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74" w:rsidRPr="005740BF" w:rsidRDefault="00EC2274" w:rsidP="00EC2274">
      <w:pPr>
        <w:jc w:val="center"/>
        <w:rPr>
          <w:b/>
          <w:sz w:val="28"/>
          <w:szCs w:val="20"/>
        </w:rPr>
      </w:pPr>
      <w:r w:rsidRPr="005740BF">
        <w:rPr>
          <w:b/>
          <w:sz w:val="28"/>
          <w:szCs w:val="20"/>
        </w:rPr>
        <w:t xml:space="preserve">План мероприятий («Дорожная карта») </w:t>
      </w:r>
    </w:p>
    <w:p w:rsidR="00EC2274" w:rsidRPr="005740BF" w:rsidRDefault="00EC2274" w:rsidP="00EC2274">
      <w:pPr>
        <w:jc w:val="center"/>
        <w:rPr>
          <w:b/>
          <w:sz w:val="28"/>
          <w:szCs w:val="20"/>
        </w:rPr>
      </w:pPr>
      <w:r w:rsidRPr="005740BF">
        <w:rPr>
          <w:b/>
          <w:sz w:val="28"/>
          <w:szCs w:val="20"/>
        </w:rPr>
        <w:t>по снижению рисков нарушения антимонопольного законодательства</w:t>
      </w:r>
    </w:p>
    <w:p w:rsidR="00EC2274" w:rsidRDefault="00EC2274" w:rsidP="00EC2274">
      <w:pPr>
        <w:jc w:val="center"/>
        <w:rPr>
          <w:b/>
          <w:sz w:val="28"/>
          <w:szCs w:val="20"/>
        </w:rPr>
      </w:pPr>
      <w:r w:rsidRPr="005740BF">
        <w:rPr>
          <w:b/>
          <w:sz w:val="28"/>
          <w:szCs w:val="20"/>
        </w:rPr>
        <w:t>в ФКПОУ «ОГЭКИ» Минтруда России на 202</w:t>
      </w:r>
      <w:r>
        <w:rPr>
          <w:b/>
          <w:sz w:val="28"/>
          <w:szCs w:val="20"/>
        </w:rPr>
        <w:t>5</w:t>
      </w:r>
      <w:r w:rsidRPr="005740BF">
        <w:rPr>
          <w:b/>
          <w:sz w:val="28"/>
          <w:szCs w:val="20"/>
        </w:rPr>
        <w:t xml:space="preserve"> год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686"/>
        <w:gridCol w:w="142"/>
        <w:gridCol w:w="1701"/>
        <w:gridCol w:w="1843"/>
        <w:gridCol w:w="284"/>
        <w:gridCol w:w="141"/>
        <w:gridCol w:w="992"/>
        <w:gridCol w:w="851"/>
        <w:gridCol w:w="2126"/>
      </w:tblGrid>
      <w:tr w:rsidR="00EC2274" w:rsidRPr="005740BF" w:rsidTr="003E4187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40B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740B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40BF">
              <w:rPr>
                <w:b/>
                <w:bCs/>
                <w:color w:val="000000"/>
                <w:sz w:val="22"/>
                <w:szCs w:val="22"/>
              </w:rPr>
              <w:t>Комплаенс</w:t>
            </w:r>
            <w:proofErr w:type="spellEnd"/>
            <w:r w:rsidRPr="005740BF">
              <w:rPr>
                <w:b/>
                <w:bCs/>
                <w:color w:val="000000"/>
                <w:sz w:val="22"/>
                <w:szCs w:val="22"/>
              </w:rPr>
              <w:t>-риск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Описание действий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</w:tr>
      <w:tr w:rsidR="00EC2274" w:rsidRPr="005740BF" w:rsidTr="003E4187">
        <w:trPr>
          <w:trHeight w:val="37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1. Снижение риска нарушения антимонопольного законодательства при проведении закупок</w:t>
            </w:r>
          </w:p>
        </w:tc>
      </w:tr>
      <w:tr w:rsidR="00EC2274" w:rsidRPr="005740BF" w:rsidTr="003E4187">
        <w:trPr>
          <w:trHeight w:val="27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Принятие решения о способе осуществления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1) постоянная проверка сведений, являющихся основанием для отнесения закупки к установленным законом случаям закупок с единственным поставщиком                                                                 2) </w:t>
            </w:r>
            <w:proofErr w:type="gramStart"/>
            <w:r w:rsidRPr="005740BF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5740BF">
              <w:rPr>
                <w:color w:val="000000"/>
                <w:sz w:val="22"/>
                <w:szCs w:val="22"/>
              </w:rPr>
              <w:t xml:space="preserve"> соблюдением антимонопольного законодательства в текущей деятельности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sz w:val="22"/>
                <w:szCs w:val="22"/>
              </w:rPr>
            </w:pPr>
            <w:r w:rsidRPr="005740BF">
              <w:rPr>
                <w:sz w:val="22"/>
                <w:szCs w:val="22"/>
              </w:rPr>
              <w:t xml:space="preserve">осуществление предварительного контроля в части исполнения антимонопольного законодательства при осуществлении закупок товаров, работ и услуг для обеспечения нужд ФКПОУ «ОГЭКИ» Минтруда России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 контрактный управляющий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Отсутствие личной заинтересованности, конфликта интересов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274" w:rsidRPr="005740BF" w:rsidTr="003E4187">
        <w:trPr>
          <w:trHeight w:val="3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Подготовка и утверждение документации о проведении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1) усиление </w:t>
            </w:r>
            <w:proofErr w:type="gramStart"/>
            <w:r w:rsidRPr="005740BF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5740BF">
              <w:rPr>
                <w:color w:val="000000"/>
                <w:sz w:val="22"/>
                <w:szCs w:val="22"/>
              </w:rPr>
              <w:t xml:space="preserve"> подготовкой закупочной документации на стадии согласования                                                            2) систематический анализ нормативных правовых актов, регламентирующих отношения в данной сфере                                                                                  3) проведение обучающих мероприятий с ответственными сотрудниками   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1) изучение правоприменительной практики и мониторинг изменений законодательства                                        2) повышение компетенции сотрудников путем обучения на курсах повышения квалификации, участия в семинарах, </w:t>
            </w:r>
            <w:proofErr w:type="spellStart"/>
            <w:r w:rsidRPr="005740BF"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 w:rsidRPr="005740BF">
              <w:rPr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 контрактный управляющий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5740BF">
              <w:rPr>
                <w:b/>
                <w:bCs/>
                <w:color w:val="000000"/>
                <w:sz w:val="22"/>
                <w:szCs w:val="22"/>
              </w:rPr>
              <w:t>необходи</w:t>
            </w:r>
            <w:proofErr w:type="spellEnd"/>
            <w:r w:rsidRPr="005740BF">
              <w:rPr>
                <w:b/>
                <w:bCs/>
                <w:color w:val="000000"/>
                <w:sz w:val="22"/>
                <w:szCs w:val="22"/>
              </w:rPr>
              <w:t>-мости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100% сотрудников прошли обучение</w:t>
            </w:r>
          </w:p>
        </w:tc>
      </w:tr>
      <w:tr w:rsidR="00EC2274" w:rsidRPr="005740BF" w:rsidTr="003E4187">
        <w:trPr>
          <w:trHeight w:val="15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Заключение и исполнение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1) проведение внутренней правовой экспертизы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исследование и анализ документов на соответствие их содержания и формы действующему законодательству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 контрактный управляющий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Экспертиза 100% договоров, отсутствие выявленных нарушений со стороны </w:t>
            </w:r>
            <w:proofErr w:type="spellStart"/>
            <w:r w:rsidRPr="005740BF">
              <w:rPr>
                <w:color w:val="000000"/>
                <w:sz w:val="22"/>
                <w:szCs w:val="22"/>
              </w:rPr>
              <w:t>контр</w:t>
            </w:r>
            <w:proofErr w:type="gramStart"/>
            <w:r w:rsidRPr="005740BF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5740BF">
              <w:rPr>
                <w:color w:val="000000"/>
                <w:sz w:val="22"/>
                <w:szCs w:val="22"/>
              </w:rPr>
              <w:t>рганов</w:t>
            </w:r>
            <w:proofErr w:type="spellEnd"/>
          </w:p>
        </w:tc>
      </w:tr>
      <w:tr w:rsidR="00EC2274" w:rsidRPr="005740BF" w:rsidTr="003E4187">
        <w:trPr>
          <w:trHeight w:val="15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2) улучшение качества планирования закупок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заблаговременная подготовка документации, </w:t>
            </w:r>
            <w:proofErr w:type="spellStart"/>
            <w:r w:rsidRPr="005740BF">
              <w:rPr>
                <w:color w:val="000000"/>
                <w:sz w:val="22"/>
                <w:szCs w:val="22"/>
              </w:rPr>
              <w:t>тех</w:t>
            </w:r>
            <w:proofErr w:type="gramStart"/>
            <w:r w:rsidRPr="005740BF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5740BF">
              <w:rPr>
                <w:color w:val="000000"/>
                <w:sz w:val="22"/>
                <w:szCs w:val="22"/>
              </w:rPr>
              <w:t>адания</w:t>
            </w:r>
            <w:proofErr w:type="spellEnd"/>
            <w:r w:rsidRPr="005740BF">
              <w:rPr>
                <w:color w:val="000000"/>
                <w:sz w:val="22"/>
                <w:szCs w:val="22"/>
              </w:rPr>
              <w:t>, размещение извещения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контрактный управляющий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Размещение извещений о планируемых закупках не позднее 1 июня</w:t>
            </w:r>
          </w:p>
        </w:tc>
      </w:tr>
      <w:tr w:rsidR="00EC2274" w:rsidRPr="005740BF" w:rsidTr="003E4187">
        <w:trPr>
          <w:trHeight w:val="37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274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 xml:space="preserve">2. Снижение риска нарушения антимонопольного законодательства при разработке и принятии нормативных правовых актов </w:t>
            </w:r>
          </w:p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2274" w:rsidRPr="005740BF" w:rsidTr="003E4187">
        <w:trPr>
          <w:trHeight w:val="48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Разработка проектов и принятие нормативных правовых актов в сфере деятельности ФКПОУ «ОГЭКИ» Минтруда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1) регулярное обучение сотрудников</w:t>
            </w:r>
            <w:r w:rsidRPr="005740B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C2274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C2274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 xml:space="preserve">1) повышение компетенции сотрудников путем обучения на курсах повышения квалификации, участия в семинарах, </w:t>
            </w:r>
            <w:proofErr w:type="spellStart"/>
            <w:r w:rsidRPr="005740BF"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 w:rsidRPr="005740BF">
              <w:rPr>
                <w:color w:val="000000"/>
                <w:sz w:val="22"/>
                <w:szCs w:val="22"/>
              </w:rPr>
              <w:t xml:space="preserve"> и др.                                    2) 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  <w:p w:rsidR="00EC2274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C2274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юрисконсульт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sz w:val="22"/>
                <w:szCs w:val="22"/>
              </w:rPr>
            </w:pPr>
            <w:r w:rsidRPr="005740BF">
              <w:rPr>
                <w:sz w:val="22"/>
                <w:szCs w:val="22"/>
              </w:rPr>
              <w:t>Недопущение издания нормативных правовых актов,  противоречащих нормам</w:t>
            </w:r>
            <w:r w:rsidRPr="005740BF">
              <w:rPr>
                <w:sz w:val="22"/>
                <w:szCs w:val="22"/>
              </w:rPr>
              <w:br/>
              <w:t>антимонопольного законодательства</w:t>
            </w:r>
          </w:p>
        </w:tc>
      </w:tr>
      <w:tr w:rsidR="00EC2274" w:rsidRPr="005740BF" w:rsidTr="003E4187">
        <w:trPr>
          <w:trHeight w:val="7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3. Снижение риска нарушения антимонопольного законодательства при рассмотрении обращений граждан и организаций</w:t>
            </w:r>
          </w:p>
        </w:tc>
      </w:tr>
      <w:tr w:rsidR="00EC2274" w:rsidRPr="005740BF" w:rsidTr="003E4187">
        <w:trPr>
          <w:trHeight w:val="6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Подготовка ответов на обращения физических и юридических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1) усиление внутреннего контроля</w:t>
            </w:r>
            <w:r w:rsidRPr="005740BF">
              <w:rPr>
                <w:color w:val="000000"/>
                <w:sz w:val="22"/>
                <w:szCs w:val="22"/>
              </w:rPr>
              <w:br/>
              <w:t>2) повышение уровня квалификации сотрудника</w:t>
            </w:r>
            <w:r w:rsidRPr="005740B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1) направление сотрудников на обучение с целью повышения квалификации</w:t>
            </w:r>
            <w:r w:rsidRPr="005740BF">
              <w:rPr>
                <w:color w:val="000000"/>
                <w:sz w:val="22"/>
                <w:szCs w:val="22"/>
              </w:rPr>
              <w:br/>
              <w:t>2) постоянный мониторинг своевременного исполнения сотрудниками поручений</w:t>
            </w:r>
            <w:r w:rsidRPr="005740B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ind w:right="-249"/>
              <w:jc w:val="center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5740BF" w:rsidRDefault="00EC2274" w:rsidP="003E4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0BF">
              <w:rPr>
                <w:b/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74" w:rsidRPr="005740BF" w:rsidRDefault="00EC2274" w:rsidP="003E4187">
            <w:pPr>
              <w:jc w:val="both"/>
              <w:rPr>
                <w:color w:val="000000"/>
                <w:sz w:val="22"/>
                <w:szCs w:val="22"/>
              </w:rPr>
            </w:pPr>
            <w:r w:rsidRPr="005740BF">
              <w:rPr>
                <w:color w:val="000000"/>
                <w:sz w:val="22"/>
                <w:szCs w:val="22"/>
              </w:rPr>
              <w:t>Отсутствие случаев нарушения установленных законодательством сроков ответов на обращения физических и юридических лиц;</w:t>
            </w:r>
            <w:r w:rsidRPr="005740BF">
              <w:rPr>
                <w:color w:val="000000"/>
                <w:sz w:val="22"/>
                <w:szCs w:val="22"/>
              </w:rPr>
              <w:br/>
              <w:t>Отсутствие случаев нарушения порядка предоставления обратившимся гражданам или юридическим лицам информации;</w:t>
            </w:r>
            <w:r w:rsidRPr="005740BF">
              <w:rPr>
                <w:color w:val="000000"/>
                <w:sz w:val="22"/>
                <w:szCs w:val="22"/>
              </w:rPr>
              <w:br/>
              <w:t>Отсутствие случаев нарушения норм</w:t>
            </w:r>
            <w:r w:rsidRPr="005740BF">
              <w:rPr>
                <w:color w:val="000000"/>
                <w:sz w:val="22"/>
                <w:szCs w:val="22"/>
              </w:rPr>
              <w:br/>
              <w:t>антимонопольного законодательства при принятии решений.</w:t>
            </w:r>
          </w:p>
        </w:tc>
      </w:tr>
    </w:tbl>
    <w:p w:rsidR="00EC2274" w:rsidRDefault="00EC2274" w:rsidP="00EC2274">
      <w:pPr>
        <w:rPr>
          <w:b/>
          <w:sz w:val="28"/>
          <w:szCs w:val="20"/>
        </w:rPr>
      </w:pPr>
    </w:p>
    <w:p w:rsidR="00B372D3" w:rsidRDefault="00B372D3">
      <w:bookmarkStart w:id="0" w:name="_GoBack"/>
      <w:bookmarkEnd w:id="0"/>
    </w:p>
    <w:sectPr w:rsidR="00B372D3" w:rsidSect="00ED578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74"/>
    <w:rsid w:val="00B372D3"/>
    <w:rsid w:val="00E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2025-02-12T12:02:00Z</dcterms:created>
  <dcterms:modified xsi:type="dcterms:W3CDTF">2025-02-12T12:02:00Z</dcterms:modified>
</cp:coreProperties>
</file>