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A3" w:rsidRDefault="000D6A66" w:rsidP="00A60B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848350" cy="8267700"/>
            <wp:effectExtent l="0" t="0" r="0" b="0"/>
            <wp:docPr id="1" name="Рисунок 1" descr="C:\Users\секретарь\Desktop\сомат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омат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E7" w:rsidRDefault="009A0AE7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0D6A66" w:rsidRDefault="000D6A66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0D6A66" w:rsidRDefault="000D6A66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0D6A66" w:rsidRDefault="000D6A66" w:rsidP="008F6A46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  <w:bookmarkStart w:id="0" w:name="_GoBack"/>
      <w:bookmarkEnd w:id="0"/>
    </w:p>
    <w:p w:rsidR="00B47240" w:rsidRPr="00B4665A" w:rsidRDefault="00B47240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09D2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</w:t>
      </w:r>
      <w:r w:rsidR="00A60B84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подготовки специалистов среднего звена составлена на основе требований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38.02.01 Экономика и бухгалтерский учет (по отраслям), утвержденного Приказом Министерства образования и науки Российской Федерации от 05.02.18г. № 69, </w:t>
      </w:r>
      <w:r w:rsidR="008E09D2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06-443), а также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стандарт</w:t>
      </w:r>
      <w:r w:rsidR="0089468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"Бухгалтер", утвержден приказом Министерства труда и социальной защиты Российской Федерации от 22 декабря 2014 г. N </w:t>
      </w:r>
      <w:hyperlink r:id="rId9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35697);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0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236н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13 мая 2015 г., регистрационный N 37271); Профессионального стандарта "Аудитор", утвержден приказом Министерства труда и социальной защиты Российской Федерации от 19 октября 2015 г. N </w:t>
      </w:r>
      <w:hyperlink r:id="rId11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728н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3C75D6" w:rsidRPr="0079606B" w:rsidRDefault="00B47240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СПО разработана для реализации образовательной программы на базе  основного общего </w:t>
      </w: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3C75D6"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соответствии с  федеральным государственным образовательным стандартом среднего общего образования, утвержденного Приказом  Министерства образования и науки Российской Федерации от 17.05.2012 г. и  </w:t>
      </w:r>
      <w:r w:rsidR="003C75D6" w:rsidRPr="003C75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Примерной основной образовательной программой среднего общего  образования</w:t>
      </w:r>
      <w:r w:rsidR="003C75D6" w:rsidRPr="003C75D6">
        <w:rPr>
          <w:sz w:val="28"/>
          <w:szCs w:val="28"/>
        </w:rPr>
        <w:t xml:space="preserve">, </w:t>
      </w:r>
      <w:r w:rsidR="003C75D6" w:rsidRPr="003C75D6">
        <w:rPr>
          <w:rFonts w:ascii="Times New Roman" w:eastAsia="Calibri" w:hAnsi="Times New Roman" w:cs="Times New Roman"/>
          <w:sz w:val="28"/>
          <w:szCs w:val="28"/>
          <w:lang w:eastAsia="en-US"/>
        </w:rPr>
        <w:t>одобренной  решением федерального учебно-методического объединения по общему образованию (протокол  от 28 июня 2016 г. № 2/16-з).</w:t>
      </w: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1.1 Нормативные правовые основы разработки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1.2 Нормативный срок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1.3 Присваиваемая квалификация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II.   Программа освоения   среднего общего образования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III. Программа освоения  среднего профессионального образования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3.1  Характеристика профессиональной деятельности выпускников и требования к результатам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3.1.1 Область профессиональной деятельности выпускников: Финансы и экономика.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 xml:space="preserve">3.1.2 Соответствие профессиональных модулей присваиваемым квалификациям 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3.2 Планируемые результаты освоения образовательной программы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3.2.1   Общие компетенции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3.2.2 Профессиональные компетенции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3.3 Структура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3.4 Документы, определяющие содержание и организацию образовательного процесса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3.5 Контроль и оценка результатов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3.5.1 Входной контроль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3.5.2 Промежуточная аттестация обучающихся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3.5.3 Организация государственной итоговой аттестации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 xml:space="preserve">3.6  Условия реализации адаптированной основной профессиональной образовательной программы  по специальности 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 xml:space="preserve">3.6.1 Материально-техническое обеспечение реализации адаптированной основной профессиональной образовательной программы   по специальности 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3.6.2 Учебно-методическое и информационное обеспечение реализации АОПОП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3.6.3  Кадровое обеспечение реализации АОПОП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bCs/>
          <w:sz w:val="28"/>
          <w:szCs w:val="28"/>
        </w:rPr>
        <w:t>3.6.4  Организация образовательного процесса</w:t>
      </w:r>
    </w:p>
    <w:tbl>
      <w:tblPr>
        <w:tblStyle w:val="a9"/>
        <w:tblW w:w="1020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3"/>
      </w:tblGrid>
      <w:tr w:rsidR="00A33F5E" w:rsidRPr="00B4665A" w:rsidTr="00A33F5E">
        <w:tc>
          <w:tcPr>
            <w:tcW w:w="9214" w:type="dxa"/>
          </w:tcPr>
          <w:p w:rsidR="00A33F5E" w:rsidRPr="00B4665A" w:rsidRDefault="003C75D6" w:rsidP="00B4665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75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3.6.5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с нарушениями  опорно-двигательного аппарата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c>
          <w:tcPr>
            <w:tcW w:w="9214" w:type="dxa"/>
          </w:tcPr>
          <w:p w:rsidR="00A33F5E" w:rsidRPr="00B4665A" w:rsidRDefault="00A33F5E" w:rsidP="00FE4A95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c>
          <w:tcPr>
            <w:tcW w:w="9214" w:type="dxa"/>
          </w:tcPr>
          <w:p w:rsidR="00A33F5E" w:rsidRPr="00B4665A" w:rsidRDefault="00A33F5E" w:rsidP="00B4665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rPr>
          <w:trHeight w:val="808"/>
        </w:trPr>
        <w:tc>
          <w:tcPr>
            <w:tcW w:w="9214" w:type="dxa"/>
          </w:tcPr>
          <w:p w:rsidR="00A33F5E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75D6" w:rsidRPr="00B4665A" w:rsidRDefault="003C75D6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c>
          <w:tcPr>
            <w:tcW w:w="9214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c>
          <w:tcPr>
            <w:tcW w:w="9214" w:type="dxa"/>
          </w:tcPr>
          <w:p w:rsidR="00FE4A95" w:rsidRPr="00B4665A" w:rsidRDefault="00FE4A95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3F5E" w:rsidRPr="00B4665A" w:rsidRDefault="003C75D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00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33F5E"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095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профессиональная образовательная программа 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по специальности СПО 38.02.01 Экономика и бухгалтерский учет (по отраслям), утвержденного приказом Министерства образования и науки РФ №</w:t>
      </w:r>
      <w:r w:rsidR="007858C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858C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5  февраля  2018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Профессионального стандарта "Бухгалтер", утвержден приказом Министерства труда и социальной защиты Российской Федерации от 22 декабря 2014 г. N </w:t>
      </w:r>
      <w:hyperlink r:id="rId12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35697);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3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236н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13 мая 2015 г., регистрационный N 37271); Профессионального стандарта "Аудитор", утвержден приказом Министерства труда и социальной защиты Российской Федерации от 19 октября 2015 г. N </w:t>
      </w:r>
      <w:hyperlink r:id="rId14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728н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профессиональная образовательная программа  обеспечивает достижение обучающимися результатов обучения, установленных указанными федеральным государственным образовательным и профессиональным стандартами.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</w:t>
      </w: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основная профессиональная образовательная программа  для обучающихся  с </w:t>
      </w:r>
      <w:r w:rsidR="00645E01" w:rsidRPr="00C01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соматическими заболеваниями </w:t>
      </w: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ежегодно пересматривается, при необходимости обновляется в части содержания учебных планов, состава и содержания рабочих программ дисциплин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переутверждается.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адаптированной ОПОП по специальности 38.02.01 Экономика и бухгалтерский учет (по отраслям) ориентирована на решение следующих задач: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среднего профессионального образования инвалидов и лиц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 образовательной организации толерантной социокультурной среды.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направлена на создание специальных условий для её освоения обучающимися с  особыми образовательными  потребностями.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пользователями являются: </w:t>
      </w:r>
    </w:p>
    <w:p w:rsidR="00A33F5E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преподаватели, сотрудники ф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казенного профессионального образовательного учреждения «Оренбургский государственно-экономический колледж-интернат» Министерства труда и социальной защиты РФ (далее колледж);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обучающиеся </w:t>
      </w: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45E01"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соматическими заболеваниями</w:t>
      </w:r>
      <w:r w:rsidR="00E03E65"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38.02.01 Экономика и бухгалтерский учет (по отраслям);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администрация и коллективные органы управления колледжа;</w:t>
      </w:r>
    </w:p>
    <w:p w:rsidR="00A33F5E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поступающие 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родители; 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работодатели.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FE4A95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определения и сокращения: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особыми образовательными потребностями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лиц с особыми образовательными потребностями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с особыми образовательными потребностями.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программа реабилитации и абилитации  (ИПРА)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особыми образовательными потребностями.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АППССЗ – адаптированная  программа подготовки специалистов среднего звена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УД – учебная дисциплина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учебный предмет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БУП – базовый учебный предмет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УУП – углубленный учебный предмет  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ЭК – элективный курс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ОК – общая компетенция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3C75D6" w:rsidRPr="003C75D6" w:rsidRDefault="003C75D6" w:rsidP="003C75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АУД – адаптационная учебная дисциплина</w:t>
      </w:r>
    </w:p>
    <w:p w:rsidR="00A33F5E" w:rsidRPr="003C75D6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 - </w:t>
      </w:r>
      <w:r w:rsidR="008B4095"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C75D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едеральное казенное профессиональное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</w:t>
      </w:r>
      <w:r w:rsidR="00A33F5E"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основы разработки адаптированной ППССЗ по специальности 38.02.01 Экономика и бухгалтерский учет (по отраслям)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правовую базу разработки адаптированной ППССЗ составляют: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 Федеральный закон от 24 ноября 1995 г. № 181-ФЗ "О социальной защите инвалидов в Российской Федерации";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0"/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«Бухгалтер» (утв. приказом Министерства труда и социальной защиты РФ от 22.12.2014 г. № 1061);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06-443), 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37271); 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Профессиональный стандарт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 г. № 792-р;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Оренбургской области от 06.09.2013 N 1698/506-V-ОЗ (ред. от 29.10.2015) "Об образовании в Оренбургской области" (принят постановлением Законодательного Собрания Оренбургской области от 21.08.2013 N 1698);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Постановление Правительства Оренбургской области от 28.06.2013 N 553-пп (ред. от 15.02.2016) "Об утверждении государственной программы "Развитие системы образования Оренбургской области" на 2014 - 2020 годы" (вместе с "Государственной программой "Развитие системы образования Оренбургской области" на 2014 - 2020 годы");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 колледжа.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 основу разработки АППССЗ составляют: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 методические рекомендации по разработке и реализации адаптированных образовательных программ среднего профессионального образования, утвержденные Письмом Министерства образования и науки Российской Федерации от 2 апреля 2015 г. № 06-443.</w:t>
      </w:r>
    </w:p>
    <w:bookmarkEnd w:id="1"/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 Нормативный срок освоения адаптированной программы подготовки специалистов среднего звена по специальности 38.02.01 Экономика и бухгалтерский учет (по отраслям)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адаптированной ППССЗ при очной форме получения образования на базе 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 – 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10 месяцев. Увеличение срока освоения адаптированной ППССЗ  не предусмотрено.</w:t>
      </w:r>
    </w:p>
    <w:p w:rsidR="00A33F5E" w:rsidRPr="00357581" w:rsidRDefault="00A33F5E" w:rsidP="00715CA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7196"/>
        <w:gridCol w:w="2378"/>
      </w:tblGrid>
      <w:tr w:rsidR="00A33F5E" w:rsidRPr="00715CA3" w:rsidTr="00715CA3">
        <w:tc>
          <w:tcPr>
            <w:tcW w:w="7196" w:type="dxa"/>
          </w:tcPr>
          <w:p w:rsidR="00A33F5E" w:rsidRPr="00715CA3" w:rsidRDefault="004621F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образовательной программы в часах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часов:</w:t>
            </w:r>
          </w:p>
        </w:tc>
        <w:tc>
          <w:tcPr>
            <w:tcW w:w="2378" w:type="dxa"/>
          </w:tcPr>
          <w:p w:rsidR="00A33F5E" w:rsidRPr="00715CA3" w:rsidRDefault="00532483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5976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3F5E" w:rsidRPr="00715CA3" w:rsidTr="00A33F5E">
        <w:tc>
          <w:tcPr>
            <w:tcW w:w="9574" w:type="dxa"/>
            <w:gridSpan w:val="2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аудиторных занятий: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работы:</w:t>
            </w:r>
          </w:p>
        </w:tc>
        <w:tc>
          <w:tcPr>
            <w:tcW w:w="2378" w:type="dxa"/>
          </w:tcPr>
          <w:p w:rsidR="00A33F5E" w:rsidRPr="00715CA3" w:rsidRDefault="00532483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учебной практики: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производственной практики (по профилю специальности)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396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преддипломной практики</w:t>
            </w:r>
          </w:p>
        </w:tc>
        <w:tc>
          <w:tcPr>
            <w:tcW w:w="2378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промежуточной аттестации</w:t>
            </w:r>
          </w:p>
        </w:tc>
        <w:tc>
          <w:tcPr>
            <w:tcW w:w="2378" w:type="dxa"/>
          </w:tcPr>
          <w:p w:rsidR="00FE4A95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 ГИА</w:t>
            </w:r>
          </w:p>
        </w:tc>
        <w:tc>
          <w:tcPr>
            <w:tcW w:w="2378" w:type="dxa"/>
          </w:tcPr>
          <w:p w:rsidR="00FE4A95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864761" w:rsidRDefault="00A33F5E" w:rsidP="008647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C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4761" w:rsidRPr="00864761" w:rsidRDefault="00864761" w:rsidP="008647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7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включает обязательную и вариативную часть.</w:t>
      </w:r>
    </w:p>
    <w:p w:rsidR="00864761" w:rsidRPr="00864761" w:rsidRDefault="00864761" w:rsidP="008647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Обязательная часть направлена н формирование общих и профессиональных компетенций, и составляет 369,9% времени, отведенного на освоение профессиональной образовательной программы. Вариативная часть (30.1%)  </w:t>
      </w:r>
      <w:r w:rsidRPr="008647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дает возможность расширения основных видов деятельности, , к которым должен быть готов выпускник, углубление подготовки обучающегося, получение дополнительных компетенций,  необходимых для обеспечения конкурентоспособности выпускника в соответствии с запросами регионального рынка труда.</w:t>
      </w: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761" w:rsidRPr="00715CA3" w:rsidRDefault="0086476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 Присваиваемая квалификация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адаптированной основной профессиональной образовательной программы  по подготовке специалистов среднего звена по специальности 38.02.01 Экономика и бухгалтерский учет (по отрас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>лям) обучающимся будет присвоены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квалификация «Бухгалтер»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«Специалист по налогообложению»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6F4D" w:rsidRPr="00C86F4D" w:rsidRDefault="00C86F4D" w:rsidP="00C86F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F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включает обязательную часть и вариативную часть.</w:t>
      </w:r>
    </w:p>
    <w:p w:rsidR="00306951" w:rsidRPr="00B4665A" w:rsidRDefault="00306951" w:rsidP="003069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51" w:rsidRPr="00AD0E4F" w:rsidRDefault="00306951" w:rsidP="00AD0E4F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D0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D0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</w:t>
      </w:r>
      <w:r w:rsidRPr="00AD0E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Программа освоения   среднего общего образования</w:t>
      </w:r>
    </w:p>
    <w:p w:rsidR="00306951" w:rsidRDefault="00306951" w:rsidP="003069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21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21C">
        <w:rPr>
          <w:rFonts w:ascii="Times New Roman" w:hAnsi="Times New Roman" w:cs="Times New Roman"/>
          <w:b/>
          <w:sz w:val="28"/>
          <w:szCs w:val="28"/>
        </w:rPr>
        <w:t>I.</w:t>
      </w:r>
      <w:r w:rsidRPr="00D10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Программа освоения среднего профессионального образования</w:t>
      </w:r>
    </w:p>
    <w:p w:rsidR="00306951" w:rsidRDefault="00306951" w:rsidP="003069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BD3" w:rsidRPr="00715CA3" w:rsidRDefault="00306951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="00DA794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ПРОФЕССИОНАЛЬНОЙ ДЕЯТЕЛЬНОСТИ ВЫПУСКНИКОВ И ТРЕБОВАНИЯ К РЕЗУЛЬТАТАМ ПО ОСВОЕНИЮ </w:t>
      </w:r>
      <w:r w:rsidR="00D45BC8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</w:t>
      </w:r>
      <w:r w:rsidR="00DA794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472FC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38.02.01 ЭКОНОМИКА И БУХГАЛТЕРСКИЙ УЧЕТ (ПО ОТРАСЛЯМ)</w:t>
      </w:r>
    </w:p>
    <w:p w:rsidR="004621F9" w:rsidRPr="00B4665A" w:rsidRDefault="00C86F4D" w:rsidP="00FC0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.1. Область профессиональной деятельности выпускников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087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экономика.</w:t>
      </w:r>
    </w:p>
    <w:p w:rsidR="004621F9" w:rsidRPr="00B4665A" w:rsidRDefault="00C86F4D" w:rsidP="00FC0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bookmarkStart w:id="2" w:name="_Toc460855523"/>
      <w:bookmarkStart w:id="3" w:name="_Toc460939930"/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профессиональных модулей присваиваемым квалификациям</w:t>
      </w:r>
      <w:bookmarkEnd w:id="2"/>
      <w:bookmarkEnd w:id="3"/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21F9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389"/>
        <w:gridCol w:w="2544"/>
      </w:tblGrid>
      <w:tr w:rsidR="004621F9" w:rsidRPr="00B4665A" w:rsidTr="00715CA3">
        <w:trPr>
          <w:trHeight w:val="637"/>
        </w:trPr>
        <w:tc>
          <w:tcPr>
            <w:tcW w:w="3495" w:type="dxa"/>
            <w:vMerge w:val="restart"/>
            <w:vAlign w:val="center"/>
          </w:tcPr>
          <w:p w:rsidR="004621F9" w:rsidRPr="00FE4A95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</w:tcBorders>
            <w:vAlign w:val="center"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544" w:type="dxa"/>
            <w:vAlign w:val="center"/>
          </w:tcPr>
          <w:p w:rsidR="004621F9" w:rsidRPr="00FE4A95" w:rsidRDefault="004621F9" w:rsidP="00FE4A95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Квалификации</w:t>
            </w:r>
          </w:p>
        </w:tc>
      </w:tr>
      <w:tr w:rsidR="004621F9" w:rsidRPr="00B4665A" w:rsidTr="00B42AD0">
        <w:tc>
          <w:tcPr>
            <w:tcW w:w="3495" w:type="dxa"/>
            <w:vMerge/>
          </w:tcPr>
          <w:p w:rsidR="004621F9" w:rsidRPr="00FE4A95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9" w:type="dxa"/>
            <w:vMerge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Бухгалтер</w:t>
            </w:r>
          </w:p>
        </w:tc>
      </w:tr>
      <w:tr w:rsidR="004621F9" w:rsidRPr="00B4665A" w:rsidTr="00B42AD0">
        <w:tc>
          <w:tcPr>
            <w:tcW w:w="3495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389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544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4621F9" w:rsidRPr="00B4665A" w:rsidTr="00B42AD0">
        <w:tc>
          <w:tcPr>
            <w:tcW w:w="3495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389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544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B42AD0" w:rsidRPr="00B4665A" w:rsidTr="00B42AD0">
        <w:tc>
          <w:tcPr>
            <w:tcW w:w="3495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389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544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921E7C" w:rsidRPr="00B4665A" w:rsidTr="00B42AD0">
        <w:tc>
          <w:tcPr>
            <w:tcW w:w="3495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налогового учета и налогового планирования  в орг</w:t>
            </w:r>
            <w:r w:rsidR="00A6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3389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налогового учета и налогового планирования  в орг</w:t>
            </w:r>
            <w:r w:rsidR="00A6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2544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B42AD0" w:rsidRPr="00B4665A" w:rsidTr="00B42AD0">
        <w:tc>
          <w:tcPr>
            <w:tcW w:w="3495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должности «Кассир»</w:t>
            </w:r>
          </w:p>
        </w:tc>
        <w:tc>
          <w:tcPr>
            <w:tcW w:w="3389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одной или нескольким профессиям  рабочих, должностям служащих</w:t>
            </w:r>
          </w:p>
        </w:tc>
        <w:tc>
          <w:tcPr>
            <w:tcW w:w="2544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</w:tbl>
    <w:p w:rsidR="004621F9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A23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окончании обучения выпускники инвалиды и выпускники с ограниченными возможностями </w:t>
      </w:r>
      <w:r w:rsidR="00B93A23"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с </w:t>
      </w:r>
      <w:r w:rsidR="00645E01"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соматическими заболеваниями</w:t>
      </w:r>
      <w:r w:rsidR="0064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осваивают 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 объекты профессиональной 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должны быть готовыми к выполнению всех обозначенных в ФГОС СПО видов деятельности.</w:t>
      </w:r>
    </w:p>
    <w:p w:rsidR="00472FCC" w:rsidRPr="00B4665A" w:rsidRDefault="00472F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5D9" w:rsidRPr="00FC0875" w:rsidRDefault="00C145D9" w:rsidP="00FC08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C86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Планируемые результаты освоения образовательной программы</w:t>
      </w:r>
    </w:p>
    <w:p w:rsidR="00C145D9" w:rsidRPr="00357581" w:rsidRDefault="00C145D9" w:rsidP="003575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C86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 </w:t>
      </w: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C145D9" w:rsidRPr="00FC0875" w:rsidTr="00C145D9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 умения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145D9" w:rsidRPr="00FC0875" w:rsidTr="00C145D9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145D9" w:rsidRPr="00FC0875" w:rsidTr="00C145D9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145D9" w:rsidRPr="00FC0875" w:rsidTr="00C145D9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145D9" w:rsidRPr="00FC0875" w:rsidTr="00C145D9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145D9" w:rsidRPr="00FC0875" w:rsidTr="00C145D9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145D9" w:rsidRPr="00FC0875" w:rsidTr="00C145D9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145D9" w:rsidRPr="00FC0875" w:rsidTr="00C145D9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C145D9" w:rsidRPr="00FC0875" w:rsidTr="00C145D9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145D9" w:rsidRPr="00FC0875" w:rsidTr="00C145D9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C145D9" w:rsidRPr="00FC0875" w:rsidTr="00C145D9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C145D9" w:rsidRPr="00FC0875" w:rsidTr="00C145D9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C145D9" w:rsidRPr="00FC0875" w:rsidTr="00C145D9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145D9" w:rsidRPr="00FC0875" w:rsidTr="00C145D9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C145D9" w:rsidRPr="00FC0875" w:rsidTr="00C145D9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C145D9" w:rsidRPr="00FC0875" w:rsidTr="00C145D9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145D9" w:rsidRPr="00FC0875" w:rsidTr="00C145D9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145D9" w:rsidRPr="00FC0875" w:rsidTr="00C145D9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145D9" w:rsidRPr="00FC0875" w:rsidTr="00C145D9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145D9" w:rsidRPr="00FC0875" w:rsidTr="00C145D9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145D9" w:rsidRPr="00357581" w:rsidRDefault="00C145D9" w:rsidP="00FC08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45D9" w:rsidRPr="00357581" w:rsidRDefault="00C145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3.2. </w:t>
      </w:r>
      <w:r w:rsidR="00C86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Профессиональные компетенции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701"/>
        <w:gridCol w:w="4164"/>
      </w:tblGrid>
      <w:tr w:rsidR="00C145D9" w:rsidRPr="00FC0875" w:rsidTr="00C145D9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</w:t>
            </w:r>
          </w:p>
          <w:p w:rsidR="00C145D9" w:rsidRPr="00FC0875" w:rsidRDefault="00C145D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наименование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FE4A95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ВД </w:t>
            </w:r>
            <w:r w:rsidR="00C145D9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общие требования к бухгалтерскому учету в части документирования всех хозяйственных действий и операций;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/>
            <w:tcBorders>
              <w:top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23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кассовую книгу и отчет кассира в бухгалтерию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понятие и классификацию основных средств; оценку и переоценку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транспортно-заготовительных расходов;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C145D9" w:rsidRPr="00FC0875" w:rsidTr="00C145D9">
        <w:trPr>
          <w:trHeight w:val="534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 w:rsidR="00FE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542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рассчитывать заработную плату сотрудников;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кредитов и займов;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цели и периодичность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состав инвентаризационной комиссии;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4" w:name="100137"/>
            <w:bookmarkEnd w:id="4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2.5. Проводить процедуры инвентаризации финансовых обязательств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0138"/>
            <w:bookmarkEnd w:id="5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выполнять работу по инвентаризации основных средств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00139"/>
            <w:bookmarkEnd w:id="6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выполнении контрольных процедур и их документировании;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выполнении контрольных процедур и их документировании;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составлять акт по результатам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  <w:r w:rsidR="00FE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Проведение расчетов с бюджетом и внебюджетными фондами: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100144"/>
            <w:bookmarkEnd w:id="7"/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виды и порядок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элементы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аналитический учет по счету 68 «Расчеты по налогам и сборам»;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виды и порядок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налогов Российской Федерации;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уплаты налогов, сборов,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учет по счету 68 «Расчеты по налогам и сборам»;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заполнять платежные поручения по перечислению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порядок заполнения платежных поручений по перечислению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– ИНН) получателя, код причины постановки на учет (далее – КПП) получателя, наименования налоговой инспекции, код бюджетной классификации (далее – КБК), общероссийский </w:t>
            </w:r>
            <w:hyperlink r:id="rId15" w:history="1">
              <w:r w:rsidRPr="00FC08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классификатор</w:t>
              </w:r>
            </w:hyperlink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 административно-территориального деления (далее – ОКАТО), основания платежа, налогового периода, номера документа, даты документа, типа платежа;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100142"/>
            <w:bookmarkStart w:id="9" w:name="100143"/>
            <w:bookmarkEnd w:id="8"/>
            <w:bookmarkEnd w:id="9"/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проводить учет расчетов по социальному страхованию и обеспечению;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аналитический учет по счету 69 «Расчеты по социальному страхованию»;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учет расчетов по социальному страхованию и обеспечению;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учет по счету 69 «Расчеты по социальному страхованию»;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структуру страховых взносов в Федеральную налоговую службу (далее – ФНС России)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6" w:history="1">
              <w:r w:rsidRPr="00FC08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ОКАТО</w:t>
              </w:r>
            </w:hyperlink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основания платежа, страхового периода, номера документа, даты документа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особенности зачисления сумм страховых взносов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средств внебюджетных фондов;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100147"/>
            <w:bookmarkStart w:id="11" w:name="100148"/>
            <w:bookmarkStart w:id="12" w:name="100149"/>
            <w:bookmarkStart w:id="13" w:name="100150"/>
            <w:bookmarkStart w:id="14" w:name="100151"/>
            <w:bookmarkStart w:id="15" w:name="100152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участии в счетной проверке бухгалтерской отчетности;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 составлении бухгалтерской (финансовой) отчетности по Международным стандартам финансовой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отражать нарастающим итогом на счетах бухгалтерского учета имущественное и финансовое положение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требования к бухгалтерской отчетности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применении налоговых льгот;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разработке учетной политики в целях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C145D9" w:rsidRPr="00FC0875" w:rsidTr="00C145D9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применять методы внутреннего контроля (интервью, пересчет, обследование, аналитические процедуры, выборка);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4.5. Принимать участие в составлении бизнес-плана;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 в анализе информации о финансовом положении организации, ее платежеспособности и доходности;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анализе информации о финансовом положении организации, ее платежеспособности и доходности;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процедуры анализа уровня и динамики финансовых результатов по показателям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влияния факторов на прибыль;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участии в счетной проверке бухгалтерской отчетности;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E9713C" w:rsidRPr="00FC0875" w:rsidTr="00A6760D">
        <w:trPr>
          <w:trHeight w:val="3070"/>
          <w:jc w:val="center"/>
        </w:trPr>
        <w:tc>
          <w:tcPr>
            <w:tcW w:w="2440" w:type="dxa"/>
            <w:vMerge w:val="restart"/>
          </w:tcPr>
          <w:p w:rsidR="00E9713C" w:rsidRPr="00FC0875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ВД.5 Осуществление налогового учета и налогового планирования в организации</w:t>
            </w:r>
          </w:p>
        </w:tc>
        <w:tc>
          <w:tcPr>
            <w:tcW w:w="2701" w:type="dxa"/>
          </w:tcPr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 Организовывать налоговый учет;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13C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Default="00E9713C" w:rsidP="00D37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Практический опыт: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в:</w:t>
            </w:r>
            <w:r w:rsid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осуществлении налогового учета и налогового планирования в организации;</w:t>
            </w:r>
          </w:p>
          <w:p w:rsidR="00D372BA" w:rsidRPr="00D372BA" w:rsidRDefault="00D372BA" w:rsidP="00D37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применении налоговых льгот;</w:t>
            </w:r>
          </w:p>
          <w:p w:rsidR="00E9713C" w:rsidRPr="00FC0875" w:rsidRDefault="00D372BA" w:rsidP="00D372BA">
            <w:pPr>
              <w:shd w:val="clear" w:color="auto" w:fill="FFFFFF"/>
              <w:spacing w:after="0" w:line="240" w:lineRule="auto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разработке учетной политики в целях налогообложения</w:t>
            </w: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 Разрабатывать и заполнять первичные учетные документы и регистры налогового учета;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Pr="00D372BA" w:rsidRDefault="00E9713C" w:rsidP="00D372BA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6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срок действия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руководствоваться принципами учетной политики для организации и ее подразделений;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структуру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ориентироваться в понятиях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цели осуществления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налаживать порядок ведения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первичные бухгалтерские документы;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определять элементы налогового учета, предусмотренные </w:t>
            </w:r>
            <w:hyperlink r:id="rId17" w:history="1">
              <w:r w:rsidRPr="00465242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Налоговым кодексом</w:t>
              </w:r>
            </w:hyperlink>
            <w:r w:rsidRPr="0046524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схемы минимизации налогов организации.</w:t>
            </w:r>
          </w:p>
          <w:p w:rsidR="00E9713C" w:rsidRPr="00FC0875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 Проводить определение налоговой базы для расчетов налогов и сборов, обязательных для уплаты;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Pr="00D372BA" w:rsidRDefault="00E9713C" w:rsidP="00D372BA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6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общий принцип учетной политики для организации и ее подразделений;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структуру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расчет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формирования суммы доходов и расходов;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системы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основы налогового планирования;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минимизации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технологию разработки схем налоговой оптимизации деятельности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понятие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осуществления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определение порядка ведения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 и структуру регистров налогового учета: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первичные бухгалтерские документы;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аналитические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расчет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элементы налогового учета, определяемые </w:t>
            </w:r>
            <w:hyperlink r:id="rId18" w:history="1">
              <w:r w:rsidRPr="00465242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Налоговым кодексом</w:t>
              </w:r>
            </w:hyperlink>
            <w:r w:rsidRPr="0046524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Российской Федерации;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оптимизации налогообложения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минимизации налогов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понятие и виды налоговых льгот;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необлагаемый налогом минимум дохода;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налоговые скидки (для отдельных организаций);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возврата ранее уплаченных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понятие 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налоговая амнистия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льготы по налогу на прибыль и налогу на имущество;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понятие 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вложения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льготы по налогу на имущество.</w:t>
            </w:r>
          </w:p>
          <w:p w:rsidR="00E9713C" w:rsidRPr="00FC0875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 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9713C" w:rsidRPr="00A6760D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5.5 Проводить налоговое планирование деятельности организации.</w:t>
            </w: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9713C" w:rsidRPr="00A6760D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13C"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должности </w:t>
            </w:r>
            <w:r w:rsidR="004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713C"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 w:rsidR="004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1" w:type="dxa"/>
          </w:tcPr>
          <w:p w:rsidR="00A6760D" w:rsidRPr="00FC0875" w:rsidRDefault="00E9713C" w:rsidP="00373FA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>.1 И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>спользовать нормативно-правовые акты, положения, инструкции и другие руководящие материалы и документы по ведению кассовых операций в деятельности кассира.</w:t>
            </w:r>
          </w:p>
        </w:tc>
        <w:tc>
          <w:tcPr>
            <w:tcW w:w="4164" w:type="dxa"/>
          </w:tcPr>
          <w:p w:rsidR="00A6760D" w:rsidRPr="00FC0875" w:rsidRDefault="00A6760D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установленным порядком документы по кассовым и банковским операциям</w:t>
            </w:r>
          </w:p>
        </w:tc>
        <w:tc>
          <w:tcPr>
            <w:tcW w:w="4164" w:type="dxa"/>
          </w:tcPr>
          <w:p w:rsidR="00A6760D" w:rsidRPr="00FC0875" w:rsidRDefault="00A6760D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инвентаризацию денежных средств в кассе организации.</w:t>
            </w:r>
          </w:p>
        </w:tc>
        <w:tc>
          <w:tcPr>
            <w:tcW w:w="4164" w:type="dxa"/>
          </w:tcPr>
          <w:p w:rsidR="00A6760D" w:rsidRPr="00202D24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 инвентаризации денежных средств в кассе;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Руководствуется нормативными правовыми актами, регулирующими порядок проведения инвентаризации активов. Составлять сличительные ведомости и устанавливать соответствие данных о фактическом наличии средств    данным бухгалтерского учета.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Нормативные правовые акты, регулирующие порядок проведения инвентаризации активов и обязательств. Основные понятия инвентаризации. Характеристику объектов, подлежащих инвентаризации. Процесс подготовки к инвентаризации, порядок подготовки регистров аналитического учета по объектам инвентаризации. Приемы физического подсчета активов.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 денежные средства инкассаторам.</w:t>
            </w:r>
          </w:p>
        </w:tc>
        <w:tc>
          <w:tcPr>
            <w:tcW w:w="4164" w:type="dxa"/>
          </w:tcPr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в соответствии с установленным порядком денежные средства инкассаторам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и порядок передачи денежных средств инкассаторам.</w:t>
            </w:r>
          </w:p>
        </w:tc>
      </w:tr>
    </w:tbl>
    <w:p w:rsidR="00C145D9" w:rsidRPr="00FC0875" w:rsidRDefault="00C145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45D9" w:rsidRPr="00FC0875" w:rsidSect="00C145D9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917BF5" w:rsidRPr="00FC0875" w:rsidRDefault="00C86F4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</w:t>
      </w:r>
      <w:r w:rsid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r w:rsidR="00D45BC8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38.02.01 ЭКОНОМИКА И БУХГАЛТЕРСКИЙ УЧЕТ (ПО ОТРАСЛЯМ)</w:t>
      </w:r>
    </w:p>
    <w:p w:rsidR="00917BF5" w:rsidRPr="00FC0875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7BF5" w:rsidRPr="00B4665A" w:rsidRDefault="00D45BC8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следующую структуру:</w:t>
      </w:r>
    </w:p>
    <w:p w:rsidR="00472FCC" w:rsidRPr="00B4665A" w:rsidRDefault="00472F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472FCC" w:rsidRPr="00B4665A" w:rsidTr="00B93A23">
        <w:tc>
          <w:tcPr>
            <w:tcW w:w="1764" w:type="dxa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УД, ПМ, МДК</w:t>
            </w:r>
          </w:p>
        </w:tc>
        <w:tc>
          <w:tcPr>
            <w:tcW w:w="7807" w:type="dxa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дисциплины, МДК</w:t>
            </w:r>
          </w:p>
        </w:tc>
      </w:tr>
      <w:tr w:rsidR="00472FCC" w:rsidRPr="00B4665A" w:rsidTr="00B93A23">
        <w:tc>
          <w:tcPr>
            <w:tcW w:w="9571" w:type="dxa"/>
            <w:gridSpan w:val="2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Общеобразовательный учебный цикл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</w:t>
            </w:r>
          </w:p>
        </w:tc>
        <w:tc>
          <w:tcPr>
            <w:tcW w:w="7807" w:type="dxa"/>
            <w:vAlign w:val="center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учебные предметы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Углубленные учебные предметы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ЭК.00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ЭК. 01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ФК.02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спортивные игры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F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 футбол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F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Оренбуржье – мой край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ФК.04</w:t>
            </w:r>
          </w:p>
        </w:tc>
        <w:tc>
          <w:tcPr>
            <w:tcW w:w="7807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F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безопасность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C86F4D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</w:tcPr>
          <w:p w:rsidR="00C86F4D" w:rsidRPr="00872B56" w:rsidRDefault="00C86F4D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учебный циклы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 деятельности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ОГСЭ.05 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учебно-исследовательской деятельности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4705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ОГСЭ.07 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Default="00C86F4D" w:rsidP="004705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ОГСЭ.08</w:t>
            </w:r>
          </w:p>
        </w:tc>
        <w:tc>
          <w:tcPr>
            <w:tcW w:w="7807" w:type="dxa"/>
          </w:tcPr>
          <w:p w:rsidR="00C86F4D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АУЦ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Адаптационный учебный цикл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C86F4D" w:rsidRPr="00B4665A" w:rsidTr="00B93A23">
        <w:tc>
          <w:tcPr>
            <w:tcW w:w="9571" w:type="dxa"/>
            <w:gridSpan w:val="2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финансово-хозяйственной деятельности 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проф. деятельности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Прграмма:1:С-бухгалтерия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807" w:type="dxa"/>
            <w:vAlign w:val="center"/>
          </w:tcPr>
          <w:p w:rsidR="00C86F4D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C86F4D" w:rsidRPr="00B4665A" w:rsidTr="00B93A23">
        <w:tc>
          <w:tcPr>
            <w:tcW w:w="1764" w:type="dxa"/>
            <w:vAlign w:val="center"/>
          </w:tcPr>
          <w:p w:rsidR="00C86F4D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807" w:type="dxa"/>
            <w:vAlign w:val="center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банковского дела</w:t>
            </w:r>
          </w:p>
        </w:tc>
      </w:tr>
      <w:tr w:rsidR="00C86F4D" w:rsidRPr="00B4665A" w:rsidTr="00B93A23">
        <w:tc>
          <w:tcPr>
            <w:tcW w:w="9571" w:type="dxa"/>
            <w:gridSpan w:val="2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 активов организации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активов  организации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бухгалтерского учета источников формированияактивов, выполнение работ по инвентаризации активов  и финансовых обязательств организации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источников формирования активов  организации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02.02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02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02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расчетов с бюджетом  и внебюджетными фондами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03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03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04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04.02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04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04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05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МДК05.01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налоговой деятельности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МДК05.02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учет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05</w:t>
            </w:r>
          </w:p>
        </w:tc>
        <w:tc>
          <w:tcPr>
            <w:tcW w:w="7807" w:type="dxa"/>
          </w:tcPr>
          <w:p w:rsidR="00C86F4D" w:rsidRPr="00FC0875" w:rsidRDefault="00C86F4D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05</w:t>
            </w:r>
          </w:p>
        </w:tc>
        <w:tc>
          <w:tcPr>
            <w:tcW w:w="7807" w:type="dxa"/>
          </w:tcPr>
          <w:p w:rsidR="00C86F4D" w:rsidRPr="00FC0875" w:rsidRDefault="00C86F4D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3C75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06</w:t>
            </w:r>
          </w:p>
        </w:tc>
        <w:tc>
          <w:tcPr>
            <w:tcW w:w="7807" w:type="dxa"/>
          </w:tcPr>
          <w:p w:rsidR="00C86F4D" w:rsidRPr="00FC0875" w:rsidRDefault="00C86F4D" w:rsidP="003C75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«Кассир»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3C75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06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07" w:type="dxa"/>
          </w:tcPr>
          <w:p w:rsidR="00C86F4D" w:rsidRPr="00FC0875" w:rsidRDefault="00C86F4D" w:rsidP="003C75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06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86F4D" w:rsidRPr="00B4665A" w:rsidTr="00B93A23">
        <w:tc>
          <w:tcPr>
            <w:tcW w:w="1764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06</w:t>
            </w:r>
          </w:p>
        </w:tc>
        <w:tc>
          <w:tcPr>
            <w:tcW w:w="7807" w:type="dxa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86F4D" w:rsidRPr="00B4665A" w:rsidTr="00B93A23">
        <w:tc>
          <w:tcPr>
            <w:tcW w:w="9571" w:type="dxa"/>
            <w:gridSpan w:val="2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  <w:tr w:rsidR="00C86F4D" w:rsidRPr="00B4665A" w:rsidTr="00B93A23">
        <w:tc>
          <w:tcPr>
            <w:tcW w:w="9571" w:type="dxa"/>
            <w:gridSpan w:val="2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Промежуточная аттестация</w:t>
            </w:r>
          </w:p>
        </w:tc>
      </w:tr>
      <w:tr w:rsidR="00C86F4D" w:rsidRPr="00B4665A" w:rsidTr="00B93A23">
        <w:tc>
          <w:tcPr>
            <w:tcW w:w="9571" w:type="dxa"/>
            <w:gridSpan w:val="2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Государственная  итоговая аттестация</w:t>
            </w:r>
          </w:p>
        </w:tc>
      </w:tr>
      <w:tr w:rsidR="00C86F4D" w:rsidRPr="00B4665A" w:rsidTr="00B93A23">
        <w:tc>
          <w:tcPr>
            <w:tcW w:w="9571" w:type="dxa"/>
            <w:gridSpan w:val="2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дипломной  работы</w:t>
            </w:r>
          </w:p>
        </w:tc>
      </w:tr>
      <w:tr w:rsidR="00C86F4D" w:rsidRPr="00B4665A" w:rsidTr="00B93A23">
        <w:tc>
          <w:tcPr>
            <w:tcW w:w="9571" w:type="dxa"/>
            <w:gridSpan w:val="2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дипломной  работы</w:t>
            </w:r>
          </w:p>
        </w:tc>
      </w:tr>
      <w:tr w:rsidR="00C86F4D" w:rsidRPr="00B4665A" w:rsidTr="00B93A23">
        <w:tc>
          <w:tcPr>
            <w:tcW w:w="9571" w:type="dxa"/>
            <w:gridSpan w:val="2"/>
          </w:tcPr>
          <w:p w:rsidR="00C86F4D" w:rsidRPr="00FC0875" w:rsidRDefault="00C86F4D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</w:tbl>
    <w:p w:rsidR="005C1803" w:rsidRDefault="005C1803" w:rsidP="005C18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803" w:rsidRPr="005C1803" w:rsidRDefault="005C1803" w:rsidP="005C18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часть направлена н формирование общих и профессиональных компетенций, и составляет 69,9% времени, отведенного на освоение профессиональной образовательной программы. Вариативная часть (30.1%)  </w:t>
      </w:r>
      <w:r w:rsidRPr="005C18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дает возможность расширения основных видов деятельности,  к которым должен быть готов выпускник, углубление подготовки обучающегося, получение дополнительных компетенций,  необходимых для обеспечения конкурентоспособности выпускника в соответствии с запросами регионального рынка труда.</w:t>
      </w:r>
    </w:p>
    <w:p w:rsidR="008758CA" w:rsidRDefault="008758C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7BF5" w:rsidRPr="00FC0875" w:rsidRDefault="00C86F4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ДОКУМЕНТЫ, ОПРЕДЕЛЯЮЩИЕ СОДЕРЖАНИЕ И ОРГАНИЗАЦИЮ ОБРАЗОВАТЕЛЬНОГО ПРОЦЕССА</w:t>
      </w:r>
    </w:p>
    <w:p w:rsidR="00BF1835" w:rsidRPr="00B4665A" w:rsidRDefault="00BF183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D45BC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определяется и организация образовательного процесса осуществляется в соответствии со следующими документами: </w:t>
      </w:r>
    </w:p>
    <w:p w:rsidR="00917BF5" w:rsidRPr="00B4665A" w:rsidRDefault="00BF183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Календарны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предметов общеобразовательного учебного цикла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дисциплин общего гуманитарного и социально-экономического, математического и общего естественнонаучного учебных циклов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 адаптационного учебного цикла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общепрофессиональных учебных дисциплин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4, 5, 6, 7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модулей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92B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 производственной практики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86F4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86F4D" w:rsidRPr="00B4665A" w:rsidRDefault="00C86F4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Рабочими программами элективных и факультативных курсов.</w:t>
      </w:r>
    </w:p>
    <w:p w:rsidR="00F76AD9" w:rsidRPr="00B4665A" w:rsidRDefault="00F76A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C3A" w:rsidRDefault="00C86F4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 И ОЦЕНКА РЕЗУЛЬТАТОВ ОСВОЕНИЯ ПРОГРАММЫ ПОДГОТОВКИ СПЕЦИАЛИСТОВ СРЕДНЕГО ЗВЕНА ПО СПЕЦИАЛЬНОСТИ</w:t>
      </w:r>
    </w:p>
    <w:p w:rsidR="00E03E65" w:rsidRPr="00357581" w:rsidRDefault="00C86F4D" w:rsidP="00E03E6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3.5.1</w:t>
      </w:r>
      <w:r w:rsidR="00E03E65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Входной и текущий контроль</w:t>
      </w:r>
    </w:p>
    <w:p w:rsidR="00645E01" w:rsidRPr="00C01186" w:rsidRDefault="00E03E65" w:rsidP="00645E0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входного контроля с</w:t>
      </w:r>
      <w:r w:rsidRPr="007B38B8">
        <w:rPr>
          <w:rFonts w:ascii="Times New Roman" w:hAnsi="Times New Roman" w:cs="Times New Roman"/>
          <w:sz w:val="28"/>
          <w:szCs w:val="28"/>
        </w:rPr>
        <w:t>остоит в определении способностей</w:t>
      </w:r>
      <w:r w:rsidRPr="002B1C3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B38B8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38B8">
        <w:rPr>
          <w:rFonts w:ascii="Times New Roman" w:hAnsi="Times New Roman" w:cs="Times New Roman"/>
          <w:sz w:val="28"/>
          <w:szCs w:val="28"/>
        </w:rPr>
        <w:t xml:space="preserve">восприятия и готовности к освоению учебного материала. Форма входного контроля для обучающихся инвалидов и обучающихся с ограниченными возможностями </w:t>
      </w:r>
      <w:r w:rsidRPr="00C01186">
        <w:rPr>
          <w:rFonts w:ascii="Times New Roman" w:hAnsi="Times New Roman" w:cs="Times New Roman"/>
          <w:sz w:val="28"/>
          <w:szCs w:val="28"/>
        </w:rPr>
        <w:t>здоровья с</w:t>
      </w:r>
      <w:r w:rsidR="00645E01" w:rsidRPr="00C01186">
        <w:rPr>
          <w:rFonts w:ascii="Times New Roman" w:hAnsi="Times New Roman" w:cs="Times New Roman"/>
          <w:sz w:val="28"/>
          <w:szCs w:val="28"/>
        </w:rPr>
        <w:t xml:space="preserve"> соматическими заболеваниями устанавливается с учетом индивидуальных психофизических особенностей (устно, письменно на бумаге, письменно на компьютере увеличенным шрифтом, в форме тестирования и т.п.). При необходимости обучающимся с соматическими нарушениями здоровья предоставляется дополнительное время для подготовки ответа. Входной контроль проводится с целью выстраивания индивидуальной траектории обучения обучающихся.</w:t>
      </w:r>
    </w:p>
    <w:p w:rsidR="00E03E65" w:rsidRPr="00AE3E82" w:rsidRDefault="00E03E65" w:rsidP="00645E0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 </w:t>
      </w:r>
      <w:r w:rsidRPr="00C01186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входного и текущего контроля осуществляется в соответствии с Положением колледжа «</w:t>
      </w:r>
      <w:r w:rsidRPr="00C01186">
        <w:rPr>
          <w:rFonts w:ascii="Times New Roman" w:hAnsi="Times New Roman" w:cs="Times New Roman"/>
          <w:sz w:val="28"/>
          <w:szCs w:val="28"/>
        </w:rPr>
        <w:t>О формах, периодичности и порядке проведения текущего контроля успеваемости и</w:t>
      </w:r>
      <w:r w:rsidRPr="00AE3E82">
        <w:rPr>
          <w:rFonts w:ascii="Times New Roman" w:hAnsi="Times New Roman" w:cs="Times New Roman"/>
          <w:sz w:val="28"/>
          <w:szCs w:val="28"/>
        </w:rPr>
        <w:t xml:space="preserve"> промежуточной аттестации студентов очной формы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E65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средства для проведения входного контроля по специальности 38.02.01 Экономика и бухгалтерский учет (по отраслям) разрабатываются преподавателем</w:t>
      </w:r>
      <w:r w:rsidRPr="002B1C3A">
        <w:rPr>
          <w:rFonts w:ascii="Times New Roman" w:eastAsia="Times New Roman" w:hAnsi="Times New Roman" w:cs="Times New Roman"/>
          <w:sz w:val="28"/>
          <w:szCs w:val="28"/>
        </w:rPr>
        <w:t>, рассматриваются на заседаниях ПЦК.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получения информации о выполнении обучаемым требуемых действий в процессе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8B8">
        <w:rPr>
          <w:rFonts w:ascii="Times New Roman" w:hAnsi="Times New Roman" w:cs="Times New Roman"/>
          <w:sz w:val="28"/>
          <w:szCs w:val="28"/>
        </w:rPr>
        <w:t>правильност</w:t>
      </w:r>
      <w:r>
        <w:rPr>
          <w:rFonts w:ascii="Times New Roman" w:hAnsi="Times New Roman" w:cs="Times New Roman"/>
          <w:sz w:val="28"/>
          <w:szCs w:val="28"/>
        </w:rPr>
        <w:t>и выполнения требуемых действий;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действия с должной мерой обобщения, освоения (в том числе автоматизированности, быстроты выполнения) и т.д.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позволяет своевременно выявить затруднения и отставание в обучении и внести коррективы в учебную деятельность.</w:t>
      </w:r>
    </w:p>
    <w:p w:rsidR="00C5000A" w:rsidRPr="00C01186" w:rsidRDefault="00C5000A" w:rsidP="00C5000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Реализация входного и текущего контроля осуществляется с учетом особенностей психофизического развития обучающегося с соматическими нарушениями, состояния моторики, зрения, наличия других дополнительных нарушений.</w:t>
      </w:r>
    </w:p>
    <w:p w:rsidR="00C5000A" w:rsidRPr="00C01186" w:rsidRDefault="00C5000A" w:rsidP="00C5000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Организация входного и текущего контроля предусматривает:</w:t>
      </w:r>
    </w:p>
    <w:p w:rsidR="00C5000A" w:rsidRPr="00C01186" w:rsidRDefault="00C5000A" w:rsidP="00C5000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организацию и проведение входного и текущего контроля  во фронтальной или индивидуальной форме (по запросу семьи и/или желанию обучающихся);</w:t>
      </w:r>
    </w:p>
    <w:p w:rsidR="00C5000A" w:rsidRPr="00C01186" w:rsidRDefault="00C5000A" w:rsidP="00C5000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организацию особого временного режима выполнения заданий для обучающихся с соматическими нарушениями (время может увеличиваться в 1,5 раза  по сравнению с принятой нормой);</w:t>
      </w:r>
    </w:p>
    <w:p w:rsidR="00C5000A" w:rsidRPr="00C01186" w:rsidRDefault="00C5000A" w:rsidP="00C5000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 обучающимся с соматическими нарушениями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C5000A" w:rsidRPr="00C01186" w:rsidRDefault="00C5000A" w:rsidP="00C5000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 предоставление заданий, включая текст для письменного изложения, и инструкций по их выполнению обучающимся с соматическими нарушениями в письменной форме и обеспечение возможности неоднократного (не менее 3 раз) чтения  текста для изложения, контрольных заданий и инструкций; </w:t>
      </w:r>
    </w:p>
    <w:p w:rsidR="00C5000A" w:rsidRPr="00C01186" w:rsidRDefault="00C5000A" w:rsidP="00C5000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E03E65" w:rsidRPr="00C01186" w:rsidRDefault="00C86F4D" w:rsidP="00E03E65">
      <w:pPr>
        <w:shd w:val="clear" w:color="auto" w:fill="FFFFFF"/>
        <w:tabs>
          <w:tab w:val="left" w:pos="993"/>
        </w:tabs>
        <w:spacing w:before="69" w:after="6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3.5.2</w:t>
      </w:r>
      <w:r w:rsidR="00E03E65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Промежуточная аттестация обучающихся</w:t>
      </w:r>
    </w:p>
    <w:p w:rsidR="00E03E65" w:rsidRPr="00C01186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Контроль и оценка достижений обучающихся включает текущий контроль результатов образовательной деятельности и промежуточную аттестацию по дисциплинам, профессиональным модулям и их составляющим (МДК,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03E65" w:rsidRPr="00C01186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Промежуточная аттестация является основной формой контроля работы студентов, которая оценивает результаты учебной деятельности студента за семестр.</w:t>
      </w:r>
    </w:p>
    <w:p w:rsidR="00E03E65" w:rsidRPr="00C01186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E03E65" w:rsidRPr="00C01186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экзамен по отдельной учебной дисциплине;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экзамен (квалификационный) по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 модулю;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 /дифференцированный зачет по отдельной учебной дисциплине;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зачет/дифференцированный зачет по междисциплинарному курсу, учеб</w:t>
      </w:r>
      <w:r w:rsidR="00C86F4D">
        <w:rPr>
          <w:rFonts w:ascii="Times New Roman" w:hAnsi="Times New Roman" w:cs="Times New Roman"/>
          <w:sz w:val="28"/>
          <w:szCs w:val="28"/>
        </w:rPr>
        <w:t>ной и производственной практике;</w:t>
      </w:r>
    </w:p>
    <w:p w:rsidR="00C86F4D" w:rsidRDefault="00C86F4D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дифференцированный зачет по практикам.</w:t>
      </w:r>
    </w:p>
    <w:p w:rsidR="00E03E65" w:rsidRPr="00EE23B9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B9">
        <w:rPr>
          <w:rFonts w:ascii="Times New Roman" w:hAnsi="Times New Roman" w:cs="Times New Roman"/>
          <w:sz w:val="28"/>
          <w:szCs w:val="28"/>
        </w:rPr>
        <w:t>Возможно, при наличии подтверждающих необходимость данного действия медицинских документов,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B051C8" w:rsidRPr="00C01186" w:rsidRDefault="00B051C8" w:rsidP="00B051C8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-  с соматическими нарушениями промежуточная аттестация может проводиться в несколько этапов. С этой целью используется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B051C8" w:rsidRPr="00C01186" w:rsidRDefault="00B051C8" w:rsidP="00B051C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инвалидов и обучающихся с ограниченными возможностями здоровья  с соматическими нарушениями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При проведении зачета требуемый уровень подготовки обучающегося фиксируется в зачетной книжке и зачетной ведомости словом</w:t>
      </w:r>
      <w:r>
        <w:rPr>
          <w:rFonts w:ascii="Times New Roman" w:hAnsi="Times New Roman" w:cs="Times New Roman"/>
          <w:sz w:val="28"/>
          <w:szCs w:val="28"/>
        </w:rPr>
        <w:t xml:space="preserve"> «зачтено». При проведении дифференцированного зачета</w:t>
      </w:r>
      <w:r w:rsidR="00C86F4D">
        <w:rPr>
          <w:rFonts w:ascii="Times New Roman" w:hAnsi="Times New Roman" w:cs="Times New Roman"/>
          <w:sz w:val="28"/>
          <w:szCs w:val="28"/>
        </w:rPr>
        <w:t xml:space="preserve"> и экзамена</w:t>
      </w:r>
      <w:r>
        <w:rPr>
          <w:rFonts w:ascii="Times New Roman" w:hAnsi="Times New Roman" w:cs="Times New Roman"/>
          <w:sz w:val="28"/>
          <w:szCs w:val="28"/>
        </w:rPr>
        <w:t xml:space="preserve"> уровень подготовки обучающегося оценивается в баллах: 5 (отлично), 4 (хорошо), 3 (удовлетворительно), 2 (неудовлетворительно).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 квалификационному  экзамену по  профессиональному   модулю допускаются обучающиеся,  имеющие  положительные  оценки  по входящим в профессиональный модуль междисциплинарным курсам, учебной и производственной практикам</w:t>
      </w:r>
    </w:p>
    <w:p w:rsidR="00E03E65" w:rsidRDefault="00E03E65" w:rsidP="00E03E6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Оценка, полученная на экзамене или дифференцированном зачете, заносится в зачетную книжку обучающегося (кроме неудовлетворительной) и экзаменационную ведомость (в том числе и неудовлетворительная). </w:t>
      </w:r>
    </w:p>
    <w:p w:rsidR="00E03E65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1C3A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организация промежуточного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934FD6">
        <w:rPr>
          <w:rFonts w:ascii="Times New Roman" w:hAnsi="Times New Roman" w:cs="Times New Roman"/>
          <w:sz w:val="28"/>
          <w:szCs w:val="28"/>
        </w:rPr>
        <w:t>Положением колледжа «О формах, периодичности и порядке проведения текущего контроля успеваемости и промежуточной аттестации студентов очной формы обучения</w:t>
      </w:r>
      <w:r w:rsidRPr="00934FD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1C8" w:rsidRDefault="00B051C8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51C8" w:rsidRPr="00C01186" w:rsidRDefault="00B051C8" w:rsidP="00B051C8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Промежуточная аттестация осуществляется с соблюдением регламента зрительных нагрузок с учетом офтальмо-гигиенических рекомендаций по соблюдению светового режима (необходимость дополнительного источника света, уменьшение светового потока и др.). </w:t>
      </w:r>
    </w:p>
    <w:p w:rsidR="00B051C8" w:rsidRPr="00C01186" w:rsidRDefault="00B051C8" w:rsidP="00B051C8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Организация промежуточной аттестации предусматривает:</w:t>
      </w:r>
    </w:p>
    <w:p w:rsidR="00B051C8" w:rsidRPr="00C01186" w:rsidRDefault="00B051C8" w:rsidP="00B051C8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организацию и проведение промежуточной аттестации  во фронтальной или индивидуальной форме (по запросу семьи и/или желанию обучающихся);</w:t>
      </w:r>
    </w:p>
    <w:p w:rsidR="00B051C8" w:rsidRPr="00C01186" w:rsidRDefault="00B051C8" w:rsidP="00B051C8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организацию особого временного режима выполнения заданий для обучающихся с соматическими нарушениями  (время может увеличиваться в 1,5 раза  по сравнению с принятой нормой);</w:t>
      </w:r>
    </w:p>
    <w:p w:rsidR="00B051C8" w:rsidRPr="00C01186" w:rsidRDefault="00B051C8" w:rsidP="00B051C8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 обучающимся с соматическими нарушениями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B051C8" w:rsidRPr="00C01186" w:rsidRDefault="00B051C8" w:rsidP="00B051C8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 предоставление контрольных заданий, включая текст для письменного изложения, и инструкций по их выполнению обучающимся с соматическими нарушениями в письменной форме и обеспечение возможности неоднократного (не менее 3 раз) чтения  текста для изложения, контрольных заданий и инструкций; </w:t>
      </w:r>
    </w:p>
    <w:p w:rsidR="00B051C8" w:rsidRPr="00C01186" w:rsidRDefault="00B051C8" w:rsidP="00B051C8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B051C8" w:rsidRPr="00C01186" w:rsidRDefault="00B051C8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1C3A" w:rsidRPr="00C01186" w:rsidRDefault="00C86F4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35.3  </w:t>
      </w:r>
      <w:r w:rsidR="002B1C3A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государственной итоговой аттестации</w:t>
      </w:r>
      <w:r w:rsidR="00C24FDE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24FDE" w:rsidRPr="00C01186" w:rsidRDefault="00C24F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3A" w:rsidRPr="00C01186" w:rsidRDefault="002B1C3A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образовательной программы в полном объеме.</w:t>
      </w:r>
    </w:p>
    <w:p w:rsidR="002B1C3A" w:rsidRPr="00C01186" w:rsidRDefault="002B1C3A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19" w:history="1">
        <w:r w:rsidRPr="00C0118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 (утв. </w:t>
      </w:r>
      <w:hyperlink r:id="rId20" w:history="1">
        <w:r w:rsidRPr="00C0118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ом  Министерства образования и науки Российской Федерации от 16 августа 2013 г. № 968)</w:t>
      </w:r>
      <w:r w:rsidR="00C24FDE"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государственной итоговой аттестации (Приложение 1</w:t>
      </w:r>
      <w:r w:rsidR="00260AD8"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24FDE"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государственной итоговой</w:t>
      </w: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аттестации по специальности «Экономика и бухгалтерский учет (по отраслям)» является выпускная квалификационная работа (ди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пломная работа</w:t>
      </w: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). Обязательным элементом ГИА является демонстрационный экзамен, который проводится в форме государственного экзамена. Требования к содержанию, объему и структуре выпускной квалификационной работы и</w:t>
      </w:r>
      <w:r w:rsidR="0025173C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демонстрационного экзамена установлены программой ГИА.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</w:t>
      </w:r>
      <w:r w:rsidR="0025173C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ов деятельности по специальности.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демонстрационного экзамена, разрабатываются на основе профессиональных стандартов и с учетом требований ФГОС</w:t>
      </w:r>
      <w:r w:rsidR="00A5698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колледжем </w:t>
      </w:r>
      <w:r w:rsidR="00A5698A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работодателей</w:t>
      </w:r>
      <w:r w:rsidR="00A5698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21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https://fumo-spo.ru/</w:t>
        </w:r>
      </w:hyperlink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52DB" w:rsidRPr="009852DB" w:rsidRDefault="00A1751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ГИА,</w:t>
      </w:r>
      <w:r w:rsidR="0051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</w:t>
      </w:r>
      <w:r w:rsidR="009852DB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директором</w:t>
      </w:r>
      <w:r w:rsidR="00B4665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согласовывается с работодателями, доводи</w:t>
      </w:r>
      <w:r w:rsidR="009852DB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до сведения обучающихся в срок не позднее чем за шесть месяцев до начала процедуры итоговой аттестации.</w:t>
      </w:r>
    </w:p>
    <w:p w:rsidR="00DC702F" w:rsidRPr="00B4665A" w:rsidRDefault="00DC702F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и демонстрационного экзамена.</w:t>
      </w:r>
    </w:p>
    <w:p w:rsidR="00DC702F" w:rsidRPr="00DC702F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емонстрационный экзамен включается в выпускную квалификационную работу. 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деятельности. </w:t>
      </w:r>
    </w:p>
    <w:p w:rsidR="00DC702F" w:rsidRPr="00B4665A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Для организации демонстрационного экзамена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несколько наборов заданий.</w:t>
      </w:r>
    </w:p>
    <w:p w:rsidR="002B1C3A" w:rsidRPr="00B4665A" w:rsidRDefault="002B1C3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Государственной итоговой аттестации является определение соответствия результатов освоения студентами образовательной программы требованиям Федерального государственного образовательного стандарта среднего профессионального образования.</w:t>
      </w:r>
    </w:p>
    <w:p w:rsidR="00C24FDE" w:rsidRDefault="00C24F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Государственная итоговая аттестация осуществляется с учетом особенностей психофизического развития обучающегося с нарушением опорно-двигательного аппарата, состояния моторики, зрения, наличия других дополнительных нарушений.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 xml:space="preserve"> Организация Государственной итоговой аттестации предусматривает: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использование индивидуальной, адаптированной с учетом особенностей психофизического развития обучающегося с</w:t>
      </w:r>
      <w:r w:rsidR="00B051C8">
        <w:rPr>
          <w:rFonts w:ascii="Times New Roman" w:hAnsi="Times New Roman" w:cs="Times New Roman"/>
          <w:sz w:val="28"/>
          <w:szCs w:val="28"/>
        </w:rPr>
        <w:t xml:space="preserve"> соматическими нарушениями</w:t>
      </w:r>
      <w:r w:rsidRPr="00E41F23">
        <w:rPr>
          <w:rFonts w:ascii="Times New Roman" w:hAnsi="Times New Roman" w:cs="Times New Roman"/>
          <w:sz w:val="28"/>
          <w:szCs w:val="28"/>
        </w:rPr>
        <w:t xml:space="preserve">, текстовой и изобразительной наглядности;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организацию непродолжительного перерыва для отдыха и/или других необходимых мероприятий во время проведения Государственной итоговой аттестации.</w:t>
      </w:r>
    </w:p>
    <w:p w:rsidR="00B051C8" w:rsidRPr="00B051C8" w:rsidRDefault="00B051C8" w:rsidP="00B051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hAnsi="Times New Roman" w:cs="Times New Roman"/>
          <w:color w:val="000000"/>
          <w:sz w:val="28"/>
          <w:szCs w:val="28"/>
        </w:rPr>
        <w:t>Выпускники-инвалиды и выпускники с ограниченными возможностями здоровья  с соматическими нарушениями или родители (несовершеннолетних выпускников-инвалидов и выпускников с ограниченными возможностями здоровья)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C01186">
        <w:t xml:space="preserve"> </w:t>
      </w:r>
      <w:r w:rsidRPr="00C01186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перерыва для приема пищи, лекарств и др.).</w:t>
      </w:r>
    </w:p>
    <w:p w:rsidR="00B051C8" w:rsidRPr="00B051C8" w:rsidRDefault="00B051C8" w:rsidP="00B051C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1C8" w:rsidRPr="00B051C8" w:rsidRDefault="00B051C8" w:rsidP="00B051C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1C8" w:rsidRDefault="00B051C8" w:rsidP="00B051C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0D0" w:rsidRDefault="00E700D0" w:rsidP="00B051C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0D0" w:rsidRDefault="00C86F4D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E7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E700D0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 И ОЦЕНКА РЕЗУЛЬТАТОВ ОСВОЕНИЯ ПРОГРАММЫ ПОДГОТОВКИ СПЕЦИАЛИСТОВ СРЕДНЕГО ЗВЕНА ПО СПЕЦИАЛЬНОСТИ</w:t>
      </w:r>
    </w:p>
    <w:p w:rsidR="00E700D0" w:rsidRPr="00357581" w:rsidRDefault="00C86F4D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E700D0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Входной и текущий контроль</w:t>
      </w:r>
    </w:p>
    <w:p w:rsidR="00E700D0" w:rsidRPr="00C01186" w:rsidRDefault="00E700D0" w:rsidP="00E700D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входного контроля с</w:t>
      </w:r>
      <w:r w:rsidRPr="007B38B8">
        <w:rPr>
          <w:rFonts w:ascii="Times New Roman" w:hAnsi="Times New Roman" w:cs="Times New Roman"/>
          <w:sz w:val="28"/>
          <w:szCs w:val="28"/>
        </w:rPr>
        <w:t>остоит в определении способностей</w:t>
      </w:r>
      <w:r w:rsidRPr="002B1C3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B38B8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38B8">
        <w:rPr>
          <w:rFonts w:ascii="Times New Roman" w:hAnsi="Times New Roman" w:cs="Times New Roman"/>
          <w:sz w:val="28"/>
          <w:szCs w:val="28"/>
        </w:rPr>
        <w:t xml:space="preserve">восприятия и готовности к освоению учебного материала. Форма входного контроля для обучающихся инвалидов и обучающихся с ограниченными возможностями </w:t>
      </w:r>
      <w:r w:rsidRPr="00C01186">
        <w:rPr>
          <w:rFonts w:ascii="Times New Roman" w:hAnsi="Times New Roman" w:cs="Times New Roman"/>
          <w:sz w:val="28"/>
          <w:szCs w:val="28"/>
        </w:rPr>
        <w:t>здоровья с соматическими заболеваниями устанавливается с учетом индивидуальных психофизических особенностей (устно, письменно на бумаге, письменно на компьютере увеличенным шрифтом, в форме тестирования и т.п.). При необходимости обучающимся с соматическими нарушениями здоровья предоставляется дополнительное время для подготовки ответа. Входной контроль проводится с целью выстраивания индивидуальной траектории обучения обучающихся.</w:t>
      </w:r>
    </w:p>
    <w:p w:rsidR="00E700D0" w:rsidRPr="00AE3E82" w:rsidRDefault="00E700D0" w:rsidP="00E700D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 </w:t>
      </w:r>
      <w:r w:rsidRPr="00C01186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входного и текущего контроля осуществляется в соответствии с Положением колледжа «</w:t>
      </w:r>
      <w:r w:rsidRPr="00C01186">
        <w:rPr>
          <w:rFonts w:ascii="Times New Roman" w:hAnsi="Times New Roman" w:cs="Times New Roman"/>
          <w:sz w:val="28"/>
          <w:szCs w:val="28"/>
        </w:rPr>
        <w:t>О формах, периодичности и порядке проведения текущего контроля успеваемости и</w:t>
      </w:r>
      <w:r w:rsidRPr="00AE3E82">
        <w:rPr>
          <w:rFonts w:ascii="Times New Roman" w:hAnsi="Times New Roman" w:cs="Times New Roman"/>
          <w:sz w:val="28"/>
          <w:szCs w:val="28"/>
        </w:rPr>
        <w:t xml:space="preserve"> промежуточной аттестации студентов очной формы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D0" w:rsidRDefault="00E700D0" w:rsidP="00E700D0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средства для проведения входного контроля по специальности 43.02.14 Гостиничное дело разрабатываются преподавателем</w:t>
      </w:r>
      <w:r w:rsidRPr="002B1C3A">
        <w:rPr>
          <w:rFonts w:ascii="Times New Roman" w:eastAsia="Times New Roman" w:hAnsi="Times New Roman" w:cs="Times New Roman"/>
          <w:sz w:val="28"/>
          <w:szCs w:val="28"/>
        </w:rPr>
        <w:t>, рассматриваются на заседаниях ПЦК.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получения информации о выполнении обучаемым требуемых действий в процессе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8B8">
        <w:rPr>
          <w:rFonts w:ascii="Times New Roman" w:hAnsi="Times New Roman" w:cs="Times New Roman"/>
          <w:sz w:val="28"/>
          <w:szCs w:val="28"/>
        </w:rPr>
        <w:t>правильност</w:t>
      </w:r>
      <w:r>
        <w:rPr>
          <w:rFonts w:ascii="Times New Roman" w:hAnsi="Times New Roman" w:cs="Times New Roman"/>
          <w:sz w:val="28"/>
          <w:szCs w:val="28"/>
        </w:rPr>
        <w:t>и выполнения требуемых действий;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действия с должной мерой обобщения, освоения (в том числе автоматизированности, быстроты выполнения) и т.д. 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позволяет своевременно выявить затруднения и отставание в обучении и внести коррективы в учебную деятельность.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Реализация входного и текущего контроля осуществляется с учетом особенностей психофизического развития обучающегося с соматическими нарушениями, состояния моторики, зрения, наличия других дополнительных нарушений.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Организация входного и текущего контроля предусматривает: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организацию и проведение входного и текущего контроля  во фронтальной или индивидуальной форме (по запросу семьи и/или желанию обучающихся);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организацию особого временного режима выполнения заданий для обучающихся с соматическими нарушениями (время может увеличиваться в 1,5 раза  по сравнению с принятой нормой);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 обучающимся с соматическими нарушениями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 предоставление заданий, включая текст для письменного изложения, и инструкций по их выполнению обучающимся с соматическими нарушениями в письменной форме и обеспечение возможности неоднократного (не менее 3 раз) чтения  текста для изложения, контрольных заданий и инструкций; 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E700D0" w:rsidRPr="00C01186" w:rsidRDefault="00C86F4D" w:rsidP="00C86F4D">
      <w:pPr>
        <w:shd w:val="clear" w:color="auto" w:fill="FFFFFF"/>
        <w:tabs>
          <w:tab w:val="left" w:pos="993"/>
        </w:tabs>
        <w:spacing w:before="69" w:after="69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3.6.2 </w:t>
      </w:r>
      <w:r w:rsidR="00E700D0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Промежуточная аттестация обучающихся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Контроль и оценка достижений обучающихся включает текущий контроль результатов образовательной деятельности и промежуточную аттестацию по дисциплинам, профессиональным модулям и их составляющим (МДК,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Промежуточная аттестация является основной формой контроля работы студентов, которая оценивает результаты учебной деятельности студента за семестр.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экзамен по отдельной учебной дисциплине;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экзамен (квалификационный) по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 модулю;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 /дифференцированный зачет по отдельной учебной дисциплине;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зачет/дифференцированный зачет по междисциплинарному курсу, учебной и производственной практике.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D0" w:rsidRPr="00EE23B9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B9">
        <w:rPr>
          <w:rFonts w:ascii="Times New Roman" w:hAnsi="Times New Roman" w:cs="Times New Roman"/>
          <w:sz w:val="28"/>
          <w:szCs w:val="28"/>
        </w:rPr>
        <w:t>Возможно, при наличии подтверждающих необходимость данного действия медицинских документов,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-  с соматическими нарушениями промежуточная аттестация может проводиться в несколько этапов. С этой целью используется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E700D0" w:rsidRPr="00C01186" w:rsidRDefault="00E700D0" w:rsidP="00E700D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инвалидов и обучающихся с ограниченными возможностями здоровья  с соматическими нарушениями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При проведении зачета требуемый уровень подготовки обучающегося фиксируется в зачетной книжке и зачетной ведомости словом</w:t>
      </w:r>
      <w:r>
        <w:rPr>
          <w:rFonts w:ascii="Times New Roman" w:hAnsi="Times New Roman" w:cs="Times New Roman"/>
          <w:sz w:val="28"/>
          <w:szCs w:val="28"/>
        </w:rPr>
        <w:t xml:space="preserve"> «зачтено».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 квалификационному  экзамену по  профессиональному   модулю допускаются обучающиеся,  имеющие  положительные  оценки  по входящим в профессиональный модуль междисциплинарным курсам, учебной и производственной практикам</w:t>
      </w:r>
    </w:p>
    <w:p w:rsidR="00E700D0" w:rsidRDefault="00E700D0" w:rsidP="00E700D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Оценка, полученная на экзамене или дифференцированном зачете, заносится в зачетную книжку обучающегося (кроме неудовлетворительной) и экзаменационную ведомость (в том числе и неудовлетворительная). </w:t>
      </w:r>
    </w:p>
    <w:p w:rsidR="00E700D0" w:rsidRDefault="00E700D0" w:rsidP="00E700D0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1C3A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организация промежуточного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934FD6">
        <w:rPr>
          <w:rFonts w:ascii="Times New Roman" w:hAnsi="Times New Roman" w:cs="Times New Roman"/>
          <w:sz w:val="28"/>
          <w:szCs w:val="28"/>
        </w:rPr>
        <w:t>Положением колледжа «О формах, периодичности и порядке проведения текущего контроля успеваемости и промежуточной аттестации студентов очной формы обучения</w:t>
      </w:r>
      <w:r w:rsidRPr="00934FD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0D0" w:rsidRDefault="00E700D0" w:rsidP="00E700D0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Промежуточная аттестация осуществляется с соблюдением регламента зрительных нагрузок с учетом офтальмо-гигиенических рекомендаций по соблюдению светового режима (необходимость дополнительного источника света, уменьшение светового потока и др.). 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Организация промежуточной аттестации предусматривает: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организацию и проведение промежуточной аттестации  во фронтальной или индивидуальной форме (по запросу семьи и/или желанию обучающихся);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организацию особого временного режима выполнения заданий для обучающихся с соматическими нарушениями  (время может увеличиваться в 1,5 раза  по сравнению с принятой нормой);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 обучающимся с соматическими нарушениями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 предоставление контрольных заданий, включая текст для письменного изложения, и инструкций по их выполнению обучающимся с соматическими нарушениями в письменной форме и обеспечение возможности неоднократного (не менее 3 раз) чтения  текста для изложения, контрольных заданий и инструкций; </w:t>
      </w:r>
    </w:p>
    <w:p w:rsidR="00E700D0" w:rsidRPr="00C01186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E700D0" w:rsidRPr="00C01186" w:rsidRDefault="00E700D0" w:rsidP="00E700D0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00D0" w:rsidRPr="00C01186" w:rsidRDefault="00C86F4D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E700D0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 Организация государственной итоговой аттестации</w:t>
      </w:r>
      <w:r w:rsidR="00E700D0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E700D0" w:rsidRPr="00C01186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00D0" w:rsidRPr="00C01186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образовательной программы в полном объеме.</w:t>
      </w:r>
    </w:p>
    <w:p w:rsidR="00E700D0" w:rsidRPr="00C01186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22" w:history="1">
        <w:r w:rsidRPr="00C0118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 (утв. </w:t>
      </w:r>
      <w:hyperlink r:id="rId23" w:history="1">
        <w:r w:rsidRPr="00C0118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ом  Министерства образования и науки Российской Федерации от 16 августа 2013 г. № 968) и Программой государственной итоговой аттестации (Приложение 13).</w:t>
      </w:r>
    </w:p>
    <w:p w:rsidR="00C86F4D" w:rsidRPr="009852DB" w:rsidRDefault="00C86F4D" w:rsidP="00C86F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F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государственной итоговой аттестации по специальности «Экономика и бухгалтерский учет (по отраслям)» является защита  выпускной квалификационной работы (дипломной работы) и  демонстрационный экзамен, который проводится в форме государственного экзамена. Требования к содержанию, объему и структуре выпускной квалификационной работы и демонстрационного экзамена установлены программой ГИА.</w:t>
      </w:r>
    </w:p>
    <w:p w:rsidR="00C86F4D" w:rsidRDefault="00C86F4D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0D0" w:rsidRPr="009852DB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ов деятельности по специальности.</w:t>
      </w:r>
    </w:p>
    <w:p w:rsidR="00E700D0" w:rsidRPr="009852DB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700D0" w:rsidRPr="009852DB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демонстрационного экзамена, разрабатываются на основе профессиональных стандартов и с учетом требований ФГОС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колледжем </w:t>
      </w: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работодателей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00D0" w:rsidRPr="009852DB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24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https://fumo-spo.ru/</w:t>
        </w:r>
      </w:hyperlink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00D0" w:rsidRPr="009852DB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ГИА,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</w:t>
      </w: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директором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  и согласовывается с работодателями, доводи</w:t>
      </w: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до сведения обучающихся в срок не позднее чем за шесть месяцев до начала процедуры итоговой аттестации.</w:t>
      </w:r>
    </w:p>
    <w:p w:rsidR="00E700D0" w:rsidRPr="00B4665A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и демонстрационного экзамена.</w:t>
      </w:r>
    </w:p>
    <w:p w:rsidR="00E700D0" w:rsidRPr="00DC702F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емонстрационный экзамен включается в выпускную квалификационную работу. 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деятельности. </w:t>
      </w:r>
    </w:p>
    <w:p w:rsidR="00E700D0" w:rsidRPr="00B4665A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Для организации демонстрационного экзамена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несколько наборов заданий.</w:t>
      </w:r>
    </w:p>
    <w:p w:rsidR="00E700D0" w:rsidRPr="00B4665A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Государственной итоговой аттестации является определение соответствия результатов освоения студентами образовательной программы требованиям Федерального государственного образовательного стандарта среднего профессионального образования.</w:t>
      </w:r>
    </w:p>
    <w:p w:rsidR="00E700D0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700D0" w:rsidRPr="00E41F23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Государственная итоговая аттестация осуществляется с учетом особенностей психофизического развития обучающегося с нарушением опорно-двигательного аппарата, состояния моторики, зрения, наличия других дополнительных нарушений.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 xml:space="preserve"> Организация Государственной итоговой аттестации предусматривает:</w:t>
      </w:r>
    </w:p>
    <w:p w:rsidR="00E700D0" w:rsidRPr="00E41F23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использование индивидуальной, адаптированной с учетом особенностей психофизического развития обучающегося с</w:t>
      </w:r>
      <w:r>
        <w:rPr>
          <w:rFonts w:ascii="Times New Roman" w:hAnsi="Times New Roman" w:cs="Times New Roman"/>
          <w:sz w:val="28"/>
          <w:szCs w:val="28"/>
        </w:rPr>
        <w:t xml:space="preserve"> соматическими нарушениями</w:t>
      </w:r>
      <w:r w:rsidRPr="00E41F23">
        <w:rPr>
          <w:rFonts w:ascii="Times New Roman" w:hAnsi="Times New Roman" w:cs="Times New Roman"/>
          <w:sz w:val="28"/>
          <w:szCs w:val="28"/>
        </w:rPr>
        <w:t xml:space="preserve">, текстовой и изобразительной наглядности; </w:t>
      </w:r>
    </w:p>
    <w:p w:rsidR="00E700D0" w:rsidRDefault="00E700D0" w:rsidP="00E700D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организацию непродолжительного перерыва для отдыха и/или других необходимых мероприятий во время проведения Государственной итоговой аттестации.</w:t>
      </w:r>
    </w:p>
    <w:p w:rsidR="00E700D0" w:rsidRPr="00B051C8" w:rsidRDefault="00E700D0" w:rsidP="00E700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hAnsi="Times New Roman" w:cs="Times New Roman"/>
          <w:color w:val="000000"/>
          <w:sz w:val="28"/>
          <w:szCs w:val="28"/>
        </w:rPr>
        <w:t>Выпускники-инвалиды и выпускники с ограниченными возможностями здоровья  с соматическими нарушениями или родители (несовершеннолетних выпускников-инвалидов и выпускников с ограниченными возможностями здоровья)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C01186">
        <w:t xml:space="preserve"> </w:t>
      </w:r>
      <w:r w:rsidRPr="00C01186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перерыва для приема пищи, лекарств и др.).</w:t>
      </w:r>
    </w:p>
    <w:p w:rsidR="00E700D0" w:rsidRPr="00B051C8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0D0" w:rsidRPr="00B051C8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0D0" w:rsidRPr="00B051C8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0D0" w:rsidRPr="00B051C8" w:rsidRDefault="00E700D0" w:rsidP="00E700D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1C8" w:rsidRPr="00B051C8" w:rsidRDefault="00B051C8" w:rsidP="00B051C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C3A" w:rsidRPr="00FC0875" w:rsidRDefault="008C771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УСЛОВИЯ РЕАЛИЗАЦИИ </w:t>
      </w:r>
      <w:r w:rsidR="006E0F74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АДАПТИРОВПННОЙ 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EC5381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38.02.01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И БУХГАЛТЕРСКИЙ УЧЕТ (ПО ОТРАСЛЯМ)</w:t>
      </w:r>
    </w:p>
    <w:p w:rsidR="002B1C3A" w:rsidRDefault="008C771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 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Материально-техническое обеспечение реализации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ППССЗ</w:t>
      </w:r>
    </w:p>
    <w:p w:rsidR="00DC702F" w:rsidRPr="00DC702F" w:rsidRDefault="005110C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02F"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12415" w:rsidRPr="00B4665A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специальных помещений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2B1C3A" w:rsidRPr="00B4665A" w:rsidTr="00FC4B31">
        <w:tc>
          <w:tcPr>
            <w:tcW w:w="3936" w:type="dxa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5635" w:type="dxa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</w:tr>
      <w:tr w:rsidR="002B1C3A" w:rsidRPr="00B4665A" w:rsidTr="00FC4B31">
        <w:tc>
          <w:tcPr>
            <w:tcW w:w="9571" w:type="dxa"/>
            <w:gridSpan w:val="2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обществознания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естествознания</w:t>
            </w:r>
            <w:r w:rsidR="00B55BED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экологических основ природопользования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права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социально-экономических дисциплин 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экономики организации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статистики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менеджмента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документационного обеспечения управления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бухгалтерского учета, налогообложения и аудита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финансов</w:t>
            </w:r>
            <w:r w:rsidR="00B55BED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денежного обращения и кредита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экономической теории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теории бухгалтерского учета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анализа финансово-хозяйственной деятельности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5635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9571" w:type="dxa"/>
            <w:gridSpan w:val="2"/>
          </w:tcPr>
          <w:p w:rsidR="00472FCC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5635" w:type="dxa"/>
          </w:tcPr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программным обеспечением: операционной системой Windows;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пакетом офисных программ,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программами автоматизации учета (1С: Предприятие, 1С:Бухгалтерия);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справочными правовыми Гарант, Консультант+);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рабочими местами по количеству обучающихся;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местом преподавателя, оснащенным мультимедийным оборудованием;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доской для мела;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многофункциональным устройством;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учебной бухгалтерии</w:t>
            </w:r>
          </w:p>
        </w:tc>
        <w:tc>
          <w:tcPr>
            <w:tcW w:w="5635" w:type="dxa"/>
          </w:tcPr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Автоматизированные рабочие места бухгалтера по всем объектам учета по количеству обучающихся;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местом преподавателя, оснащенным мультимедийным оборудованием;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доской для мела;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детектором валют,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счетчиком банкнот,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кассовыми аппаратами,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сейфом,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программами автоматизации учета (1С: Предприятие, 1С:Бухгалтерия) 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справочными правовыми  системами (Гарант, Консультант+);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справочной системой (Главбух);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комплектом учебно-методической документации.</w:t>
            </w:r>
          </w:p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BD" w:rsidRPr="00B4665A" w:rsidTr="00FC4B31">
        <w:tc>
          <w:tcPr>
            <w:tcW w:w="9571" w:type="dxa"/>
            <w:gridSpan w:val="2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игровое, спортивное оборудование и инвентарь, соответствующее особым образовательным потребностям слабовидящих обучающихся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игровое, спортивное оборудование и инвентарь, соответствующее особым образовательным потребностям слабовидящих обучающихся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ЛФК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Зеркала, ковры, гимнастические палки, мячи, гантели, обручи, диски, гимнастические скамейки, магнитофон, силовые тренажеры, беговые дорожки, стеллы, велотренажеры, гимнастические стенки, стол для настольного тенниса, эспандеры, скакалки, гребной тренажер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 читальным залом и  выходом в интернет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фонд, компьютеры с выходом в Интернет, многофункциональное устройство: принтер, копир, медиатека, фонотека.</w:t>
            </w:r>
          </w:p>
        </w:tc>
      </w:tr>
      <w:tr w:rsidR="00B55BED" w:rsidRPr="00B4665A" w:rsidTr="00FC4B31">
        <w:tc>
          <w:tcPr>
            <w:tcW w:w="3936" w:type="dxa"/>
          </w:tcPr>
          <w:p w:rsidR="00B55BED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635" w:type="dxa"/>
          </w:tcPr>
          <w:p w:rsidR="00B55BED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АППССЗ.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выпускника. 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АППССЗ предусматриваются следующие виды практик: учебная и производственная.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реализуются концентрированно в несколько периодов.</w:t>
      </w:r>
    </w:p>
    <w:p w:rsidR="00357581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задачи, программы и формы отчетности определяются колледжем по каждому виду практики в соответствии с локальными актами колледжа.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реализуется в лаборатории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требует наличия оборудования, обеспечивающего выполнение всех видов работ, определенных содержанием программ профессионального модуля ПМ 01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ПМ05.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реализуется в организациях, направление деятельности которых соответствует профилю подготовки обучающихся: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обучающихся:</w:t>
      </w:r>
    </w:p>
    <w:p w:rsidR="00131F2D" w:rsidRPr="00B4665A" w:rsidRDefault="00357581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31F2D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r w:rsidR="0013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Формула сна</w:t>
      </w:r>
      <w:r w:rsidR="00131F2D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="0013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«Инвестиционная строительная компания»;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ГУП «Оренбург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автодор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ОРЕНАКВА»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Степные просторы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Взлет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«Восточная-19»;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«Максимум»;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СпецТехЦентр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31F2D" w:rsidRPr="00B4665A" w:rsidRDefault="00131F2D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357581" w:rsidRPr="00B4665A" w:rsidRDefault="00357581" w:rsidP="00131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57581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Выбор мест прохождения производственной практики по профилю специальности и преддипломной практики также осуществляется с учетом перспектив возможного трудоустройства. </w:t>
      </w:r>
    </w:p>
    <w:p w:rsidR="00D078BD" w:rsidRPr="00C01186" w:rsidRDefault="00D078BD" w:rsidP="00D078B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 и обучающихся с ограниченными возможностями здоровья  с   соматическими нарушениями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</w:t>
      </w:r>
    </w:p>
    <w:p w:rsidR="00D078BD" w:rsidRPr="00C01186" w:rsidRDefault="00D078BD" w:rsidP="00D078B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мест прохождения производственной практики обучающимся инвалидом колледж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D0001E" w:rsidRPr="00C01186" w:rsidRDefault="00D078BD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ст. 92 ТК РФ для студентов, являющихся инвалидами I или II группы, в период прохождения производственной практики устанавливается сокращенная продолжительность рабочего времени, -  не более 35 часов в неделю.</w:t>
      </w:r>
    </w:p>
    <w:p w:rsidR="00D0001E" w:rsidRPr="00C01186" w:rsidRDefault="00D0001E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8BD" w:rsidRPr="00C01186" w:rsidRDefault="008C771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3.6.2</w:t>
      </w:r>
      <w:r w:rsidR="002B1C3A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Учебно-методическое и информационное обеспечение реализации </w:t>
      </w:r>
      <w:r w:rsidR="008938BD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адаптированной </w:t>
      </w:r>
      <w:r w:rsidR="002B1C3A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ППССЗ</w:t>
      </w:r>
    </w:p>
    <w:p w:rsidR="005110C2" w:rsidRPr="00C01186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АППССЗ по специальности 38.02.04 Коммерция (по отраслям) обеспечена учебно-методической документацией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 дисциплинам, междисциплинарным курсам и профессиональным модулям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Учебно-методическое обеспечение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адаптировано для  обучения студентов, исходя из ограничений их 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особенностей обучающихся </w:t>
      </w:r>
      <w:r w:rsidRPr="00D078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с </w:t>
      </w:r>
      <w:r w:rsidR="00D078BD" w:rsidRPr="00D078B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D078BD" w:rsidRPr="00C01186">
        <w:rPr>
          <w:rFonts w:ascii="Times New Roman" w:eastAsia="Calibri" w:hAnsi="Times New Roman" w:cs="Times New Roman"/>
          <w:sz w:val="28"/>
          <w:szCs w:val="28"/>
          <w:lang w:eastAsia="en-US"/>
        </w:rPr>
        <w:t>соматическими заболеваниями.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сопровождается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методическим обеспечением и обоснованием расчета времени, затрачиваемого на ее выполнение.</w:t>
      </w:r>
    </w:p>
    <w:p w:rsidR="005110C2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Обеспечивается доступ каждого обучающегося к базам данных и библиотечным фондам, формируемым по полному перечню дисциплин (модулей) ППССЗ.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обучающийся обеспечивается  не менее чем одним учебным печатным и/или электронным изданием по каждой дисциплине общеобразовательного,  профессионального учебных циклов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110C2" w:rsidRPr="007F607F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организации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 </w:t>
      </w:r>
    </w:p>
    <w:p w:rsidR="005110C2" w:rsidRPr="007F607F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Библиотечный фонд, помимо учебной литературы,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официальные, справочно-библиографические и периодические издания в расчете 1-2 экземпляра на каждых 100 обучающихся.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обучающемуся беспечен доступ к комплектам библиотечного фонда, состоящим не менее чем из 3 наименований российских журналов.</w:t>
      </w:r>
    </w:p>
    <w:p w:rsidR="005110C2" w:rsidRPr="00647C75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Печатные и (или) электронные образовательные ресурсы, адаптированы к ограничениям  здоровья обучающихся.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C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 должна предоставить обучающимся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B1C3A" w:rsidRPr="00357581" w:rsidRDefault="008C771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Кадровое обеспечение реализации адаптированной ППССЗ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обеспечивается педагогическими работниками</w:t>
      </w:r>
      <w:r w:rsidR="009852D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Эк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бухгалтерский учет (по отраслям)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, и имеющих стаж работы в данной профессиональной области не менее 3 лет.</w:t>
      </w:r>
    </w:p>
    <w:p w:rsidR="009852DB" w:rsidRPr="00B4665A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имеют  высшее образование, соответствующее профилю преподаваемой дисциплины (модуля).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педагогических работников образовательной организации </w:t>
      </w:r>
      <w:r w:rsidR="009852D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Финансы и экономика, не реже 1 раза в 3 года с учетом расширения спектра профессиональных компетенций.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Эк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бухгалтерский учет (по отраслям)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8D705A" w:rsidRPr="00B466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администрацией колледжа условия для профессионального обучения инвалидов и лиц с ОВЗ создают педагог-психолог, социальные педагоги, заведующий методическим кабинетом, преподаватели колледжа и другие члены трудового коллектива, осуществляющие подготовку  инвалидов и лиц с ОВЗ, выполняющие воспитательные функции и участвующие в организации, проведении и методическом обеспечении образовательного процесса. 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 совместно с администрацией и педагогами колледжа отвечают за охрану здоровья обучающихся инвалидов и лиц с ОВЗ и укрепление их психофизического состояния.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9852DB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 аргументативно - 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межпоколенных микросоциумов.</w:t>
      </w:r>
    </w:p>
    <w:p w:rsidR="005110C2" w:rsidRPr="00B4665A" w:rsidRDefault="005110C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B31" w:rsidRPr="00357581" w:rsidRDefault="008C771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3.64 </w:t>
      </w:r>
      <w:r w:rsidR="00FC4B31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Организация образовательного процесса</w:t>
      </w:r>
    </w:p>
    <w:p w:rsidR="00FC4B31" w:rsidRPr="00B4665A" w:rsidRDefault="002778B8" w:rsidP="00036CE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осуществление образовательной деятельности по образовательным программам среднего профессионального образования </w:t>
      </w:r>
      <w:r w:rsidR="00036CE4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колледже осуществляется в соответствии с Приказом Министерства образования и науки Российской Федерации от 1</w:t>
      </w:r>
      <w:r w:rsidR="009A1F4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4 июня 2013 г. N 464 г. Москва «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9A1F4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»,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036CE4" w:rsidRPr="00B4665A" w:rsidRDefault="00036CE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по </w:t>
      </w:r>
      <w:r w:rsidR="00AB1B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по 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утвержденными колледжем учебным планом, календарными учебными графиками, в соответствии с которыми колледжем составляются расписания учебных занятий.</w:t>
      </w:r>
    </w:p>
    <w:p w:rsidR="00D0001E" w:rsidRDefault="00D0001E" w:rsidP="00D000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4B31" w:rsidRPr="00C01186" w:rsidRDefault="00D0001E" w:rsidP="00D078BD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01186">
        <w:rPr>
          <w:b/>
          <w:bCs/>
          <w:sz w:val="28"/>
          <w:szCs w:val="28"/>
        </w:rPr>
        <w:t>Требования к организации пространства</w:t>
      </w:r>
    </w:p>
    <w:p w:rsidR="00D078BD" w:rsidRPr="00C01186" w:rsidRDefault="00D078BD" w:rsidP="00D078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пространства  колледжа обеспечивает: </w:t>
      </w:r>
    </w:p>
    <w:p w:rsidR="00D078BD" w:rsidRPr="00C01186" w:rsidRDefault="00D078BD" w:rsidP="00D078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hAnsi="Times New Roman" w:cs="Times New Roman"/>
          <w:color w:val="000000"/>
          <w:sz w:val="28"/>
          <w:szCs w:val="28"/>
        </w:rPr>
        <w:t xml:space="preserve">- безопасность предметно-пространственной среды, что предполагает: безопасное предметное наполнение помещений колледжа (свободные проходы к партам, входным дверям, отсутствие выступающих углов и т. п.); </w:t>
      </w:r>
    </w:p>
    <w:p w:rsidR="00D078BD" w:rsidRPr="00C01186" w:rsidRDefault="00D078BD" w:rsidP="00D078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Временной режим обучения. </w:t>
      </w:r>
      <w:r w:rsidRPr="00C01186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Временной режим обучения обучающихся с соматическими нарушениями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По мере необходимости проводится физкультурная минутка, направленная на снятие общего мышечного напряжения (в соответствии с действующим СанПиНом). </w:t>
      </w:r>
    </w:p>
    <w:p w:rsidR="00D078BD" w:rsidRPr="00C01186" w:rsidRDefault="00D078BD" w:rsidP="00D078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техническим средствам комфортного доступа обучающегося  с соматическими нарушениями к образованию. </w:t>
      </w:r>
      <w:r w:rsidRPr="00C01186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комфортного доступа обучающегося с соматическими нарушениями  к образованию  может использоваться персональный </w:t>
      </w:r>
      <w:r w:rsidRPr="00C01186">
        <w:rPr>
          <w:rFonts w:ascii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формах.</w:t>
      </w:r>
      <w:r w:rsidRPr="00C01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186">
        <w:rPr>
          <w:rFonts w:ascii="Times New Roman" w:hAnsi="Times New Roman" w:cs="Times New Roman"/>
          <w:sz w:val="28"/>
          <w:szCs w:val="28"/>
        </w:rPr>
        <w:t xml:space="preserve"> В целях реализации адаптированной программы предусмотрена возможность обучения с использованием инструментария, представленного в печатной форме, в форме электронного документа. При наличии запросов обучающихся с соматическими нарушениями 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078BD" w:rsidRPr="00C01186" w:rsidRDefault="00D078BD" w:rsidP="00D078BD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8758CA" w:rsidRPr="00C01186" w:rsidRDefault="008C7712" w:rsidP="008758C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3.6.5</w:t>
      </w:r>
      <w:r w:rsidR="008758CA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Характеристика социокультурной среды образовательной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8758CA" w:rsidRPr="00C01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рганизации, обеспечивающей социальную адаптацию обучающихся с  соматическими заболеваниями</w:t>
      </w:r>
    </w:p>
    <w:p w:rsidR="008758CA" w:rsidRPr="00C01186" w:rsidRDefault="008758CA" w:rsidP="008758CA">
      <w:pPr>
        <w:pStyle w:val="aa"/>
        <w:widowControl w:val="0"/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В целях комплексного сопровождения обучения в колледже устанавливается и применяется принцип согласованной работы ряда структурных подразделений и их работников.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Социокультурная среда, обеспечивающая социальную адаптацию обучающихся, включает в себя основные виды сопровождения образовательного процесса: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организационное-педагогическое;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психолого-педагогическое;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медицинско-оздоровительное;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социальное.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Организационно-педагогическое сопровождение</w:t>
      </w:r>
      <w:r w:rsidRPr="00C01186">
        <w:rPr>
          <w:rFonts w:ascii="Times New Roman" w:hAnsi="Times New Roman" w:cs="Times New Roman"/>
          <w:sz w:val="28"/>
          <w:szCs w:val="28"/>
        </w:rPr>
        <w:t xml:space="preserve"> направленно на контроль учебной деятельности обучающихся с соматическими нарушениями в соответствии с графиком учебного процесса. Оно включает в себя: контроль посещаемости занятий; помощь в организации самостоятельной работы; организацию индивидуальных консультаций; содействие в прохождении промежуточных аттестаций, сдаче зачетов, ликвидации академических задолженностей; коррекцию взаимодействия обучающегося и преподавателя в учебном процессе. В рамках этого направления сопровождения решаются в том числе и следующие задачи: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внедрение современных образовательных технологий;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методическую поддержку;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взаимодействие сопровождающих служб.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</w:t>
      </w:r>
      <w:r w:rsidRPr="00C01186">
        <w:rPr>
          <w:rFonts w:ascii="Times New Roman" w:hAnsi="Times New Roman" w:cs="Times New Roman"/>
          <w:sz w:val="28"/>
          <w:szCs w:val="28"/>
        </w:rPr>
        <w:t xml:space="preserve"> осуществляется для обучающихся с соматическими нарушениями,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Работа педагога-психолога с обучающимися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 с соматическими нарушениями, поддержке и укреплении их психического здоровья.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Основная цель психологического сопровождения студентов  с соматическими нарушениями – их психологическая адаптация и интеграция в образовательный процесс колледжа и впоследствии в профессиональную среду.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Система организации психологического сопровождения предполагает три этапа: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i/>
          <w:sz w:val="28"/>
          <w:szCs w:val="28"/>
        </w:rPr>
        <w:t>1 этап</w:t>
      </w:r>
      <w:r w:rsidRPr="00C01186">
        <w:rPr>
          <w:rFonts w:ascii="Times New Roman" w:hAnsi="Times New Roman" w:cs="Times New Roman"/>
          <w:sz w:val="28"/>
          <w:szCs w:val="28"/>
        </w:rPr>
        <w:t xml:space="preserve"> реализуется на этапе поступления и в период первых недель обучения. Основная задача на этом этапе предпрофессиональная социально –психологическая адаптация – поддержка и развитие социально – коммуникативных навыков, снятие эмоционального напряжения и тревоги.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i/>
          <w:sz w:val="28"/>
          <w:szCs w:val="28"/>
        </w:rPr>
        <w:t>2 этап</w:t>
      </w:r>
      <w:r w:rsidRPr="00C01186">
        <w:rPr>
          <w:rFonts w:ascii="Times New Roman" w:hAnsi="Times New Roman" w:cs="Times New Roman"/>
          <w:sz w:val="28"/>
          <w:szCs w:val="28"/>
        </w:rPr>
        <w:t xml:space="preserve"> является основным и реализуется в период профессионального обучения студента  с соматическими нарушениями. Основная задача - профессиональная и личностная адаптация и интеграция, создание безбарьерной информационно – образовательной среды, выявление и развитие личностного потенциала.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i/>
          <w:sz w:val="28"/>
          <w:szCs w:val="28"/>
        </w:rPr>
        <w:t>3 этап</w:t>
      </w:r>
      <w:r w:rsidRPr="00C01186">
        <w:rPr>
          <w:rFonts w:ascii="Times New Roman" w:hAnsi="Times New Roman" w:cs="Times New Roman"/>
          <w:sz w:val="28"/>
          <w:szCs w:val="28"/>
        </w:rPr>
        <w:t xml:space="preserve"> предполагает сопровождение выпускника – инвалида и лиц с ОВЗ  с соматическими нарушениями. Основная задача – помощь в преодолении психологических барьеров в поиске работы, адаптации в коллективе, обучение технологиям поиска работы и самопрезентации.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Реализация программы психологического сопровождения студентов с соматическими нарушениями осуществляется по следующим направлениям: диагностическое, коррекционно – развивающее, профилактическое.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Диагностический блок: исследование индивидуально – психологических особенностей личности на 1 курсе обязательно, в последствие по запросу администрации или классного руководителя группы.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Коррекционно – развивающий блок: развитие психологической грамотности, самосознания личности, эмоциональной адаптивности , а также индивидуальная и групповая коррекция утомляемости, сниженных познавательных функций, коррекция самооценки, преодоление пассивности; совершенствование эмоционально – волевой сферы; адресная психологическая помощь; развитие эмпатии, рефлексии, доверительности, толерантности, развитие эмоционального интеллекта, уверенности в себе, что повышает эффективность и открывает возможность взаимодействия в социокультурной среде; формирование ответственности, самостоятельности и активной жизненной позиции.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Профилактический блок: раскрытие личностного и профессионального потенциала, повышение общей социально – психологической культуры и культуры общения; повышение психологической грамотности педагогического коллектива; создание благоприятного эмоционального фона.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Формы реализации основных направлений психологического сопровождения студентов: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групповые и индивидуальные тренинги, которые включают игровые ситуации, имитационные игры,  рефлексию полученного опыта;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групповые или индивидуальные консультации;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беседы;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группы психологической взаимопомощи;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психологическая поддержка в трудных жизненных и конфликтных ситуациях.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b/>
          <w:i/>
          <w:sz w:val="28"/>
          <w:szCs w:val="28"/>
        </w:rPr>
        <w:t>Медицинско-оздоровительное сопровождение</w:t>
      </w:r>
      <w:r w:rsidRPr="00C01186">
        <w:rPr>
          <w:rFonts w:ascii="Times New Roman" w:hAnsi="Times New Roman" w:cs="Times New Roman"/>
          <w:sz w:val="28"/>
          <w:szCs w:val="28"/>
        </w:rPr>
        <w:t xml:space="preserve"> включает в себя: диагностику физического состояния обучающихся  с соматическими нарушениями, сохранение здоровья, развитие адаптационного потенциала, приспособляемости к учебе. В колледже имеется медицинский кабинет, способный оказать первую медицинскую помощь, осуществляющий пропаганду гигиенических знаний и здорового образа жизни среди студентов в виде лекций и бесед, наглядной агитации. В рамках этого направления сопровождения решаются следующие задачи: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участие в профессиональном отборе и профессиональном подборе путем оценки состояния здоровья абитуриентов, уточняя показания и противопоказания по конкретной специальности;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разработка индивидуальных программ медицинского сопровождения учащихся в колледже;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согласование и координация своей деятельности с лечебными учреждениями;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передача медицинских знаний, умений и навыков, осуществление медико-консультативной и профилактической работы, санитарно- гигиеническое и медицинское просвещение;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-контроль состояния здоровья обучающихся, медицинский патронаж, установка допустимых учебно-производственных нагрузок и режима обучения;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-выделение из числа обучающихся групп "риска" и "повышенного риска" с медицинской точки зрения;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-принятие решения при необходимости экстренной медицинской помощи;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-контроль санитарного состояния учреждения, контроль качества и рекомендации по организации питания, в том числе диетического;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 -осуществление лечебно-оздоровительных мероприятий.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b/>
          <w:i/>
          <w:sz w:val="28"/>
          <w:szCs w:val="28"/>
        </w:rPr>
        <w:t>Социальное сопровождение</w:t>
      </w:r>
      <w:r w:rsidRPr="00C01186">
        <w:rPr>
          <w:rFonts w:ascii="Times New Roman" w:hAnsi="Times New Roman" w:cs="Times New Roman"/>
          <w:sz w:val="28"/>
          <w:szCs w:val="28"/>
        </w:rPr>
        <w:t xml:space="preserve"> включает в себя социальную поддержку обучающихся с соматическими нарушениями: содействие в решении бытовых проблем, проживания в общежитии, социальных выплат, выделения материальной помощи, стипендиального обеспечения. В рамках этого направления сопровождения решаются следующие задачи: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координация и контроль работы всех сопровождающих служб;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 -разработка индивидуальных программ социального сопровождения;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-участие в профессиональном отборе, профессиональном подборе и зачислении, проводя социальную диагностику и организуя работу по регистрации абитуриентов и комплектованию групп;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социальная диагностика;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осуществление социального патронажа;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выявление группы "риска" с социальной точки зрения, проведение мероприятий по социальной реабилитации;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посредническая функция между обучающимися и колледжем, а также учреждениями государственной службы реабилитации в реализации личных и профессиональных планов;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консультирование по вопросам социальной защиты, льгот и гарантий, содействие реализации их прав;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 - социальное обучение (социально-бытовым и социально-средовым навыкам);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организация культурно-массовой и спортивно-оздоровительной работы;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- содействие рациональному трудоустройству выпускников в соответствии с приобретенной специальностью и квалификацией, сотрудничая со службой занятости и работодателями;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- отслеживание результатов трудоустройства и профессиональной деятельности выпускников, выявление встречающихся им трудностей и проблем в профессиональной реабилитации.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Колледж поступательным образом обеспечивает создание толерантной социокультурной среды, волонтерской помощи студентам. В этих целях колледж создает в своем коллективе профессиональную и социокультурную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Для осуществления личностного, индивидуализированного социального сопровождения обучающихся с соматическими нарушениями в колледже осуществляется процесс внедрения такой формы сопровождения, как волонтерское движение среди студенчества.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Одной из важных составляющих социализации обучающихся с нарушением зрения является возможность участия в студенческом самоуправлении. Участие в студенческом самоуправлении — это особый вид деятельности, в реализации которого проявляются и развиваются профессиональные, организаторские, лидерские, творческие способности и личностные качества студентов.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Особое значение в работе с обучающимися занимает деятельность классных руководителей, которая заключается в индивидуальной работе с обучающимися в процессе их социализации. 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Преподаватели колледжа проводят дополнительные индивидуальные консультации и занятия с обучающимися с соматическими нарушениями, организованные для оказания помощи в освоении учебного материала, объяснения и подкрепления содержания учебных дисциплин, междисциплинарных курсов и профессиональных модулей, и выработки навыков к обучению в профессиональных образовательных организациях.</w:t>
      </w:r>
    </w:p>
    <w:p w:rsidR="008758CA" w:rsidRPr="00C01186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 xml:space="preserve">В качестве важнейшего ресурса социально-культурной интеграции обучающихся колледжем осуществляется социально-культурная деятельность, способная оптимизировать условия социализации личности </w:t>
      </w:r>
      <w:r w:rsidRPr="00C01186">
        <w:rPr>
          <w:rFonts w:ascii="Times New Roman" w:hAnsi="Times New Roman" w:cs="Times New Roman"/>
          <w:color w:val="000000"/>
          <w:sz w:val="28"/>
          <w:szCs w:val="28"/>
        </w:rPr>
        <w:t>путём развития их творческих способностей, нравственного и правового просвещения, трудового воспитания.</w:t>
      </w:r>
    </w:p>
    <w:p w:rsidR="008758CA" w:rsidRPr="00F05E49" w:rsidRDefault="008758CA" w:rsidP="0087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6">
        <w:rPr>
          <w:rFonts w:ascii="Times New Roman" w:hAnsi="Times New Roman" w:cs="Times New Roman"/>
          <w:sz w:val="28"/>
          <w:szCs w:val="28"/>
        </w:rPr>
        <w:t>Педагоги дополнительного образования на базе колледжа осуществляют практическую подготовку обучающихся путём реализации их творческих способностей в сфере дополнительного образования.</w:t>
      </w:r>
      <w:r w:rsidRPr="0038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CA" w:rsidRPr="00357581" w:rsidRDefault="008758CA" w:rsidP="008758C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58CA" w:rsidRDefault="008758C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8758CA" w:rsidSect="009160F8">
      <w:footerReference w:type="even" r:id="rId25"/>
      <w:footerReference w:type="default" r:id="rId26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61" w:rsidRDefault="00001C61" w:rsidP="009160F8">
      <w:pPr>
        <w:spacing w:after="0" w:line="240" w:lineRule="auto"/>
      </w:pPr>
      <w:r>
        <w:separator/>
      </w:r>
    </w:p>
  </w:endnote>
  <w:endnote w:type="continuationSeparator" w:id="0">
    <w:p w:rsidR="00001C61" w:rsidRDefault="00001C61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D6" w:rsidRDefault="003C75D6" w:rsidP="00112A9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C75D6" w:rsidRDefault="003C75D6" w:rsidP="00112A9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D6" w:rsidRDefault="003C75D6" w:rsidP="00112A9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D6A66">
      <w:rPr>
        <w:rStyle w:val="af4"/>
        <w:noProof/>
      </w:rPr>
      <w:t>73</w:t>
    </w:r>
    <w:r>
      <w:rPr>
        <w:rStyle w:val="af4"/>
      </w:rPr>
      <w:fldChar w:fldCharType="end"/>
    </w:r>
  </w:p>
  <w:p w:rsidR="003C75D6" w:rsidRDefault="003C75D6" w:rsidP="00112A95">
    <w:pPr>
      <w:pStyle w:val="af0"/>
      <w:ind w:right="360"/>
      <w:jc w:val="right"/>
    </w:pPr>
  </w:p>
  <w:p w:rsidR="003C75D6" w:rsidRDefault="003C75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61" w:rsidRDefault="00001C61" w:rsidP="009160F8">
      <w:pPr>
        <w:spacing w:after="0" w:line="240" w:lineRule="auto"/>
      </w:pPr>
      <w:r>
        <w:separator/>
      </w:r>
    </w:p>
  </w:footnote>
  <w:footnote w:type="continuationSeparator" w:id="0">
    <w:p w:rsidR="00001C61" w:rsidRDefault="00001C61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990"/>
    <w:multiLevelType w:val="hybridMultilevel"/>
    <w:tmpl w:val="AA40F496"/>
    <w:lvl w:ilvl="0" w:tplc="5B72B7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D23"/>
    <w:multiLevelType w:val="multilevel"/>
    <w:tmpl w:val="E430B8B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4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8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01C61"/>
    <w:rsid w:val="0002298C"/>
    <w:rsid w:val="000245A5"/>
    <w:rsid w:val="00036CE4"/>
    <w:rsid w:val="00036E70"/>
    <w:rsid w:val="00053CE8"/>
    <w:rsid w:val="00054724"/>
    <w:rsid w:val="00057EA6"/>
    <w:rsid w:val="00062210"/>
    <w:rsid w:val="000665D1"/>
    <w:rsid w:val="00072ACA"/>
    <w:rsid w:val="000C5744"/>
    <w:rsid w:val="000C741C"/>
    <w:rsid w:val="000D6979"/>
    <w:rsid w:val="000D6A66"/>
    <w:rsid w:val="000E1B89"/>
    <w:rsid w:val="000F2600"/>
    <w:rsid w:val="00112A15"/>
    <w:rsid w:val="00112A95"/>
    <w:rsid w:val="001149F5"/>
    <w:rsid w:val="0012333F"/>
    <w:rsid w:val="00131F2D"/>
    <w:rsid w:val="001370D9"/>
    <w:rsid w:val="00143B1A"/>
    <w:rsid w:val="001548FB"/>
    <w:rsid w:val="00155C8A"/>
    <w:rsid w:val="00155FA3"/>
    <w:rsid w:val="00162450"/>
    <w:rsid w:val="001829D3"/>
    <w:rsid w:val="001928FF"/>
    <w:rsid w:val="001A0DE2"/>
    <w:rsid w:val="001B05D9"/>
    <w:rsid w:val="001C4D34"/>
    <w:rsid w:val="00202D24"/>
    <w:rsid w:val="00225EB9"/>
    <w:rsid w:val="00230A35"/>
    <w:rsid w:val="0025173C"/>
    <w:rsid w:val="002560A4"/>
    <w:rsid w:val="00260AD8"/>
    <w:rsid w:val="00261D0D"/>
    <w:rsid w:val="00274A07"/>
    <w:rsid w:val="002778B8"/>
    <w:rsid w:val="002853D6"/>
    <w:rsid w:val="0029011F"/>
    <w:rsid w:val="002B1C3A"/>
    <w:rsid w:val="002B3981"/>
    <w:rsid w:val="002C1B48"/>
    <w:rsid w:val="002C5BD3"/>
    <w:rsid w:val="002F4DEE"/>
    <w:rsid w:val="00302BA8"/>
    <w:rsid w:val="00302CFB"/>
    <w:rsid w:val="003048CC"/>
    <w:rsid w:val="00306951"/>
    <w:rsid w:val="00312FDC"/>
    <w:rsid w:val="003166E2"/>
    <w:rsid w:val="00341331"/>
    <w:rsid w:val="003417F8"/>
    <w:rsid w:val="00344893"/>
    <w:rsid w:val="00356258"/>
    <w:rsid w:val="00357229"/>
    <w:rsid w:val="00357581"/>
    <w:rsid w:val="00370201"/>
    <w:rsid w:val="003728AC"/>
    <w:rsid w:val="00373FA5"/>
    <w:rsid w:val="00377898"/>
    <w:rsid w:val="003813EA"/>
    <w:rsid w:val="003A7976"/>
    <w:rsid w:val="003B2CEB"/>
    <w:rsid w:val="003C4BD0"/>
    <w:rsid w:val="003C50AF"/>
    <w:rsid w:val="003C75D6"/>
    <w:rsid w:val="003D7FEA"/>
    <w:rsid w:val="003F1FB8"/>
    <w:rsid w:val="003F2217"/>
    <w:rsid w:val="0040000D"/>
    <w:rsid w:val="00405CBA"/>
    <w:rsid w:val="004220AE"/>
    <w:rsid w:val="00423AE5"/>
    <w:rsid w:val="00427855"/>
    <w:rsid w:val="004567D6"/>
    <w:rsid w:val="004621F9"/>
    <w:rsid w:val="0046363C"/>
    <w:rsid w:val="00465242"/>
    <w:rsid w:val="00470599"/>
    <w:rsid w:val="00472FCC"/>
    <w:rsid w:val="00495DC4"/>
    <w:rsid w:val="00497307"/>
    <w:rsid w:val="004B2994"/>
    <w:rsid w:val="004E5F50"/>
    <w:rsid w:val="004E677B"/>
    <w:rsid w:val="005110C2"/>
    <w:rsid w:val="00524C2F"/>
    <w:rsid w:val="00532483"/>
    <w:rsid w:val="00535838"/>
    <w:rsid w:val="005358A3"/>
    <w:rsid w:val="00537401"/>
    <w:rsid w:val="00572DA1"/>
    <w:rsid w:val="00586582"/>
    <w:rsid w:val="005C1803"/>
    <w:rsid w:val="005C3693"/>
    <w:rsid w:val="00613288"/>
    <w:rsid w:val="00614B72"/>
    <w:rsid w:val="00627AA4"/>
    <w:rsid w:val="00632AFC"/>
    <w:rsid w:val="00637915"/>
    <w:rsid w:val="006420C6"/>
    <w:rsid w:val="00643EE1"/>
    <w:rsid w:val="00645E01"/>
    <w:rsid w:val="00654ED6"/>
    <w:rsid w:val="00665513"/>
    <w:rsid w:val="00673C7C"/>
    <w:rsid w:val="00675FDA"/>
    <w:rsid w:val="0068118C"/>
    <w:rsid w:val="00685A5D"/>
    <w:rsid w:val="00690480"/>
    <w:rsid w:val="0069752B"/>
    <w:rsid w:val="006A58B8"/>
    <w:rsid w:val="006D5D57"/>
    <w:rsid w:val="006E0F74"/>
    <w:rsid w:val="006E1CCC"/>
    <w:rsid w:val="007073D3"/>
    <w:rsid w:val="00710644"/>
    <w:rsid w:val="00715CA3"/>
    <w:rsid w:val="00730CF2"/>
    <w:rsid w:val="007410C3"/>
    <w:rsid w:val="00754A31"/>
    <w:rsid w:val="00757F4E"/>
    <w:rsid w:val="00767256"/>
    <w:rsid w:val="007858C5"/>
    <w:rsid w:val="007A3CA2"/>
    <w:rsid w:val="007B242E"/>
    <w:rsid w:val="007C7CF1"/>
    <w:rsid w:val="007D5A24"/>
    <w:rsid w:val="00801E6D"/>
    <w:rsid w:val="00820947"/>
    <w:rsid w:val="008277B7"/>
    <w:rsid w:val="00832485"/>
    <w:rsid w:val="00842583"/>
    <w:rsid w:val="008454F9"/>
    <w:rsid w:val="00864761"/>
    <w:rsid w:val="00866FA0"/>
    <w:rsid w:val="00871E29"/>
    <w:rsid w:val="008758CA"/>
    <w:rsid w:val="008761F4"/>
    <w:rsid w:val="008938BD"/>
    <w:rsid w:val="00894689"/>
    <w:rsid w:val="008A707D"/>
    <w:rsid w:val="008B4095"/>
    <w:rsid w:val="008C05E9"/>
    <w:rsid w:val="008C3225"/>
    <w:rsid w:val="008C7712"/>
    <w:rsid w:val="008C7B6B"/>
    <w:rsid w:val="008D3AE3"/>
    <w:rsid w:val="008D705A"/>
    <w:rsid w:val="008E09D2"/>
    <w:rsid w:val="008E0E5E"/>
    <w:rsid w:val="008E1731"/>
    <w:rsid w:val="008F5F2C"/>
    <w:rsid w:val="008F6A46"/>
    <w:rsid w:val="009160F8"/>
    <w:rsid w:val="00917BF5"/>
    <w:rsid w:val="00921E7C"/>
    <w:rsid w:val="00933AC2"/>
    <w:rsid w:val="00934FD6"/>
    <w:rsid w:val="00940BE2"/>
    <w:rsid w:val="0094403F"/>
    <w:rsid w:val="00982D21"/>
    <w:rsid w:val="009852DB"/>
    <w:rsid w:val="009A003E"/>
    <w:rsid w:val="009A0AE7"/>
    <w:rsid w:val="009A1F4B"/>
    <w:rsid w:val="009A365D"/>
    <w:rsid w:val="009B0846"/>
    <w:rsid w:val="009C2DF1"/>
    <w:rsid w:val="009C334D"/>
    <w:rsid w:val="009C5835"/>
    <w:rsid w:val="009D7722"/>
    <w:rsid w:val="009F0706"/>
    <w:rsid w:val="009F12CD"/>
    <w:rsid w:val="00A03AEA"/>
    <w:rsid w:val="00A041C2"/>
    <w:rsid w:val="00A16EBE"/>
    <w:rsid w:val="00A1751D"/>
    <w:rsid w:val="00A26A47"/>
    <w:rsid w:val="00A273A7"/>
    <w:rsid w:val="00A30601"/>
    <w:rsid w:val="00A33F5E"/>
    <w:rsid w:val="00A5698A"/>
    <w:rsid w:val="00A60B84"/>
    <w:rsid w:val="00A64330"/>
    <w:rsid w:val="00A6760D"/>
    <w:rsid w:val="00A702D9"/>
    <w:rsid w:val="00AB1B5E"/>
    <w:rsid w:val="00AD0E4F"/>
    <w:rsid w:val="00AD1B33"/>
    <w:rsid w:val="00AD7EFE"/>
    <w:rsid w:val="00AE3E82"/>
    <w:rsid w:val="00AE5934"/>
    <w:rsid w:val="00AF1B2D"/>
    <w:rsid w:val="00B051C8"/>
    <w:rsid w:val="00B21C22"/>
    <w:rsid w:val="00B2216F"/>
    <w:rsid w:val="00B34A6F"/>
    <w:rsid w:val="00B40693"/>
    <w:rsid w:val="00B42AD0"/>
    <w:rsid w:val="00B44B81"/>
    <w:rsid w:val="00B4665A"/>
    <w:rsid w:val="00B47240"/>
    <w:rsid w:val="00B5085E"/>
    <w:rsid w:val="00B55BED"/>
    <w:rsid w:val="00B92B5A"/>
    <w:rsid w:val="00B93A23"/>
    <w:rsid w:val="00B93C73"/>
    <w:rsid w:val="00BB3862"/>
    <w:rsid w:val="00BE3044"/>
    <w:rsid w:val="00BF1835"/>
    <w:rsid w:val="00BF46BE"/>
    <w:rsid w:val="00C00CF4"/>
    <w:rsid w:val="00C01186"/>
    <w:rsid w:val="00C058F3"/>
    <w:rsid w:val="00C06BBB"/>
    <w:rsid w:val="00C06F46"/>
    <w:rsid w:val="00C145D9"/>
    <w:rsid w:val="00C24FDE"/>
    <w:rsid w:val="00C30F31"/>
    <w:rsid w:val="00C42F45"/>
    <w:rsid w:val="00C45BF8"/>
    <w:rsid w:val="00C5000A"/>
    <w:rsid w:val="00C82F06"/>
    <w:rsid w:val="00C86F4D"/>
    <w:rsid w:val="00CA0773"/>
    <w:rsid w:val="00CF1312"/>
    <w:rsid w:val="00CF5025"/>
    <w:rsid w:val="00D0001E"/>
    <w:rsid w:val="00D03292"/>
    <w:rsid w:val="00D078BD"/>
    <w:rsid w:val="00D106F9"/>
    <w:rsid w:val="00D204FA"/>
    <w:rsid w:val="00D372BA"/>
    <w:rsid w:val="00D40E6B"/>
    <w:rsid w:val="00D45BC8"/>
    <w:rsid w:val="00D57394"/>
    <w:rsid w:val="00D80C7F"/>
    <w:rsid w:val="00D83ADB"/>
    <w:rsid w:val="00D851A5"/>
    <w:rsid w:val="00D87C18"/>
    <w:rsid w:val="00D91C01"/>
    <w:rsid w:val="00DA02D9"/>
    <w:rsid w:val="00DA794C"/>
    <w:rsid w:val="00DB02B2"/>
    <w:rsid w:val="00DB06EC"/>
    <w:rsid w:val="00DB3935"/>
    <w:rsid w:val="00DC702F"/>
    <w:rsid w:val="00DE20E6"/>
    <w:rsid w:val="00DF17B1"/>
    <w:rsid w:val="00E022B2"/>
    <w:rsid w:val="00E03E65"/>
    <w:rsid w:val="00E04C73"/>
    <w:rsid w:val="00E23922"/>
    <w:rsid w:val="00E416F5"/>
    <w:rsid w:val="00E66738"/>
    <w:rsid w:val="00E700D0"/>
    <w:rsid w:val="00E81C1E"/>
    <w:rsid w:val="00E9713C"/>
    <w:rsid w:val="00EA64A9"/>
    <w:rsid w:val="00EC30EB"/>
    <w:rsid w:val="00EC5381"/>
    <w:rsid w:val="00ED0676"/>
    <w:rsid w:val="00ED5887"/>
    <w:rsid w:val="00EE403D"/>
    <w:rsid w:val="00EF4137"/>
    <w:rsid w:val="00F101C3"/>
    <w:rsid w:val="00F11C3D"/>
    <w:rsid w:val="00F12415"/>
    <w:rsid w:val="00F235CF"/>
    <w:rsid w:val="00F23CA7"/>
    <w:rsid w:val="00F31B8A"/>
    <w:rsid w:val="00F5521F"/>
    <w:rsid w:val="00F65627"/>
    <w:rsid w:val="00F76AD9"/>
    <w:rsid w:val="00FA1D82"/>
    <w:rsid w:val="00FA5FDA"/>
    <w:rsid w:val="00FC0875"/>
    <w:rsid w:val="00FC4B31"/>
    <w:rsid w:val="00FC4D79"/>
    <w:rsid w:val="00FD1E27"/>
    <w:rsid w:val="00FD3C50"/>
    <w:rsid w:val="00FE32C4"/>
    <w:rsid w:val="00FE4A95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3AE36-B923-45C6-AE65-1F47310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4B72"/>
  </w:style>
  <w:style w:type="paragraph" w:styleId="1">
    <w:name w:val="heading 1"/>
    <w:basedOn w:val="a0"/>
    <w:next w:val="a0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145D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4">
    <w:name w:val="heading 4"/>
    <w:basedOn w:val="3"/>
    <w:next w:val="a0"/>
    <w:link w:val="40"/>
    <w:uiPriority w:val="99"/>
    <w:qFormat/>
    <w:rsid w:val="00C145D9"/>
    <w:pPr>
      <w:keepLines/>
      <w:numPr>
        <w:ilvl w:val="0"/>
        <w:numId w:val="0"/>
      </w:numPr>
      <w:suppressAutoHyphens w:val="0"/>
      <w:autoSpaceDE w:val="0"/>
      <w:autoSpaceDN w:val="0"/>
      <w:adjustRightInd w:val="0"/>
      <w:spacing w:before="240" w:after="240" w:line="360" w:lineRule="auto"/>
      <w:outlineLvl w:val="3"/>
    </w:pPr>
    <w:rPr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C145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145D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145D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145D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145D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1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4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Основной текст (6)_"/>
    <w:basedOn w:val="a1"/>
    <w:link w:val="62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5">
    <w:name w:val="Подпись к таблице_"/>
    <w:basedOn w:val="a1"/>
    <w:link w:val="a6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0"/>
    <w:link w:val="a5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1"/>
    <w:link w:val="42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Полужирный"/>
    <w:basedOn w:val="a4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Основной текст (2)"/>
    <w:basedOn w:val="a1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8">
    <w:name w:val="Основной текст + Курсив"/>
    <w:basedOn w:val="a4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0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66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0"/>
    <w:link w:val="ab"/>
    <w:uiPriority w:val="34"/>
    <w:qFormat/>
    <w:rsid w:val="00B21C22"/>
    <w:pPr>
      <w:ind w:left="720"/>
      <w:contextualSpacing/>
    </w:pPr>
  </w:style>
  <w:style w:type="paragraph" w:styleId="ac">
    <w:name w:val="Balloon Text"/>
    <w:basedOn w:val="a0"/>
    <w:link w:val="ad"/>
    <w:uiPriority w:val="99"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160F8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160F8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0"/>
    <w:uiPriority w:val="99"/>
    <w:rsid w:val="009160F8"/>
  </w:style>
  <w:style w:type="paragraph" w:customStyle="1" w:styleId="ConsPlusNormal">
    <w:name w:val="ConsPlusNormal"/>
    <w:qFormat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0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1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2">
    <w:name w:val="Body Text"/>
    <w:basedOn w:val="a0"/>
    <w:link w:val="af3"/>
    <w:uiPriority w:val="99"/>
    <w:qFormat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99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uiPriority w:val="99"/>
    <w:rsid w:val="00690480"/>
  </w:style>
  <w:style w:type="character" w:styleId="af5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1"/>
    <w:link w:val="3"/>
    <w:uiPriority w:val="99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2">
    <w:name w:val="Body Text 2"/>
    <w:basedOn w:val="a0"/>
    <w:link w:val="23"/>
    <w:unhideWhenUsed/>
    <w:rsid w:val="00A60B8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footnote text"/>
    <w:basedOn w:val="a0"/>
    <w:link w:val="af7"/>
    <w:uiPriority w:val="99"/>
    <w:unhideWhenUsed/>
    <w:rsid w:val="004621F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4621F9"/>
    <w:rPr>
      <w:sz w:val="20"/>
      <w:szCs w:val="20"/>
    </w:rPr>
  </w:style>
  <w:style w:type="character" w:styleId="af8">
    <w:name w:val="footnote reference"/>
    <w:uiPriority w:val="99"/>
    <w:rsid w:val="004621F9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C145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C145D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C145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145D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45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145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145D9"/>
    <w:rPr>
      <w:rFonts w:ascii="Cambria" w:eastAsia="Times New Roman" w:hAnsi="Cambria"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C145D9"/>
  </w:style>
  <w:style w:type="character" w:customStyle="1" w:styleId="blk">
    <w:name w:val="blk"/>
    <w:rsid w:val="00C145D9"/>
  </w:style>
  <w:style w:type="paragraph" w:styleId="af9">
    <w:name w:val="Normal (Web)"/>
    <w:aliases w:val="Обычный (Web)"/>
    <w:basedOn w:val="a0"/>
    <w:link w:val="afa"/>
    <w:uiPriority w:val="99"/>
    <w:qFormat/>
    <w:rsid w:val="00C145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List 2"/>
    <w:basedOn w:val="a0"/>
    <w:uiPriority w:val="99"/>
    <w:rsid w:val="00C145D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4">
    <w:name w:val="toc 1"/>
    <w:basedOn w:val="a0"/>
    <w:next w:val="a0"/>
    <w:autoRedefine/>
    <w:uiPriority w:val="39"/>
    <w:qFormat/>
    <w:rsid w:val="00C145D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qFormat/>
    <w:rsid w:val="00C145D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C145D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C145D9"/>
    <w:rPr>
      <w:rFonts w:ascii="Times New Roman" w:hAnsi="Times New Roman"/>
      <w:sz w:val="20"/>
      <w:lang w:val="x-none" w:eastAsia="ru-RU"/>
    </w:rPr>
  </w:style>
  <w:style w:type="character" w:styleId="afb">
    <w:name w:val="Emphasis"/>
    <w:uiPriority w:val="20"/>
    <w:qFormat/>
    <w:rsid w:val="00C145D9"/>
    <w:rPr>
      <w:rFonts w:cs="Times New Roman"/>
      <w:i/>
    </w:rPr>
  </w:style>
  <w:style w:type="character" w:customStyle="1" w:styleId="110">
    <w:name w:val="Текст примечания Знак11"/>
    <w:uiPriority w:val="99"/>
    <w:rsid w:val="00C145D9"/>
    <w:rPr>
      <w:rFonts w:cs="Times New Roman"/>
      <w:sz w:val="20"/>
      <w:szCs w:val="20"/>
    </w:rPr>
  </w:style>
  <w:style w:type="paragraph" w:styleId="afc">
    <w:name w:val="annotation text"/>
    <w:basedOn w:val="a0"/>
    <w:link w:val="afd"/>
    <w:uiPriority w:val="99"/>
    <w:unhideWhenUsed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C145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C145D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145D9"/>
    <w:rPr>
      <w:rFonts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145D9"/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145D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C145D9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C145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145D9"/>
  </w:style>
  <w:style w:type="character" w:customStyle="1" w:styleId="aff0">
    <w:name w:val="Цветовое выделение"/>
    <w:uiPriority w:val="99"/>
    <w:rsid w:val="00C145D9"/>
    <w:rPr>
      <w:b/>
      <w:color w:val="26282F"/>
    </w:rPr>
  </w:style>
  <w:style w:type="character" w:customStyle="1" w:styleId="aff1">
    <w:name w:val="Гипертекстовая ссылка"/>
    <w:uiPriority w:val="99"/>
    <w:rsid w:val="00C145D9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C145D9"/>
    <w:rPr>
      <w:b/>
      <w:color w:val="106BBE"/>
      <w:u w:val="single"/>
    </w:rPr>
  </w:style>
  <w:style w:type="paragraph" w:customStyle="1" w:styleId="aff3">
    <w:name w:val="Внимание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4">
    <w:name w:val="Внимание: криминал!!"/>
    <w:basedOn w:val="aff3"/>
    <w:next w:val="a0"/>
    <w:uiPriority w:val="99"/>
    <w:rsid w:val="00C145D9"/>
  </w:style>
  <w:style w:type="paragraph" w:customStyle="1" w:styleId="aff5">
    <w:name w:val="Внимание: недобросовестность!"/>
    <w:basedOn w:val="aff3"/>
    <w:next w:val="a0"/>
    <w:uiPriority w:val="99"/>
    <w:rsid w:val="00C145D9"/>
  </w:style>
  <w:style w:type="character" w:customStyle="1" w:styleId="aff6">
    <w:name w:val="Выделение для Базового Поиска"/>
    <w:uiPriority w:val="99"/>
    <w:rsid w:val="00C145D9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C145D9"/>
    <w:rPr>
      <w:b/>
      <w:i/>
      <w:color w:val="0058A9"/>
    </w:rPr>
  </w:style>
  <w:style w:type="paragraph" w:customStyle="1" w:styleId="aff8">
    <w:name w:val="Дочерний элемент списк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9">
    <w:name w:val="Основное меню (преемственное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9"/>
    <w:next w:val="a0"/>
    <w:uiPriority w:val="99"/>
    <w:rsid w:val="00C145D9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0"/>
    <w:uiPriority w:val="99"/>
    <w:rsid w:val="00C145D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d">
    <w:name w:val="Заголовок своего сообщения"/>
    <w:uiPriority w:val="99"/>
    <w:rsid w:val="00C145D9"/>
    <w:rPr>
      <w:b/>
      <w:color w:val="26282F"/>
    </w:rPr>
  </w:style>
  <w:style w:type="paragraph" w:customStyle="1" w:styleId="affe">
    <w:name w:val="Заголовок статьи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Заголовок чужого сообщения"/>
    <w:uiPriority w:val="99"/>
    <w:rsid w:val="00C145D9"/>
    <w:rPr>
      <w:b/>
      <w:color w:val="FF0000"/>
    </w:rPr>
  </w:style>
  <w:style w:type="paragraph" w:customStyle="1" w:styleId="afff0">
    <w:name w:val="Заголовок ЭР (левое окно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0"/>
    <w:uiPriority w:val="99"/>
    <w:rsid w:val="00C145D9"/>
    <w:pPr>
      <w:spacing w:after="0"/>
      <w:jc w:val="left"/>
    </w:pPr>
  </w:style>
  <w:style w:type="paragraph" w:customStyle="1" w:styleId="afff2">
    <w:name w:val="Интерактивный заголовок"/>
    <w:basedOn w:val="17"/>
    <w:next w:val="a0"/>
    <w:uiPriority w:val="99"/>
    <w:rsid w:val="00C145D9"/>
    <w:rPr>
      <w:u w:val="single"/>
    </w:rPr>
  </w:style>
  <w:style w:type="paragraph" w:customStyle="1" w:styleId="afff3">
    <w:name w:val="Текст информации об изменениях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0"/>
    <w:uiPriority w:val="99"/>
    <w:rsid w:val="00C145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мментарий"/>
    <w:basedOn w:val="afff5"/>
    <w:next w:val="a0"/>
    <w:uiPriority w:val="99"/>
    <w:rsid w:val="00C145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C145D9"/>
    <w:rPr>
      <w:i/>
      <w:iCs/>
    </w:rPr>
  </w:style>
  <w:style w:type="paragraph" w:customStyle="1" w:styleId="afff8">
    <w:name w:val="Текст (лев. подпись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Колонтитул (левый)"/>
    <w:basedOn w:val="afff8"/>
    <w:next w:val="a0"/>
    <w:uiPriority w:val="99"/>
    <w:rsid w:val="00C145D9"/>
    <w:rPr>
      <w:sz w:val="14"/>
      <w:szCs w:val="14"/>
    </w:rPr>
  </w:style>
  <w:style w:type="paragraph" w:customStyle="1" w:styleId="afffa">
    <w:name w:val="Текст (прав. подпись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Колонтитул (правый)"/>
    <w:basedOn w:val="afffa"/>
    <w:next w:val="a0"/>
    <w:uiPriority w:val="99"/>
    <w:rsid w:val="00C145D9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0"/>
    <w:uiPriority w:val="99"/>
    <w:rsid w:val="00C145D9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0"/>
    <w:uiPriority w:val="99"/>
    <w:rsid w:val="00C145D9"/>
  </w:style>
  <w:style w:type="paragraph" w:customStyle="1" w:styleId="afffe">
    <w:name w:val="Моноширинный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C145D9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C145D9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0"/>
    <w:uiPriority w:val="99"/>
    <w:rsid w:val="00C145D9"/>
    <w:pPr>
      <w:ind w:firstLine="118"/>
    </w:pPr>
  </w:style>
  <w:style w:type="paragraph" w:customStyle="1" w:styleId="affff3">
    <w:name w:val="Нормальный (таблица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Таблицы (моноширинный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5">
    <w:name w:val="Оглавление"/>
    <w:basedOn w:val="affff4"/>
    <w:next w:val="a0"/>
    <w:uiPriority w:val="99"/>
    <w:rsid w:val="00C145D9"/>
    <w:pPr>
      <w:ind w:left="140"/>
    </w:pPr>
  </w:style>
  <w:style w:type="character" w:customStyle="1" w:styleId="affff6">
    <w:name w:val="Опечатки"/>
    <w:uiPriority w:val="99"/>
    <w:rsid w:val="00C145D9"/>
    <w:rPr>
      <w:color w:val="FF0000"/>
    </w:rPr>
  </w:style>
  <w:style w:type="paragraph" w:customStyle="1" w:styleId="affff7">
    <w:name w:val="Переменная часть"/>
    <w:basedOn w:val="aff9"/>
    <w:next w:val="a0"/>
    <w:uiPriority w:val="99"/>
    <w:rsid w:val="00C145D9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0"/>
    <w:uiPriority w:val="99"/>
    <w:rsid w:val="00C145D9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affff9">
    <w:name w:val="Подзаголовок для информации об изменениях"/>
    <w:basedOn w:val="afff3"/>
    <w:next w:val="a0"/>
    <w:uiPriority w:val="99"/>
    <w:rsid w:val="00C145D9"/>
    <w:rPr>
      <w:b/>
      <w:bCs/>
    </w:rPr>
  </w:style>
  <w:style w:type="paragraph" w:customStyle="1" w:styleId="affffa">
    <w:name w:val="Подчёркнуный текст"/>
    <w:basedOn w:val="a0"/>
    <w:next w:val="a0"/>
    <w:uiPriority w:val="99"/>
    <w:rsid w:val="00C145D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остоянная часть"/>
    <w:basedOn w:val="aff9"/>
    <w:next w:val="a0"/>
    <w:uiPriority w:val="99"/>
    <w:rsid w:val="00C145D9"/>
    <w:rPr>
      <w:sz w:val="20"/>
      <w:szCs w:val="20"/>
    </w:rPr>
  </w:style>
  <w:style w:type="paragraph" w:customStyle="1" w:styleId="affffc">
    <w:name w:val="Прижатый влево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мер."/>
    <w:basedOn w:val="aff3"/>
    <w:next w:val="a0"/>
    <w:uiPriority w:val="99"/>
    <w:rsid w:val="00C145D9"/>
  </w:style>
  <w:style w:type="paragraph" w:customStyle="1" w:styleId="affffe">
    <w:name w:val="Примечание."/>
    <w:basedOn w:val="aff3"/>
    <w:next w:val="a0"/>
    <w:uiPriority w:val="99"/>
    <w:rsid w:val="00C145D9"/>
  </w:style>
  <w:style w:type="character" w:customStyle="1" w:styleId="afffff">
    <w:name w:val="Продолжение ссылки"/>
    <w:uiPriority w:val="99"/>
    <w:rsid w:val="00C145D9"/>
  </w:style>
  <w:style w:type="paragraph" w:customStyle="1" w:styleId="afffff0">
    <w:name w:val="Словарная статья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равнение редакций"/>
    <w:uiPriority w:val="99"/>
    <w:rsid w:val="00C145D9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C145D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C145D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C145D9"/>
    <w:rPr>
      <w:b/>
      <w:color w:val="749232"/>
    </w:rPr>
  </w:style>
  <w:style w:type="paragraph" w:customStyle="1" w:styleId="afffff6">
    <w:name w:val="Текст в таблице"/>
    <w:basedOn w:val="affff3"/>
    <w:next w:val="a0"/>
    <w:uiPriority w:val="99"/>
    <w:rsid w:val="00C145D9"/>
    <w:pPr>
      <w:ind w:firstLine="500"/>
    </w:pPr>
  </w:style>
  <w:style w:type="paragraph" w:customStyle="1" w:styleId="afffff7">
    <w:name w:val="Текст ЭР (см. также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8">
    <w:name w:val="Технический комментарий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C145D9"/>
    <w:rPr>
      <w:b/>
      <w:strike/>
      <w:color w:val="666600"/>
    </w:rPr>
  </w:style>
  <w:style w:type="paragraph" w:customStyle="1" w:styleId="afffffa">
    <w:name w:val="Формул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3"/>
    <w:next w:val="a0"/>
    <w:uiPriority w:val="99"/>
    <w:rsid w:val="00C145D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annotation reference"/>
    <w:uiPriority w:val="99"/>
    <w:unhideWhenUsed/>
    <w:rsid w:val="00C145D9"/>
    <w:rPr>
      <w:rFonts w:cs="Times New Roman"/>
      <w:sz w:val="16"/>
    </w:rPr>
  </w:style>
  <w:style w:type="paragraph" w:styleId="43">
    <w:name w:val="toc 4"/>
    <w:basedOn w:val="a0"/>
    <w:next w:val="a0"/>
    <w:autoRedefine/>
    <w:uiPriority w:val="39"/>
    <w:rsid w:val="00C145D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C145D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3">
    <w:name w:val="toc 6"/>
    <w:basedOn w:val="a0"/>
    <w:next w:val="a0"/>
    <w:autoRedefine/>
    <w:uiPriority w:val="39"/>
    <w:rsid w:val="00C145D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C145D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C145D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C145D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2"/>
    <w:next w:val="a9"/>
    <w:uiPriority w:val="59"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d">
    <w:name w:val="endnote text"/>
    <w:basedOn w:val="a0"/>
    <w:link w:val="afffffe"/>
    <w:uiPriority w:val="99"/>
    <w:unhideWhenUsed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e">
    <w:name w:val="Текст концевой сноски Знак"/>
    <w:basedOn w:val="a1"/>
    <w:link w:val="afffffd"/>
    <w:uiPriority w:val="99"/>
    <w:rsid w:val="00C145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f">
    <w:name w:val="endnote reference"/>
    <w:uiPriority w:val="99"/>
    <w:unhideWhenUsed/>
    <w:rsid w:val="00C145D9"/>
    <w:rPr>
      <w:rFonts w:cs="Times New Roman"/>
      <w:vertAlign w:val="superscript"/>
    </w:rPr>
  </w:style>
  <w:style w:type="paragraph" w:customStyle="1" w:styleId="pboth">
    <w:name w:val="pboth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145D9"/>
  </w:style>
  <w:style w:type="character" w:customStyle="1" w:styleId="WW8Num1z1">
    <w:name w:val="WW8Num1z1"/>
    <w:rsid w:val="00C145D9"/>
  </w:style>
  <w:style w:type="character" w:customStyle="1" w:styleId="WW8Num1z2">
    <w:name w:val="WW8Num1z2"/>
    <w:rsid w:val="00C145D9"/>
  </w:style>
  <w:style w:type="character" w:customStyle="1" w:styleId="WW8Num1z3">
    <w:name w:val="WW8Num1z3"/>
    <w:rsid w:val="00C145D9"/>
  </w:style>
  <w:style w:type="character" w:customStyle="1" w:styleId="WW8Num1z4">
    <w:name w:val="WW8Num1z4"/>
    <w:rsid w:val="00C145D9"/>
  </w:style>
  <w:style w:type="character" w:customStyle="1" w:styleId="WW8Num1z5">
    <w:name w:val="WW8Num1z5"/>
    <w:rsid w:val="00C145D9"/>
  </w:style>
  <w:style w:type="character" w:customStyle="1" w:styleId="WW8Num1z6">
    <w:name w:val="WW8Num1z6"/>
    <w:rsid w:val="00C145D9"/>
  </w:style>
  <w:style w:type="character" w:customStyle="1" w:styleId="WW8Num1z7">
    <w:name w:val="WW8Num1z7"/>
    <w:rsid w:val="00C145D9"/>
  </w:style>
  <w:style w:type="character" w:customStyle="1" w:styleId="WW8Num1z8">
    <w:name w:val="WW8Num1z8"/>
    <w:rsid w:val="00C145D9"/>
  </w:style>
  <w:style w:type="character" w:customStyle="1" w:styleId="WW8Num2z0">
    <w:name w:val="WW8Num2z0"/>
    <w:rsid w:val="00C145D9"/>
  </w:style>
  <w:style w:type="character" w:customStyle="1" w:styleId="WW8Num2z1">
    <w:name w:val="WW8Num2z1"/>
    <w:rsid w:val="00C145D9"/>
  </w:style>
  <w:style w:type="character" w:customStyle="1" w:styleId="WW8Num2z2">
    <w:name w:val="WW8Num2z2"/>
    <w:rsid w:val="00C145D9"/>
  </w:style>
  <w:style w:type="character" w:customStyle="1" w:styleId="WW8Num2z3">
    <w:name w:val="WW8Num2z3"/>
    <w:rsid w:val="00C145D9"/>
  </w:style>
  <w:style w:type="character" w:customStyle="1" w:styleId="WW8Num2z4">
    <w:name w:val="WW8Num2z4"/>
    <w:rsid w:val="00C145D9"/>
  </w:style>
  <w:style w:type="character" w:customStyle="1" w:styleId="WW8Num2z5">
    <w:name w:val="WW8Num2z5"/>
    <w:rsid w:val="00C145D9"/>
  </w:style>
  <w:style w:type="character" w:customStyle="1" w:styleId="WW8Num2z6">
    <w:name w:val="WW8Num2z6"/>
    <w:rsid w:val="00C145D9"/>
  </w:style>
  <w:style w:type="character" w:customStyle="1" w:styleId="WW8Num2z7">
    <w:name w:val="WW8Num2z7"/>
    <w:rsid w:val="00C145D9"/>
  </w:style>
  <w:style w:type="character" w:customStyle="1" w:styleId="WW8Num2z8">
    <w:name w:val="WW8Num2z8"/>
    <w:rsid w:val="00C145D9"/>
  </w:style>
  <w:style w:type="character" w:customStyle="1" w:styleId="WW8Num3z0">
    <w:name w:val="WW8Num3z0"/>
    <w:rsid w:val="00C145D9"/>
    <w:rPr>
      <w:bCs/>
      <w:sz w:val="28"/>
      <w:szCs w:val="28"/>
    </w:rPr>
  </w:style>
  <w:style w:type="character" w:customStyle="1" w:styleId="WW8Num3z1">
    <w:name w:val="WW8Num3z1"/>
    <w:rsid w:val="00C145D9"/>
  </w:style>
  <w:style w:type="character" w:customStyle="1" w:styleId="WW8Num3z2">
    <w:name w:val="WW8Num3z2"/>
    <w:rsid w:val="00C145D9"/>
  </w:style>
  <w:style w:type="character" w:customStyle="1" w:styleId="WW8Num3z3">
    <w:name w:val="WW8Num3z3"/>
    <w:rsid w:val="00C145D9"/>
  </w:style>
  <w:style w:type="character" w:customStyle="1" w:styleId="WW8Num3z4">
    <w:name w:val="WW8Num3z4"/>
    <w:rsid w:val="00C145D9"/>
  </w:style>
  <w:style w:type="character" w:customStyle="1" w:styleId="WW8Num3z5">
    <w:name w:val="WW8Num3z5"/>
    <w:rsid w:val="00C145D9"/>
  </w:style>
  <w:style w:type="character" w:customStyle="1" w:styleId="WW8Num3z6">
    <w:name w:val="WW8Num3z6"/>
    <w:rsid w:val="00C145D9"/>
  </w:style>
  <w:style w:type="character" w:customStyle="1" w:styleId="WW8Num3z7">
    <w:name w:val="WW8Num3z7"/>
    <w:rsid w:val="00C145D9"/>
  </w:style>
  <w:style w:type="character" w:customStyle="1" w:styleId="WW8Num3z8">
    <w:name w:val="WW8Num3z8"/>
    <w:rsid w:val="00C145D9"/>
  </w:style>
  <w:style w:type="character" w:customStyle="1" w:styleId="19">
    <w:name w:val="Основной шрифт абзаца1"/>
    <w:rsid w:val="00C145D9"/>
  </w:style>
  <w:style w:type="character" w:customStyle="1" w:styleId="affffff0">
    <w:name w:val="Символ сноски"/>
    <w:rsid w:val="00C145D9"/>
    <w:rPr>
      <w:vertAlign w:val="superscript"/>
    </w:rPr>
  </w:style>
  <w:style w:type="paragraph" w:customStyle="1" w:styleId="affffff1">
    <w:basedOn w:val="a0"/>
    <w:next w:val="af2"/>
    <w:uiPriority w:val="10"/>
    <w:qFormat/>
    <w:rsid w:val="00C145D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2">
    <w:name w:val="List"/>
    <w:basedOn w:val="af2"/>
    <w:uiPriority w:val="99"/>
    <w:rsid w:val="00C145D9"/>
    <w:pPr>
      <w:suppressAutoHyphens/>
    </w:pPr>
    <w:rPr>
      <w:rFonts w:cs="Mangal"/>
      <w:lang w:eastAsia="ar-SA"/>
    </w:rPr>
  </w:style>
  <w:style w:type="paragraph" w:customStyle="1" w:styleId="1a">
    <w:name w:val="Название1"/>
    <w:basedOn w:val="a0"/>
    <w:rsid w:val="00C145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C145D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C145D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C145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C145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">
    <w:name w:val="Знак2"/>
    <w:basedOn w:val="a0"/>
    <w:rsid w:val="00C145D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3">
    <w:name w:val="Содержимое таблицы"/>
    <w:basedOn w:val="a0"/>
    <w:rsid w:val="00C145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4">
    <w:name w:val="Заголовок таблицы"/>
    <w:basedOn w:val="affffff3"/>
    <w:rsid w:val="00C145D9"/>
    <w:pPr>
      <w:jc w:val="center"/>
    </w:pPr>
    <w:rPr>
      <w:b/>
      <w:bCs/>
    </w:rPr>
  </w:style>
  <w:style w:type="paragraph" w:customStyle="1" w:styleId="affffff5">
    <w:name w:val="Содержимое врезки"/>
    <w:basedOn w:val="af2"/>
    <w:rsid w:val="00C145D9"/>
    <w:pPr>
      <w:suppressAutoHyphens/>
    </w:pPr>
    <w:rPr>
      <w:lang w:eastAsia="ar-SA"/>
    </w:rPr>
  </w:style>
  <w:style w:type="character" w:styleId="affffff6">
    <w:name w:val="Strong"/>
    <w:uiPriority w:val="22"/>
    <w:qFormat/>
    <w:rsid w:val="00C145D9"/>
    <w:rPr>
      <w:b/>
      <w:bCs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C145D9"/>
  </w:style>
  <w:style w:type="character" w:customStyle="1" w:styleId="FontStyle68">
    <w:name w:val="Font Style68"/>
    <w:rsid w:val="00C145D9"/>
  </w:style>
  <w:style w:type="character" w:customStyle="1" w:styleId="FontStyle66">
    <w:name w:val="Font Style66"/>
    <w:rsid w:val="00C145D9"/>
  </w:style>
  <w:style w:type="paragraph" w:customStyle="1" w:styleId="Style13">
    <w:name w:val="Style13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7">
    <w:name w:val="No Spacing"/>
    <w:link w:val="affffff8"/>
    <w:uiPriority w:val="1"/>
    <w:qFormat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C145D9"/>
  </w:style>
  <w:style w:type="paragraph" w:styleId="affffff9">
    <w:name w:val="Title"/>
    <w:basedOn w:val="a0"/>
    <w:link w:val="affffffa"/>
    <w:qFormat/>
    <w:rsid w:val="00C14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fa">
    <w:name w:val="Название Знак"/>
    <w:basedOn w:val="a1"/>
    <w:link w:val="affffff9"/>
    <w:rsid w:val="00C145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b">
    <w:name w:val="Subtitle"/>
    <w:basedOn w:val="a0"/>
    <w:next w:val="a0"/>
    <w:link w:val="affffffc"/>
    <w:qFormat/>
    <w:rsid w:val="00C145D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c">
    <w:name w:val="Подзаголовок Знак"/>
    <w:basedOn w:val="a1"/>
    <w:link w:val="affffffb"/>
    <w:rsid w:val="00C145D9"/>
    <w:rPr>
      <w:rFonts w:ascii="Cambria" w:eastAsia="Times New Roman" w:hAnsi="Cambria" w:cs="Times New Roman"/>
      <w:sz w:val="24"/>
      <w:szCs w:val="24"/>
    </w:rPr>
  </w:style>
  <w:style w:type="character" w:styleId="affffffd">
    <w:name w:val="Subtle Emphasis"/>
    <w:uiPriority w:val="19"/>
    <w:qFormat/>
    <w:rsid w:val="00C145D9"/>
    <w:rPr>
      <w:i/>
      <w:iCs/>
      <w:color w:val="808080"/>
    </w:rPr>
  </w:style>
  <w:style w:type="paragraph" w:customStyle="1" w:styleId="1c">
    <w:name w:val="Стиль1"/>
    <w:basedOn w:val="a0"/>
    <w:link w:val="1d"/>
    <w:qFormat/>
    <w:rsid w:val="00C145D9"/>
    <w:rPr>
      <w:rFonts w:ascii="Calibri" w:eastAsia="Times New Roman" w:hAnsi="Calibri" w:cs="Times New Roman"/>
    </w:rPr>
  </w:style>
  <w:style w:type="character" w:customStyle="1" w:styleId="1d">
    <w:name w:val="Стиль1 Знак"/>
    <w:link w:val="1c"/>
    <w:rsid w:val="00C145D9"/>
    <w:rPr>
      <w:rFonts w:ascii="Calibri" w:eastAsia="Times New Roman" w:hAnsi="Calibri" w:cs="Times New Roman"/>
    </w:rPr>
  </w:style>
  <w:style w:type="paragraph" w:customStyle="1" w:styleId="affffffe">
    <w:name w:val="Стиль"/>
    <w:rsid w:val="00C1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145D9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numbering" w:customStyle="1" w:styleId="112">
    <w:name w:val="Нет списка11"/>
    <w:next w:val="a3"/>
    <w:uiPriority w:val="99"/>
    <w:semiHidden/>
    <w:unhideWhenUsed/>
    <w:rsid w:val="00C145D9"/>
  </w:style>
  <w:style w:type="paragraph" w:customStyle="1" w:styleId="Body1">
    <w:name w:val="Body 1"/>
    <w:rsid w:val="00C145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ffffff">
    <w:name w:val="С числами"/>
    <w:rsid w:val="00C145D9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8">
    <w:name w:val="Без интервала Знак"/>
    <w:link w:val="affffff7"/>
    <w:uiPriority w:val="1"/>
    <w:rsid w:val="00C145D9"/>
    <w:rPr>
      <w:rFonts w:ascii="Calibri" w:eastAsia="Times New Roman" w:hAnsi="Calibri" w:cs="Times New Roman"/>
    </w:rPr>
  </w:style>
  <w:style w:type="paragraph" w:styleId="afffffff0">
    <w:name w:val="Body Text Indent"/>
    <w:basedOn w:val="a0"/>
    <w:link w:val="afffffff1"/>
    <w:uiPriority w:val="99"/>
    <w:unhideWhenUsed/>
    <w:rsid w:val="00C145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1">
    <w:name w:val="Основной текст с отступом Знак"/>
    <w:basedOn w:val="a1"/>
    <w:link w:val="afffffff0"/>
    <w:uiPriority w:val="99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2">
    <w:name w:val="TOC Heading"/>
    <w:basedOn w:val="1"/>
    <w:next w:val="a0"/>
    <w:uiPriority w:val="39"/>
    <w:qFormat/>
    <w:rsid w:val="00C145D9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9">
    <w:name w:val="Нет списка2"/>
    <w:next w:val="a3"/>
    <w:semiHidden/>
    <w:rsid w:val="00C145D9"/>
  </w:style>
  <w:style w:type="character" w:customStyle="1" w:styleId="120">
    <w:name w:val="Знак Знак12"/>
    <w:rsid w:val="00C145D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C145D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145D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145D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145D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145D9"/>
    <w:rPr>
      <w:rFonts w:ascii="Times New Roman" w:hAnsi="Times New Roman" w:cs="Times New Roman"/>
      <w:sz w:val="24"/>
      <w:szCs w:val="24"/>
    </w:rPr>
  </w:style>
  <w:style w:type="character" w:customStyle="1" w:styleId="64">
    <w:name w:val="Знак Знак6"/>
    <w:rsid w:val="00C145D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4">
    <w:name w:val="Знак Знак5"/>
    <w:rsid w:val="00C145D9"/>
    <w:rPr>
      <w:rFonts w:ascii="Segoe UI" w:hAnsi="Segoe UI" w:cs="Times New Roman"/>
      <w:sz w:val="18"/>
      <w:szCs w:val="18"/>
    </w:rPr>
  </w:style>
  <w:style w:type="character" w:customStyle="1" w:styleId="44">
    <w:name w:val="Знак Знак4"/>
    <w:rsid w:val="00C145D9"/>
    <w:rPr>
      <w:rFonts w:ascii="Times New Roman" w:hAnsi="Times New Roman" w:cs="Times New Roman"/>
      <w:sz w:val="24"/>
      <w:szCs w:val="24"/>
    </w:rPr>
  </w:style>
  <w:style w:type="character" w:customStyle="1" w:styleId="34">
    <w:name w:val="Знак Знак3"/>
    <w:rsid w:val="00C145D9"/>
    <w:rPr>
      <w:rFonts w:cs="Times New Roman"/>
      <w:sz w:val="20"/>
      <w:szCs w:val="20"/>
    </w:rPr>
  </w:style>
  <w:style w:type="character" w:customStyle="1" w:styleId="2a">
    <w:name w:val="Знак Знак2"/>
    <w:rsid w:val="00C145D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e">
    <w:name w:val="Знак Знак1"/>
    <w:rsid w:val="00C145D9"/>
    <w:rPr>
      <w:rFonts w:ascii="Times New Roman" w:hAnsi="Times New Roman" w:cs="Times New Roman"/>
      <w:sz w:val="24"/>
      <w:szCs w:val="24"/>
    </w:rPr>
  </w:style>
  <w:style w:type="character" w:customStyle="1" w:styleId="afffffff3">
    <w:name w:val="Знак Знак"/>
    <w:rsid w:val="00C145D9"/>
    <w:rPr>
      <w:rFonts w:cs="Times New Roman"/>
      <w:sz w:val="20"/>
      <w:szCs w:val="20"/>
    </w:rPr>
  </w:style>
  <w:style w:type="numbering" w:customStyle="1" w:styleId="35">
    <w:name w:val="Нет списка3"/>
    <w:next w:val="a3"/>
    <w:uiPriority w:val="99"/>
    <w:semiHidden/>
    <w:unhideWhenUsed/>
    <w:rsid w:val="00C145D9"/>
  </w:style>
  <w:style w:type="table" w:customStyle="1" w:styleId="114">
    <w:name w:val="Сетка таблицы11"/>
    <w:basedOn w:val="a2"/>
    <w:next w:val="a9"/>
    <w:uiPriority w:val="5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145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b"/>
    <w:rsid w:val="00C145D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0"/>
    <w:link w:val="Bodytext"/>
    <w:rsid w:val="00C145D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145D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f">
    <w:name w:val="Абзац списка1"/>
    <w:basedOn w:val="a0"/>
    <w:rsid w:val="00C145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C145D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145D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4">
    <w:name w:val="FollowedHyperlink"/>
    <w:unhideWhenUsed/>
    <w:rsid w:val="00C145D9"/>
    <w:rPr>
      <w:color w:val="800080"/>
      <w:u w:val="single"/>
    </w:rPr>
  </w:style>
  <w:style w:type="paragraph" w:styleId="afffffff5">
    <w:name w:val="Revision"/>
    <w:hidden/>
    <w:uiPriority w:val="99"/>
    <w:semiHidden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5">
    <w:name w:val="Нет списка4"/>
    <w:next w:val="a3"/>
    <w:semiHidden/>
    <w:rsid w:val="00C145D9"/>
  </w:style>
  <w:style w:type="paragraph" w:customStyle="1" w:styleId="2c">
    <w:name w:val="Абзац списка2"/>
    <w:basedOn w:val="a0"/>
    <w:rsid w:val="00C145D9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0">
    <w:name w:val="Неразрешенное упоминание1"/>
    <w:semiHidden/>
    <w:rsid w:val="00C145D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145D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145D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2"/>
    <w:next w:val="a9"/>
    <w:locked/>
    <w:rsid w:val="00C145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C145D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14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145D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145D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145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14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14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14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145D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1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0"/>
    <w:link w:val="Bodytext8"/>
    <w:rsid w:val="00C145D9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0"/>
    <w:link w:val="Bodytext12"/>
    <w:rsid w:val="00C145D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0"/>
    <w:link w:val="Heading32"/>
    <w:rsid w:val="00C145D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C145D9"/>
  </w:style>
  <w:style w:type="paragraph" w:customStyle="1" w:styleId="c21">
    <w:name w:val="c21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6">
    <w:name w:val="СВЕЛ тектс"/>
    <w:basedOn w:val="a0"/>
    <w:link w:val="afffffff7"/>
    <w:qFormat/>
    <w:rsid w:val="00C145D9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8">
    <w:name w:val="СВЕЛ таб/спис"/>
    <w:basedOn w:val="a0"/>
    <w:link w:val="afffffff9"/>
    <w:rsid w:val="00C1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7">
    <w:name w:val="СВЕЛ тектс Знак"/>
    <w:link w:val="afffffff6"/>
    <w:rsid w:val="00C145D9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8"/>
    <w:qFormat/>
    <w:rsid w:val="00C145D9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8"/>
    <w:rsid w:val="00C145D9"/>
    <w:pPr>
      <w:jc w:val="center"/>
    </w:pPr>
    <w:rPr>
      <w:b/>
    </w:rPr>
  </w:style>
  <w:style w:type="character" w:customStyle="1" w:styleId="afffffffc">
    <w:name w:val="СВЕЛ отдельныые быделения"/>
    <w:rsid w:val="00C145D9"/>
    <w:rPr>
      <w:rFonts w:ascii="Times New Roman" w:hAnsi="Times New Roman"/>
      <w:b/>
      <w:sz w:val="24"/>
    </w:rPr>
  </w:style>
  <w:style w:type="character" w:customStyle="1" w:styleId="afffffff9">
    <w:name w:val="СВЕЛ таб/спис Знак"/>
    <w:link w:val="afffffff8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ВЕЛ список"/>
    <w:basedOn w:val="afffffff8"/>
    <w:qFormat/>
    <w:rsid w:val="00C145D9"/>
    <w:pPr>
      <w:numPr>
        <w:numId w:val="8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145D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145D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145D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Абзац списка3"/>
    <w:basedOn w:val="a0"/>
    <w:rsid w:val="00C145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C145D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C145D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C145D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C14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C145D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C145D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0"/>
    <w:link w:val="Bodytext6"/>
    <w:rsid w:val="00C145D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0"/>
    <w:link w:val="Bodytext9"/>
    <w:rsid w:val="00C145D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0"/>
    <w:link w:val="Bodytext15Exact"/>
    <w:rsid w:val="00C145D9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C145D9"/>
    <w:pPr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kern w:val="32"/>
      <w:sz w:val="24"/>
      <w:szCs w:val="24"/>
      <w:lang w:val="x-none" w:eastAsia="x-none"/>
    </w:rPr>
  </w:style>
  <w:style w:type="paragraph" w:customStyle="1" w:styleId="2e">
    <w:name w:val="СВЕЛ 2"/>
    <w:basedOn w:val="2"/>
    <w:qFormat/>
    <w:rsid w:val="00C145D9"/>
    <w:pPr>
      <w:spacing w:before="0" w:after="120" w:line="360" w:lineRule="auto"/>
    </w:pPr>
    <w:rPr>
      <w:i w:val="0"/>
      <w:sz w:val="24"/>
    </w:rPr>
  </w:style>
  <w:style w:type="paragraph" w:customStyle="1" w:styleId="37">
    <w:name w:val="СВЕЛ 3"/>
    <w:basedOn w:val="3"/>
    <w:qFormat/>
    <w:rsid w:val="00C145D9"/>
    <w:pPr>
      <w:numPr>
        <w:ilvl w:val="0"/>
        <w:numId w:val="0"/>
      </w:numPr>
      <w:suppressAutoHyphens w:val="0"/>
      <w:spacing w:after="120" w:line="360" w:lineRule="auto"/>
      <w:ind w:firstLine="709"/>
      <w:jc w:val="left"/>
    </w:pPr>
    <w:rPr>
      <w:bCs/>
      <w:sz w:val="24"/>
      <w:szCs w:val="26"/>
      <w:lang w:val="x-none" w:eastAsia="x-none"/>
    </w:rPr>
  </w:style>
  <w:style w:type="paragraph" w:customStyle="1" w:styleId="46">
    <w:name w:val="СВЕЛ 4"/>
    <w:basedOn w:val="4"/>
    <w:qFormat/>
    <w:rsid w:val="00C145D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C14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145D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1"/>
    <w:rsid w:val="00C145D9"/>
  </w:style>
  <w:style w:type="paragraph" w:customStyle="1" w:styleId="Style6">
    <w:name w:val="Style6"/>
    <w:basedOn w:val="a0"/>
    <w:rsid w:val="00C145D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C145D9"/>
    <w:rPr>
      <w:rFonts w:cs="Times New Roman"/>
    </w:rPr>
  </w:style>
  <w:style w:type="paragraph" w:customStyle="1" w:styleId="47">
    <w:name w:val="Абзац списка4"/>
    <w:basedOn w:val="a0"/>
    <w:link w:val="ListParagraphChar"/>
    <w:rsid w:val="00C145D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7"/>
    <w:locked/>
    <w:rsid w:val="00C145D9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0"/>
    <w:rsid w:val="00C145D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C145D9"/>
    <w:rPr>
      <w:rFonts w:cs="Times New Roman"/>
    </w:rPr>
  </w:style>
  <w:style w:type="paragraph" w:customStyle="1" w:styleId="1f2">
    <w:name w:val="Без интервала1"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0"/>
    <w:rsid w:val="00C145D9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0"/>
    <w:rsid w:val="00C145D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C145D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d">
    <w:name w:val="..... ......"/>
    <w:basedOn w:val="a0"/>
    <w:next w:val="a0"/>
    <w:uiPriority w:val="99"/>
    <w:rsid w:val="00C14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e">
    <w:name w:val="......."/>
    <w:basedOn w:val="a0"/>
    <w:next w:val="a0"/>
    <w:uiPriority w:val="99"/>
    <w:rsid w:val="00C14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">
    <w:name w:val="Знак"/>
    <w:basedOn w:val="a0"/>
    <w:rsid w:val="00C145D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3">
    <w:name w:val="Table Grid 1"/>
    <w:basedOn w:val="a2"/>
    <w:rsid w:val="00C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C145D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145D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C145D9"/>
    <w:rPr>
      <w:sz w:val="24"/>
      <w:szCs w:val="24"/>
      <w:lang w:val="ru-RU" w:eastAsia="ru-RU" w:bidi="ar-SA"/>
    </w:rPr>
  </w:style>
  <w:style w:type="paragraph" w:customStyle="1" w:styleId="38">
    <w:name w:val="Название3"/>
    <w:basedOn w:val="a0"/>
    <w:rsid w:val="00C145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C145D9"/>
    <w:rPr>
      <w:b/>
      <w:bCs/>
      <w:sz w:val="22"/>
      <w:szCs w:val="22"/>
    </w:rPr>
  </w:style>
  <w:style w:type="character" w:customStyle="1" w:styleId="nobr">
    <w:name w:val="nobr"/>
    <w:rsid w:val="00C145D9"/>
  </w:style>
  <w:style w:type="numbering" w:customStyle="1" w:styleId="55">
    <w:name w:val="Нет списка5"/>
    <w:next w:val="a3"/>
    <w:uiPriority w:val="99"/>
    <w:semiHidden/>
    <w:unhideWhenUsed/>
    <w:rsid w:val="00C145D9"/>
  </w:style>
  <w:style w:type="table" w:customStyle="1" w:styleId="39">
    <w:name w:val="Сетка таблицы3"/>
    <w:basedOn w:val="a2"/>
    <w:next w:val="a9"/>
    <w:uiPriority w:val="59"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145D9"/>
  </w:style>
  <w:style w:type="numbering" w:customStyle="1" w:styleId="214">
    <w:name w:val="Нет списка21"/>
    <w:next w:val="a3"/>
    <w:semiHidden/>
    <w:rsid w:val="00C145D9"/>
  </w:style>
  <w:style w:type="numbering" w:customStyle="1" w:styleId="310">
    <w:name w:val="Нет списка31"/>
    <w:next w:val="a3"/>
    <w:uiPriority w:val="99"/>
    <w:semiHidden/>
    <w:unhideWhenUsed/>
    <w:rsid w:val="00C145D9"/>
  </w:style>
  <w:style w:type="numbering" w:customStyle="1" w:styleId="410">
    <w:name w:val="Нет списка41"/>
    <w:next w:val="a3"/>
    <w:semiHidden/>
    <w:rsid w:val="00C145D9"/>
  </w:style>
  <w:style w:type="table" w:customStyle="1" w:styleId="215">
    <w:name w:val="Сетка таблицы21"/>
    <w:basedOn w:val="a2"/>
    <w:next w:val="a9"/>
    <w:locked/>
    <w:rsid w:val="00C145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0">
    <w:name w:val="Заголовок Знак"/>
    <w:uiPriority w:val="10"/>
    <w:rsid w:val="00C145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1">
    <w:name w:val="СВЕЛ ТИТ"/>
    <w:basedOn w:val="afffffffa"/>
    <w:qFormat/>
    <w:rsid w:val="00C145D9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8"/>
    <w:qFormat/>
    <w:rsid w:val="00C145D9"/>
    <w:rPr>
      <w:sz w:val="22"/>
      <w:lang w:val="ru-RU" w:eastAsia="ru-RU"/>
    </w:rPr>
  </w:style>
  <w:style w:type="numbering" w:customStyle="1" w:styleId="510">
    <w:name w:val="Нет списка51"/>
    <w:next w:val="a3"/>
    <w:uiPriority w:val="99"/>
    <w:semiHidden/>
    <w:unhideWhenUsed/>
    <w:rsid w:val="00C145D9"/>
  </w:style>
  <w:style w:type="table" w:customStyle="1" w:styleId="311">
    <w:name w:val="Сетка таблицы31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2">
    <w:name w:val="Основной"/>
    <w:qFormat/>
    <w:rsid w:val="00C1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1">
    <w:name w:val="Сетка таблицы111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3">
    <w:name w:val="Placeholder Text"/>
    <w:uiPriority w:val="99"/>
    <w:semiHidden/>
    <w:rsid w:val="00C145D9"/>
    <w:rPr>
      <w:color w:val="808080"/>
    </w:rPr>
  </w:style>
  <w:style w:type="table" w:customStyle="1" w:styleId="48">
    <w:name w:val="Сетка таблицы4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laws.ru/acts/Prikaz-Mintruda-Rossii-ot-22.04.2015-N-236n/" TargetMode="External"/><Relationship Id="rId18" Type="http://schemas.openxmlformats.org/officeDocument/2006/relationships/hyperlink" Target="http://ivo.garant.ru/document?id=10800200&amp;sub=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umo-sp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laws.ru/acts/Prikaz-Mintruda-Rossii-ot-22.12.2014-N-1061n/" TargetMode="External"/><Relationship Id="rId17" Type="http://schemas.openxmlformats.org/officeDocument/2006/relationships/hyperlink" Target="http://ivo.garant.ru/document?id=10800200&amp;sub=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ok-019-95-obshcherossiiskii-klassifikator-obektov-administrativno-territorialnogo-delenija/" TargetMode="External"/><Relationship Id="rId20" Type="http://schemas.openxmlformats.org/officeDocument/2006/relationships/hyperlink" Target="http://xn--273--84d1f.xn--p1ai/akty_minobrnauki_rossii/prikaz-minobrnauki-rf-ot-16082013-no-9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laws.ru/acts/Prikaz-Mintruda-Rossii-ot-19.10.2015-N-728n/" TargetMode="External"/><Relationship Id="rId24" Type="http://schemas.openxmlformats.org/officeDocument/2006/relationships/hyperlink" Target="https://fumo-s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23" Type="http://schemas.openxmlformats.org/officeDocument/2006/relationships/hyperlink" Target="http://xn--273--84d1f.xn--p1ai/akty_minobrnauki_rossii/prikaz-minobrnauki-rf-ot-16082013-no-9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laws.ru/acts/Prikaz-Mintruda-Rossii-ot-22.04.2015-N-236n/" TargetMode="External"/><Relationship Id="rId19" Type="http://schemas.openxmlformats.org/officeDocument/2006/relationships/hyperlink" Target="http://xn--273--84d1f.xn--p1ai/akty_minobrnauki_rossii/prikaz-minobrnauki-rf-ot-16082013-no-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truda-Rossii-ot-22.12.2014-N-1061n/" TargetMode="External"/><Relationship Id="rId14" Type="http://schemas.openxmlformats.org/officeDocument/2006/relationships/hyperlink" Target="http://rulaws.ru/acts/Prikaz-Mintruda-Rossii-ot-19.10.2015-N-728n/" TargetMode="External"/><Relationship Id="rId22" Type="http://schemas.openxmlformats.org/officeDocument/2006/relationships/hyperlink" Target="http://xn--273--84d1f.xn--p1ai/akty_minobrnauki_rossii/prikaz-minobrnauki-rf-ot-16082013-no-9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79D6-9EDE-4701-B172-337000D8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73</Pages>
  <Words>18339</Words>
  <Characters>104537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129</cp:revision>
  <cp:lastPrinted>2019-07-02T06:55:00Z</cp:lastPrinted>
  <dcterms:created xsi:type="dcterms:W3CDTF">2013-11-15T16:19:00Z</dcterms:created>
  <dcterms:modified xsi:type="dcterms:W3CDTF">2020-11-19T10:38:00Z</dcterms:modified>
</cp:coreProperties>
</file>