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39" w:rsidRPr="005C0439" w:rsidRDefault="005C0439" w:rsidP="005C0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0439">
        <w:rPr>
          <w:rFonts w:ascii="Times New Roman" w:eastAsia="Calibri" w:hAnsi="Times New Roman" w:cs="Times New Roman"/>
          <w:b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5C0439" w:rsidRPr="005C0439" w:rsidRDefault="005C0439" w:rsidP="005C0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b/>
          <w:sz w:val="28"/>
          <w:szCs w:val="28"/>
        </w:rPr>
        <w:t>«ОРЕНБУРГСКИЙ ГОСУДАРСТВЕННЫЙ  ЭКОНОМИЧЕСКИЙ КОЛЛЕДЖ-ИНТЕРНАТ» МИНИСТЕРСТВА ТРУДА И СОЦИАЛЬНОЙ ЗАЩИТЫ РОССИЙСКОЙ ФЕДЕРАЦИИ</w:t>
      </w:r>
    </w:p>
    <w:p w:rsidR="005C0439" w:rsidRPr="005C0439" w:rsidRDefault="005C0439" w:rsidP="005C0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0439" w:rsidRPr="005C0439" w:rsidRDefault="005C0439" w:rsidP="00E46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C043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Согласовано</w:t>
      </w:r>
    </w:p>
    <w:p w:rsidR="005C0439" w:rsidRPr="005C0439" w:rsidRDefault="005C0439" w:rsidP="00E46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 w:rsidR="00E0612D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proofErr w:type="spellStart"/>
      <w:r w:rsidR="00E0612D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="00E0612D">
        <w:rPr>
          <w:rFonts w:ascii="Times New Roman" w:eastAsia="Calibri" w:hAnsi="Times New Roman" w:cs="Times New Roman"/>
          <w:sz w:val="28"/>
          <w:szCs w:val="28"/>
        </w:rPr>
        <w:t>. з</w:t>
      </w:r>
      <w:r w:rsidR="00DD0F13">
        <w:rPr>
          <w:rFonts w:ascii="Times New Roman" w:eastAsia="Calibri" w:hAnsi="Times New Roman" w:cs="Times New Roman"/>
          <w:sz w:val="28"/>
          <w:szCs w:val="28"/>
        </w:rPr>
        <w:t>ам.</w:t>
      </w:r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  директора по УР</w:t>
      </w:r>
    </w:p>
    <w:p w:rsidR="005C0439" w:rsidRPr="005C0439" w:rsidRDefault="005C0439" w:rsidP="00E46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______</w:t>
      </w:r>
      <w:r w:rsidR="00DD0F13">
        <w:rPr>
          <w:rFonts w:ascii="Times New Roman" w:eastAsia="Calibri" w:hAnsi="Times New Roman" w:cs="Times New Roman"/>
          <w:sz w:val="28"/>
          <w:szCs w:val="28"/>
        </w:rPr>
        <w:t xml:space="preserve">___О.В. </w:t>
      </w:r>
      <w:proofErr w:type="spellStart"/>
      <w:r w:rsidR="00DD0F13">
        <w:rPr>
          <w:rFonts w:ascii="Times New Roman" w:eastAsia="Calibri" w:hAnsi="Times New Roman" w:cs="Times New Roman"/>
          <w:sz w:val="28"/>
          <w:szCs w:val="28"/>
        </w:rPr>
        <w:t>Гузаревич</w:t>
      </w:r>
      <w:proofErr w:type="spellEnd"/>
    </w:p>
    <w:p w:rsidR="005C0439" w:rsidRPr="005C0439" w:rsidRDefault="005C0439" w:rsidP="00E46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5B546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D0F13">
        <w:rPr>
          <w:rFonts w:ascii="Times New Roman" w:eastAsia="Calibri" w:hAnsi="Times New Roman" w:cs="Times New Roman"/>
          <w:sz w:val="28"/>
          <w:szCs w:val="28"/>
        </w:rPr>
        <w:t xml:space="preserve">                     01 сентября </w:t>
      </w:r>
      <w:r w:rsidR="005B5465">
        <w:rPr>
          <w:rFonts w:ascii="Times New Roman" w:eastAsia="Calibri" w:hAnsi="Times New Roman" w:cs="Times New Roman"/>
          <w:sz w:val="28"/>
          <w:szCs w:val="28"/>
        </w:rPr>
        <w:t xml:space="preserve">  2020</w:t>
      </w:r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0439" w:rsidRPr="005C0439" w:rsidRDefault="00DC5F16" w:rsidP="005C043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r>
        <w:rPr>
          <w:rFonts w:ascii="Times New Roman" w:eastAsia="Calibri" w:hAnsi="Times New Roman" w:cs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4pt;height:95.6pt">
            <v:imagedata r:id="rId9" o:title=""/>
            <o:lock v:ext="edit" ungrouping="t" rotation="t" cropping="t" verticies="t" text="t" grouping="t"/>
            <o:signatureline v:ext="edit" id="{A6A92B85-88AF-49F0-9984-2451682C500F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5C0439" w:rsidRPr="005C0439" w:rsidRDefault="005C0439" w:rsidP="005C0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C0439">
        <w:rPr>
          <w:rFonts w:ascii="Times New Roman" w:eastAsia="Calibri" w:hAnsi="Times New Roman" w:cs="Times New Roman"/>
          <w:b/>
          <w:sz w:val="32"/>
          <w:szCs w:val="32"/>
        </w:rPr>
        <w:t xml:space="preserve"> РАБОЧАЯ  ПРОГРАММА  </w:t>
      </w:r>
    </w:p>
    <w:p w:rsidR="00E46CEB" w:rsidRDefault="005C0439" w:rsidP="005C0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04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дисциплине </w:t>
      </w:r>
    </w:p>
    <w:p w:rsidR="005C0439" w:rsidRPr="005C0439" w:rsidRDefault="005C0439" w:rsidP="005C0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04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ОГСЭ.</w:t>
      </w:r>
      <w:r w:rsidR="00A75AA0" w:rsidRPr="00A75A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04</w:t>
      </w:r>
      <w:r w:rsidR="00E46C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E46CEB">
        <w:rPr>
          <w:rFonts w:ascii="Times New Roman" w:eastAsia="Calibri" w:hAnsi="Times New Roman" w:cs="Times New Roman"/>
          <w:b/>
          <w:sz w:val="32"/>
          <w:szCs w:val="32"/>
        </w:rPr>
        <w:t>Физическая культура</w:t>
      </w:r>
    </w:p>
    <w:p w:rsidR="005C0439" w:rsidRPr="005C0439" w:rsidRDefault="005C0439" w:rsidP="005C043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C0439">
        <w:rPr>
          <w:rFonts w:ascii="Times New Roman" w:eastAsia="Calibri" w:hAnsi="Times New Roman" w:cs="Times New Roman"/>
          <w:sz w:val="32"/>
          <w:szCs w:val="32"/>
        </w:rPr>
        <w:t>по  специальности</w:t>
      </w:r>
    </w:p>
    <w:p w:rsidR="005C0439" w:rsidRPr="005C0439" w:rsidRDefault="005C0439" w:rsidP="005C0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C0439">
        <w:rPr>
          <w:rFonts w:ascii="Times New Roman" w:eastAsia="Calibri" w:hAnsi="Times New Roman" w:cs="Times New Roman"/>
          <w:b/>
          <w:sz w:val="32"/>
          <w:szCs w:val="32"/>
        </w:rPr>
        <w:t>38.02.01</w:t>
      </w:r>
      <w:r w:rsidRPr="005C0439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Pr="005C04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Экономика и бухгалтерский учет  (по отраслям)</w:t>
      </w:r>
    </w:p>
    <w:p w:rsidR="005C0439" w:rsidRPr="005C0439" w:rsidRDefault="005C0439" w:rsidP="005C043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C0439">
        <w:rPr>
          <w:rFonts w:ascii="Times New Roman" w:eastAsia="Calibri" w:hAnsi="Times New Roman" w:cs="Times New Roman"/>
          <w:b/>
          <w:sz w:val="32"/>
          <w:szCs w:val="32"/>
        </w:rPr>
        <w:t xml:space="preserve">Квалификация – </w:t>
      </w:r>
      <w:r w:rsidRPr="005C0439">
        <w:rPr>
          <w:rFonts w:ascii="Times New Roman" w:eastAsia="Calibri" w:hAnsi="Times New Roman" w:cs="Times New Roman"/>
          <w:sz w:val="32"/>
          <w:szCs w:val="32"/>
        </w:rPr>
        <w:t>бухгалтер, специалист по налогообложению</w:t>
      </w:r>
    </w:p>
    <w:p w:rsidR="005C0439" w:rsidRPr="005C0439" w:rsidRDefault="005C0439" w:rsidP="005C0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0439">
        <w:rPr>
          <w:rFonts w:ascii="Times New Roman" w:eastAsia="Calibri" w:hAnsi="Times New Roman" w:cs="Times New Roman"/>
          <w:b/>
          <w:sz w:val="32"/>
          <w:szCs w:val="32"/>
        </w:rPr>
        <w:t>Форма обучения</w:t>
      </w:r>
      <w:r w:rsidRPr="005C0439">
        <w:rPr>
          <w:rFonts w:ascii="Times New Roman" w:eastAsia="Calibri" w:hAnsi="Times New Roman" w:cs="Times New Roman"/>
          <w:sz w:val="32"/>
          <w:szCs w:val="32"/>
        </w:rPr>
        <w:t xml:space="preserve"> - очная</w:t>
      </w:r>
    </w:p>
    <w:p w:rsidR="005C0439" w:rsidRPr="005C0439" w:rsidRDefault="005C0439" w:rsidP="005C043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0439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                      </w:t>
      </w: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0439" w:rsidRPr="005C0439" w:rsidRDefault="005C0439" w:rsidP="005C0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6CEB" w:rsidRDefault="005C0439" w:rsidP="005C0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>г. Оренбург</w:t>
      </w:r>
      <w:r w:rsidR="00E46C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B5465">
        <w:rPr>
          <w:rFonts w:ascii="Times New Roman" w:eastAsia="Calibri" w:hAnsi="Times New Roman" w:cs="Times New Roman"/>
          <w:sz w:val="28"/>
          <w:szCs w:val="28"/>
        </w:rPr>
        <w:t>2020</w:t>
      </w:r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E46CEB" w:rsidRDefault="00E46CEB" w:rsidP="005C0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C0439" w:rsidRPr="005C0439" w:rsidRDefault="005C0439" w:rsidP="005C0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0439" w:rsidRPr="005C0439" w:rsidRDefault="005C0439" w:rsidP="00E46C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C0439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="00E46CEB">
        <w:rPr>
          <w:rFonts w:ascii="Times New Roman" w:eastAsia="Calibri" w:hAnsi="Times New Roman" w:cs="Times New Roman"/>
          <w:sz w:val="28"/>
          <w:szCs w:val="28"/>
        </w:rPr>
        <w:t xml:space="preserve">ОГСЭ.04 </w:t>
      </w:r>
      <w:r w:rsidRPr="005C0439">
        <w:rPr>
          <w:rFonts w:ascii="Times New Roman" w:eastAsia="Calibri" w:hAnsi="Times New Roman" w:cs="Times New Roman"/>
          <w:sz w:val="28"/>
          <w:szCs w:val="28"/>
        </w:rPr>
        <w:t>Физическая культура</w:t>
      </w:r>
      <w:r w:rsidRPr="005C0439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среднего профессионального образования по специальности 38.02.01</w:t>
      </w:r>
      <w:r w:rsidRPr="005C0439">
        <w:t xml:space="preserve"> </w:t>
      </w:r>
      <w:r w:rsidRPr="005C0439">
        <w:rPr>
          <w:rFonts w:ascii="Times New Roman" w:hAnsi="Times New Roman" w:cs="Times New Roman"/>
          <w:sz w:val="28"/>
          <w:szCs w:val="28"/>
        </w:rPr>
        <w:t xml:space="preserve">Экономика и бухгалтерский учет (по отраслям), утвержденного Приказом </w:t>
      </w:r>
      <w:proofErr w:type="spellStart"/>
      <w:r w:rsidRPr="005C043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C0439">
        <w:rPr>
          <w:rFonts w:ascii="Times New Roman" w:hAnsi="Times New Roman" w:cs="Times New Roman"/>
          <w:sz w:val="28"/>
          <w:szCs w:val="28"/>
        </w:rPr>
        <w:t xml:space="preserve"> России от 05.02.2018 №69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отраслям)» (Зарегистрировано в Минюсте России 26.02.2018 № 50137),  с учетом</w:t>
      </w:r>
      <w:proofErr w:type="gramEnd"/>
      <w:r w:rsidRPr="005C0439">
        <w:rPr>
          <w:rFonts w:ascii="Times New Roman" w:hAnsi="Times New Roman" w:cs="Times New Roman"/>
          <w:sz w:val="28"/>
          <w:szCs w:val="28"/>
        </w:rPr>
        <w:t xml:space="preserve"> требований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5C0439" w:rsidRPr="005C0439" w:rsidRDefault="005C0439" w:rsidP="00E46CE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C0439" w:rsidRPr="005C0439" w:rsidRDefault="005C0439" w:rsidP="00E46CE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C0439" w:rsidRPr="005C0439" w:rsidRDefault="005C0439" w:rsidP="00E46CE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C0439" w:rsidRPr="005C0439" w:rsidRDefault="005C0439" w:rsidP="00E46CE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C0439" w:rsidRPr="005C0439" w:rsidRDefault="005C0439" w:rsidP="00E46CE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C0439" w:rsidRPr="005C0439" w:rsidRDefault="005C0439" w:rsidP="00E46CE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C0439" w:rsidRPr="005C0439" w:rsidRDefault="005C0439" w:rsidP="00E46CE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C0439" w:rsidRPr="005C0439" w:rsidRDefault="005C0439" w:rsidP="00E46CE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C0439" w:rsidRPr="005C0439" w:rsidRDefault="005C0439" w:rsidP="00E46CE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C0439" w:rsidRPr="005C0439" w:rsidRDefault="005C0439" w:rsidP="00E46CE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C0439" w:rsidRPr="005C0439" w:rsidRDefault="005C0439" w:rsidP="00E46CE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C0439" w:rsidRPr="005C0439" w:rsidRDefault="005C0439" w:rsidP="00E46CE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C0439" w:rsidRPr="005C0439" w:rsidRDefault="005C0439" w:rsidP="00E46CE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C0439" w:rsidRPr="005C0439" w:rsidRDefault="005C0439" w:rsidP="00E46CE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C0439" w:rsidRPr="005C0439" w:rsidRDefault="005C0439" w:rsidP="00E46CE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C0439" w:rsidRPr="005C0439" w:rsidRDefault="005C0439" w:rsidP="00E46CE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Разработчики:         </w:t>
      </w:r>
    </w:p>
    <w:p w:rsidR="005C0439" w:rsidRPr="005C0439" w:rsidRDefault="005C0439" w:rsidP="00E46C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Воробьева И.Н., </w:t>
      </w:r>
      <w:proofErr w:type="spellStart"/>
      <w:r w:rsidRPr="005C0439">
        <w:rPr>
          <w:rFonts w:ascii="Times New Roman" w:eastAsia="Calibri" w:hAnsi="Times New Roman" w:cs="Times New Roman"/>
          <w:sz w:val="28"/>
          <w:szCs w:val="28"/>
        </w:rPr>
        <w:t>Гуркова</w:t>
      </w:r>
      <w:proofErr w:type="spellEnd"/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 С.Б. – преподаватели общих гуманитарных дисциплин  федерального казенного профессионального образовательного учреждения «Оренбургский государственный экономический колледж-интернат» Министерства труда и социальной защиты Российской Федерации</w:t>
      </w:r>
    </w:p>
    <w:p w:rsidR="005C0439" w:rsidRPr="005C0439" w:rsidRDefault="005C0439" w:rsidP="00E46C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</w:p>
    <w:p w:rsidR="005C0439" w:rsidRPr="005C0439" w:rsidRDefault="005C0439" w:rsidP="00E46CE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C0439" w:rsidRPr="005C0439" w:rsidRDefault="005C0439" w:rsidP="00E46CE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C0439" w:rsidRPr="005C0439" w:rsidRDefault="005C0439" w:rsidP="00E46CE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C0439" w:rsidRPr="005C0439" w:rsidRDefault="005C0439" w:rsidP="00E46CE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C0439" w:rsidRPr="005C0439" w:rsidRDefault="005C0439" w:rsidP="00E46CE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>Расс</w:t>
      </w:r>
      <w:r w:rsidR="000374EF">
        <w:rPr>
          <w:rFonts w:ascii="Times New Roman" w:eastAsia="Calibri" w:hAnsi="Times New Roman" w:cs="Times New Roman"/>
          <w:sz w:val="28"/>
          <w:szCs w:val="28"/>
        </w:rPr>
        <w:t xml:space="preserve">мотрена на заседании ПЦК  </w:t>
      </w:r>
      <w:proofErr w:type="gramStart"/>
      <w:r w:rsidR="000374EF">
        <w:rPr>
          <w:rFonts w:ascii="Times New Roman" w:eastAsia="Calibri" w:hAnsi="Times New Roman" w:cs="Times New Roman"/>
          <w:sz w:val="28"/>
          <w:szCs w:val="28"/>
        </w:rPr>
        <w:t>ЕД</w:t>
      </w:r>
      <w:proofErr w:type="gramEnd"/>
    </w:p>
    <w:p w:rsidR="005C0439" w:rsidRPr="005C0439" w:rsidRDefault="005C0439" w:rsidP="00E46CE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C0439" w:rsidRPr="005C0439" w:rsidRDefault="00DD0F13" w:rsidP="00E46CE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  1  от   28</w:t>
      </w:r>
      <w:r w:rsidR="005B5465">
        <w:rPr>
          <w:rFonts w:ascii="Times New Roman" w:eastAsia="Calibri" w:hAnsi="Times New Roman" w:cs="Times New Roman"/>
          <w:sz w:val="28"/>
          <w:szCs w:val="28"/>
        </w:rPr>
        <w:t xml:space="preserve"> августа  2020</w:t>
      </w:r>
      <w:r w:rsidR="005C0439" w:rsidRPr="005C043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5C0439" w:rsidRPr="005C0439" w:rsidRDefault="005C0439" w:rsidP="00E46CE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>Председатель ПЦК</w:t>
      </w:r>
      <w:r w:rsidR="00DD0F13">
        <w:rPr>
          <w:rFonts w:ascii="Times New Roman" w:eastAsia="Calibri" w:hAnsi="Times New Roman" w:cs="Times New Roman"/>
          <w:sz w:val="28"/>
          <w:szCs w:val="28"/>
        </w:rPr>
        <w:t>___________ Т.И. Кобзева</w:t>
      </w:r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5C0439" w:rsidRPr="005C0439" w:rsidRDefault="005C0439" w:rsidP="005C04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6CEB" w:rsidRDefault="00E46CEB" w:rsidP="005C04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5C0439" w:rsidRPr="005C0439" w:rsidRDefault="005C0439" w:rsidP="005C04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0439">
        <w:rPr>
          <w:rFonts w:ascii="Times New Roman" w:eastAsia="Calibri" w:hAnsi="Times New Roman" w:cs="Times New Roman"/>
          <w:sz w:val="24"/>
          <w:szCs w:val="24"/>
        </w:rPr>
        <w:lastRenderedPageBreak/>
        <w:t>СОДЕРЖАНИЕ</w:t>
      </w:r>
    </w:p>
    <w:p w:rsidR="005C0439" w:rsidRPr="005C0439" w:rsidRDefault="005C0439" w:rsidP="005C04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0439" w:rsidRPr="005C0439" w:rsidRDefault="005C0439" w:rsidP="005C0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стр.</w:t>
      </w: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5C0439" w:rsidRPr="005C0439" w:rsidRDefault="005C0439" w:rsidP="005C043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0439">
        <w:rPr>
          <w:rFonts w:ascii="Times New Roman" w:eastAsia="Calibri" w:hAnsi="Times New Roman" w:cs="Times New Roman"/>
          <w:sz w:val="24"/>
          <w:szCs w:val="24"/>
        </w:rPr>
        <w:t xml:space="preserve">ОБЩАЯ ХАРАКТЕРИСТИКА РАБОЧЕЙ  ПРОГРАММЫ </w:t>
      </w:r>
    </w:p>
    <w:p w:rsidR="005C0439" w:rsidRPr="005C0439" w:rsidRDefault="005C0439" w:rsidP="005C043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0439">
        <w:rPr>
          <w:rFonts w:ascii="Times New Roman" w:eastAsia="Calibri" w:hAnsi="Times New Roman" w:cs="Times New Roman"/>
          <w:sz w:val="24"/>
          <w:szCs w:val="24"/>
        </w:rPr>
        <w:t xml:space="preserve">УЧЕБНОЙ    ДИСЦИПЛИНЫ                                                         </w:t>
      </w:r>
      <w:r w:rsidR="00A75AA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C0439">
        <w:rPr>
          <w:rFonts w:ascii="Times New Roman" w:eastAsia="Calibri" w:hAnsi="Times New Roman" w:cs="Times New Roman"/>
          <w:sz w:val="24"/>
          <w:szCs w:val="24"/>
        </w:rPr>
        <w:t xml:space="preserve">  4</w:t>
      </w: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0439" w:rsidRPr="005C0439" w:rsidRDefault="005C0439" w:rsidP="005C043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0439">
        <w:rPr>
          <w:rFonts w:ascii="Times New Roman" w:eastAsia="Calibri" w:hAnsi="Times New Roman" w:cs="Times New Roman"/>
          <w:sz w:val="24"/>
          <w:szCs w:val="24"/>
        </w:rPr>
        <w:t xml:space="preserve">СТРУКТУРА И  СОДЕРЖАНИЕ </w:t>
      </w:r>
      <w:proofErr w:type="gramStart"/>
      <w:r w:rsidRPr="005C0439">
        <w:rPr>
          <w:rFonts w:ascii="Times New Roman" w:eastAsia="Calibri" w:hAnsi="Times New Roman" w:cs="Times New Roman"/>
          <w:sz w:val="24"/>
          <w:szCs w:val="24"/>
        </w:rPr>
        <w:t>УЧЕБНОЙ</w:t>
      </w:r>
      <w:proofErr w:type="gramEnd"/>
      <w:r w:rsidRPr="005C0439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5A105D">
        <w:rPr>
          <w:rFonts w:ascii="Times New Roman" w:eastAsia="Calibri" w:hAnsi="Times New Roman" w:cs="Times New Roman"/>
          <w:sz w:val="24"/>
          <w:szCs w:val="24"/>
        </w:rPr>
        <w:t xml:space="preserve">    6</w:t>
      </w: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0439">
        <w:rPr>
          <w:rFonts w:ascii="Times New Roman" w:eastAsia="Calibri" w:hAnsi="Times New Roman" w:cs="Times New Roman"/>
          <w:sz w:val="24"/>
          <w:szCs w:val="24"/>
        </w:rPr>
        <w:t xml:space="preserve">            ДИСЦИПЛИНЫ</w:t>
      </w: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0439" w:rsidRPr="005C0439" w:rsidRDefault="005C0439" w:rsidP="005C043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0439">
        <w:rPr>
          <w:rFonts w:ascii="Times New Roman" w:eastAsia="Calibri" w:hAnsi="Times New Roman" w:cs="Times New Roman"/>
          <w:sz w:val="24"/>
          <w:szCs w:val="24"/>
        </w:rPr>
        <w:t>УС</w:t>
      </w:r>
      <w:r w:rsidR="005A105D">
        <w:rPr>
          <w:rFonts w:ascii="Times New Roman" w:eastAsia="Calibri" w:hAnsi="Times New Roman" w:cs="Times New Roman"/>
          <w:sz w:val="24"/>
          <w:szCs w:val="24"/>
        </w:rPr>
        <w:t>ЛОВИЯ</w:t>
      </w:r>
      <w:r w:rsidR="001B65D8">
        <w:rPr>
          <w:rFonts w:ascii="Times New Roman" w:eastAsia="Calibri" w:hAnsi="Times New Roman" w:cs="Times New Roman"/>
          <w:sz w:val="24"/>
          <w:szCs w:val="24"/>
        </w:rPr>
        <w:t xml:space="preserve"> РЕАЛИЗАЦИИ</w:t>
      </w:r>
      <w:r w:rsidR="00E46CE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="005A105D">
        <w:rPr>
          <w:rFonts w:ascii="Times New Roman" w:eastAsia="Calibri" w:hAnsi="Times New Roman" w:cs="Times New Roman"/>
          <w:sz w:val="24"/>
          <w:szCs w:val="24"/>
        </w:rPr>
        <w:t>1</w:t>
      </w:r>
      <w:r w:rsidR="001B65D8">
        <w:rPr>
          <w:rFonts w:ascii="Times New Roman" w:eastAsia="Calibri" w:hAnsi="Times New Roman" w:cs="Times New Roman"/>
          <w:sz w:val="24"/>
          <w:szCs w:val="24"/>
        </w:rPr>
        <w:t>6</w:t>
      </w:r>
      <w:r w:rsidRPr="005C043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0439">
        <w:rPr>
          <w:rFonts w:ascii="Times New Roman" w:eastAsia="Calibri" w:hAnsi="Times New Roman" w:cs="Times New Roman"/>
          <w:sz w:val="24"/>
          <w:szCs w:val="24"/>
        </w:rPr>
        <w:t xml:space="preserve">            УЧЕБНОЙ ДИСЦИПЛИНЫ</w:t>
      </w: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0439">
        <w:rPr>
          <w:rFonts w:ascii="Times New Roman" w:eastAsia="Calibri" w:hAnsi="Times New Roman" w:cs="Times New Roman"/>
          <w:sz w:val="24"/>
          <w:szCs w:val="24"/>
        </w:rPr>
        <w:t xml:space="preserve">    4.  КОНТРОЛЬ И ОЦЕНКА РЕЗУЛЬТАТОВ ОСВОЕНИЯ                   2</w:t>
      </w:r>
      <w:r w:rsidR="001B65D8">
        <w:rPr>
          <w:rFonts w:ascii="Times New Roman" w:eastAsia="Calibri" w:hAnsi="Times New Roman" w:cs="Times New Roman"/>
          <w:sz w:val="24"/>
          <w:szCs w:val="24"/>
        </w:rPr>
        <w:t>2</w:t>
      </w: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0439">
        <w:rPr>
          <w:rFonts w:ascii="Times New Roman" w:eastAsia="Calibri" w:hAnsi="Times New Roman" w:cs="Times New Roman"/>
          <w:sz w:val="24"/>
          <w:szCs w:val="24"/>
        </w:rPr>
        <w:t xml:space="preserve">         УЧЕБНОЙ ДИСЦИПЛИНЫ</w:t>
      </w:r>
    </w:p>
    <w:p w:rsidR="00E46CEB" w:rsidRDefault="00E46CEB" w:rsidP="005C0439">
      <w:pPr>
        <w:numPr>
          <w:ilvl w:val="0"/>
          <w:numId w:val="4"/>
        </w:numPr>
        <w:spacing w:after="0" w:line="240" w:lineRule="auto"/>
        <w:ind w:left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5C0439" w:rsidRPr="005C0439" w:rsidRDefault="00E46CEB" w:rsidP="00E46CEB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 </w:t>
      </w:r>
      <w:r w:rsidR="005C0439" w:rsidRPr="005C0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</w:t>
      </w:r>
      <w:r w:rsidR="005C0439" w:rsidRPr="005C0439">
        <w:rPr>
          <w:rFonts w:ascii="Times New Roman" w:eastAsia="Calibri" w:hAnsi="Times New Roman" w:cs="Times New Roman"/>
          <w:b/>
          <w:sz w:val="24"/>
          <w:szCs w:val="24"/>
        </w:rPr>
        <w:t xml:space="preserve"> РАБОЧЕЙ ПРОГРАММЫ УЧЕБНОЙ ДИСЦИПЛИНЫ</w:t>
      </w:r>
      <w:r w:rsidR="00376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ОГСЭ.04</w:t>
      </w:r>
      <w:r w:rsidR="005C0439" w:rsidRPr="005C0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0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6CEB" w:rsidRPr="005C0439" w:rsidRDefault="00E46CEB" w:rsidP="00E46CEB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C0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 в структуре программы подготовки специалистов среднего звена:</w:t>
      </w:r>
    </w:p>
    <w:p w:rsidR="005C0439" w:rsidRPr="00E46CEB" w:rsidRDefault="005C0439" w:rsidP="00E46C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</w:t>
      </w:r>
      <w:r w:rsidR="00E4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ОГСЭ.04 </w:t>
      </w: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 является обязательной </w:t>
      </w:r>
      <w:r w:rsidRPr="00E4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</w:t>
      </w:r>
      <w:r w:rsidR="00E46CEB" w:rsidRPr="00E46C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общего гуманитарного и социально-экономического цикла основной образовательной программы в соответствии с ФГОС СПО по специальности 38.02.01 Экономика и бухгалтерский учет (по отраслям).</w:t>
      </w:r>
    </w:p>
    <w:p w:rsidR="005C0439" w:rsidRPr="005C0439" w:rsidRDefault="00E46CEB" w:rsidP="00E46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</w:t>
      </w:r>
      <w:r w:rsidR="005C0439"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в отношении </w:t>
      </w:r>
      <w:proofErr w:type="spellStart"/>
      <w:r w:rsidR="005C0439"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разнонозологической</w:t>
      </w:r>
      <w:proofErr w:type="spellEnd"/>
      <w:r w:rsidR="005C0439"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группы </w:t>
      </w:r>
      <w:proofErr w:type="gramStart"/>
      <w:r w:rsidR="005C0439"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5C0439"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документально подтвержденные нарушения слуха, зрения, опорно-двигательного аппарата, соматические заболевания  и поддающиеся коррекции нервно-психические нарушения  или сочетанные нарушения.</w:t>
      </w:r>
    </w:p>
    <w:p w:rsidR="00E46CEB" w:rsidRPr="00E46CEB" w:rsidRDefault="005C0439" w:rsidP="00E46C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</w:t>
      </w:r>
      <w:r w:rsidRPr="005C0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</w:t>
      </w:r>
      <w:r w:rsidR="00E4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ОГСЭ.04 </w:t>
      </w: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 обеспечивает формирование общих компетенций по всем видам деятельности ФГОС по специальности  38.02.01. Экономика и бухгалтерский учет. </w:t>
      </w:r>
      <w:r w:rsidR="00E46CEB" w:rsidRPr="00E46C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Особое значение дисциплина имеет при формировании и развитии ОК</w:t>
      </w:r>
      <w:proofErr w:type="gramStart"/>
      <w:r w:rsidR="00E46CEB" w:rsidRPr="00E46C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6</w:t>
      </w:r>
      <w:proofErr w:type="gramEnd"/>
      <w:r w:rsidR="00E46CEB" w:rsidRPr="00E46C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 ОК8.</w:t>
      </w:r>
    </w:p>
    <w:p w:rsidR="00E46CEB" w:rsidRPr="00E46CEB" w:rsidRDefault="00E46CEB" w:rsidP="00E46C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E46CE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1.2. Цель и планируемые результаты освоения дисциплины</w:t>
      </w:r>
    </w:p>
    <w:p w:rsidR="00E46CEB" w:rsidRPr="00E46CEB" w:rsidRDefault="00E46CEB" w:rsidP="00E46C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E46C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 рамках программы учебной дисциплины </w:t>
      </w:r>
      <w:proofErr w:type="gramStart"/>
      <w:r w:rsidRPr="00E46C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E46C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осваиваются следующие умения и знания.</w:t>
      </w:r>
    </w:p>
    <w:tbl>
      <w:tblPr>
        <w:tblW w:w="9967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330"/>
        <w:gridCol w:w="4536"/>
      </w:tblGrid>
      <w:tr w:rsidR="001E1F49" w:rsidRPr="005C0439" w:rsidTr="00012C80">
        <w:trPr>
          <w:trHeight w:val="465"/>
        </w:trPr>
        <w:tc>
          <w:tcPr>
            <w:tcW w:w="1101" w:type="dxa"/>
            <w:vAlign w:val="center"/>
            <w:hideMark/>
          </w:tcPr>
          <w:p w:rsidR="001E1F49" w:rsidRPr="00747563" w:rsidRDefault="001E1F49" w:rsidP="00012C80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  <w:p w:rsidR="001E1F49" w:rsidRPr="00747563" w:rsidRDefault="001E1F49" w:rsidP="00012C80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 xml:space="preserve">ПК, </w:t>
            </w:r>
            <w:proofErr w:type="gramStart"/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4330" w:type="dxa"/>
            <w:vAlign w:val="center"/>
            <w:hideMark/>
          </w:tcPr>
          <w:p w:rsidR="001E1F49" w:rsidRPr="00747563" w:rsidRDefault="001E1F49" w:rsidP="00012C80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536" w:type="dxa"/>
            <w:vAlign w:val="center"/>
            <w:hideMark/>
          </w:tcPr>
          <w:p w:rsidR="001E1F49" w:rsidRPr="00747563" w:rsidRDefault="001E1F49" w:rsidP="00012C80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1E1F49" w:rsidRPr="005C0439" w:rsidTr="00012C80">
        <w:trPr>
          <w:trHeight w:val="212"/>
        </w:trPr>
        <w:tc>
          <w:tcPr>
            <w:tcW w:w="1101" w:type="dxa"/>
          </w:tcPr>
          <w:p w:rsidR="001E1F49" w:rsidRPr="00747563" w:rsidRDefault="001E1F49" w:rsidP="00012C80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02,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03,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04,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06,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07,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08.</w:t>
            </w:r>
          </w:p>
        </w:tc>
        <w:tc>
          <w:tcPr>
            <w:tcW w:w="4330" w:type="dxa"/>
          </w:tcPr>
          <w:p w:rsidR="001E1F49" w:rsidRPr="00747563" w:rsidRDefault="001E1F49" w:rsidP="00012C80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физкультурно-оздоровительную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деятельность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укрепления здоровья, достижения жизненных и профессиональных целей;</w:t>
            </w:r>
          </w:p>
          <w:p w:rsidR="001E1F49" w:rsidRPr="00747563" w:rsidRDefault="001E1F49" w:rsidP="00012C80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рациональные приемы двигательных функций в профессиональной деятельности.</w:t>
            </w:r>
          </w:p>
          <w:p w:rsidR="001E1F49" w:rsidRPr="00747563" w:rsidRDefault="001E1F49" w:rsidP="00012C80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4536" w:type="dxa"/>
          </w:tcPr>
          <w:p w:rsidR="001E1F49" w:rsidRPr="00747563" w:rsidRDefault="001E1F49" w:rsidP="00012C80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1E1F49" w:rsidRPr="00747563" w:rsidRDefault="001E1F49" w:rsidP="00012C80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Основы здорового образа жизни;</w:t>
            </w:r>
          </w:p>
          <w:p w:rsidR="001E1F49" w:rsidRPr="00747563" w:rsidRDefault="001E1F49" w:rsidP="00012C80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Условия профессиональной деятельности и зоны риска физического здоровья для професси</w:t>
            </w:r>
            <w:proofErr w:type="gramStart"/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и(</w:t>
            </w:r>
            <w:proofErr w:type="gramEnd"/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специальности);</w:t>
            </w:r>
          </w:p>
          <w:p w:rsidR="001E1F49" w:rsidRPr="00747563" w:rsidRDefault="001E1F49" w:rsidP="00012C80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профилактики перенапряжения</w:t>
            </w:r>
          </w:p>
          <w:p w:rsidR="001E1F49" w:rsidRPr="00747563" w:rsidRDefault="001E1F49" w:rsidP="00012C80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46CEB" w:rsidRDefault="00E46CEB" w:rsidP="005C04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C0439" w:rsidRPr="005C0439" w:rsidRDefault="005C0439" w:rsidP="00E46C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04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</w:t>
      </w:r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5C0439">
        <w:rPr>
          <w:rFonts w:ascii="Times New Roman" w:eastAsia="Calibri" w:hAnsi="Times New Roman" w:cs="Times New Roman"/>
          <w:b/>
          <w:sz w:val="28"/>
          <w:szCs w:val="28"/>
        </w:rPr>
        <w:t>СТРУКТУРА И  СОДЕРЖАНИЕ УЧЕБНОЙ ДИСЦИПЛИНЫ</w:t>
      </w:r>
      <w:r w:rsidR="00E46CEB">
        <w:rPr>
          <w:rFonts w:ascii="Times New Roman" w:eastAsia="Calibri" w:hAnsi="Times New Roman" w:cs="Times New Roman"/>
          <w:b/>
          <w:sz w:val="28"/>
          <w:szCs w:val="28"/>
        </w:rPr>
        <w:t xml:space="preserve"> ОГСЭ.04 ФИЗИЧЕСКАЯ КУЛЬТУРА</w:t>
      </w: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0439" w:rsidRPr="005C0439" w:rsidRDefault="005C0439" w:rsidP="005C0439">
      <w:pPr>
        <w:numPr>
          <w:ilvl w:val="1"/>
          <w:numId w:val="8"/>
        </w:numPr>
        <w:spacing w:after="0" w:line="240" w:lineRule="auto"/>
        <w:ind w:left="426"/>
        <w:rPr>
          <w:rFonts w:ascii="Times New Roman" w:eastAsia="Calibri" w:hAnsi="Times New Roman" w:cs="Times New Roman"/>
          <w:b/>
          <w:sz w:val="28"/>
          <w:szCs w:val="28"/>
        </w:rPr>
      </w:pPr>
      <w:r w:rsidRPr="005C0439">
        <w:rPr>
          <w:rFonts w:ascii="Times New Roman" w:eastAsia="Calibri" w:hAnsi="Times New Roman" w:cs="Times New Roman"/>
          <w:b/>
          <w:sz w:val="28"/>
          <w:szCs w:val="28"/>
        </w:rPr>
        <w:t>2.1 Объем учебной дисциплины и виды учебной работы</w:t>
      </w: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30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2"/>
        <w:gridCol w:w="2658"/>
      </w:tblGrid>
      <w:tr w:rsidR="005C0439" w:rsidRPr="005C0439" w:rsidTr="00A75AA0">
        <w:trPr>
          <w:trHeight w:val="67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439" w:rsidRPr="005C0439" w:rsidRDefault="005C0439" w:rsidP="005C0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Вид учебной работы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439" w:rsidRPr="005C0439" w:rsidRDefault="005C0439" w:rsidP="005C043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Объем                  часов</w:t>
            </w:r>
          </w:p>
        </w:tc>
      </w:tr>
      <w:tr w:rsidR="005C0439" w:rsidRPr="005C0439" w:rsidTr="00A75AA0">
        <w:trPr>
          <w:trHeight w:val="285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439" w:rsidRPr="005C0439" w:rsidRDefault="005C0439" w:rsidP="005C0439">
            <w:pPr>
              <w:spacing w:line="254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C04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Объем образовательной программы учебной дисциплины, в том числе: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439" w:rsidRPr="005C0439" w:rsidRDefault="00A75AA0" w:rsidP="005C043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18</w:t>
            </w:r>
            <w:r w:rsidR="005C0439" w:rsidRPr="005C043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5C0439" w:rsidRPr="005C0439" w:rsidTr="00A75AA0"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439" w:rsidRPr="005C0439" w:rsidRDefault="005C0439" w:rsidP="005C043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0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</w:t>
            </w:r>
            <w:proofErr w:type="gramStart"/>
            <w:r w:rsidRPr="005C0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C0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во взаимодействии </w:t>
            </w:r>
          </w:p>
          <w:p w:rsidR="005C0439" w:rsidRPr="005C0439" w:rsidRDefault="005C0439" w:rsidP="005C043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0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преподавателем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439" w:rsidRPr="005C0439" w:rsidRDefault="00A75AA0" w:rsidP="005C043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  <w:r w:rsidR="005C0439" w:rsidRPr="005C04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C0439" w:rsidRPr="005C0439" w:rsidTr="00A75AA0"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439" w:rsidRPr="005C0439" w:rsidRDefault="005C0439" w:rsidP="005C04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439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439" w:rsidRPr="005C0439" w:rsidRDefault="005C0439" w:rsidP="005C043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0439" w:rsidRPr="005C0439" w:rsidTr="00A75AA0"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439" w:rsidRPr="005C0439" w:rsidRDefault="005C0439" w:rsidP="005C04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439">
              <w:rPr>
                <w:rFonts w:ascii="Times New Roman" w:eastAsia="Calibri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439" w:rsidRPr="005C0439" w:rsidRDefault="005C0439" w:rsidP="005C043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43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C0439" w:rsidRPr="005C0439" w:rsidTr="00A75AA0"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439" w:rsidRPr="005C0439" w:rsidRDefault="005C0439" w:rsidP="005C04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439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439" w:rsidRPr="005C0439" w:rsidRDefault="00A75AA0" w:rsidP="005C043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170</w:t>
            </w:r>
          </w:p>
        </w:tc>
      </w:tr>
      <w:tr w:rsidR="00A75AA0" w:rsidRPr="005C0439" w:rsidTr="00A75AA0"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75AA0" w:rsidRPr="00A75AA0" w:rsidRDefault="00A75AA0" w:rsidP="00A75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в том числе:     </w:t>
            </w:r>
            <w:r w:rsidRPr="00A75A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зачет</w:t>
            </w:r>
          </w:p>
          <w:p w:rsidR="00A75AA0" w:rsidRPr="005C0439" w:rsidRDefault="00A75AA0" w:rsidP="00A75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                                 </w:t>
            </w:r>
            <w:r w:rsidRPr="00A75A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дифференцированный зачет</w:t>
            </w:r>
            <w:r w:rsidRPr="005C04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5AA0" w:rsidRPr="00A75AA0" w:rsidRDefault="00A75AA0" w:rsidP="00A75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75A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</w:t>
            </w:r>
          </w:p>
          <w:p w:rsidR="00A75AA0" w:rsidRPr="005C0439" w:rsidRDefault="00A75AA0" w:rsidP="00A75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75A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A75AA0" w:rsidRPr="005C0439" w:rsidTr="00A75AA0"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75AA0" w:rsidRPr="005C0439" w:rsidRDefault="00A75AA0" w:rsidP="00A75AA0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439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5AA0" w:rsidRPr="005C0439" w:rsidRDefault="00A75AA0" w:rsidP="00A75AA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C043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</w:tbl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C0439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5C0439" w:rsidRPr="005C0439">
          <w:footerReference w:type="default" r:id="rId10"/>
          <w:pgSz w:w="11906" w:h="16838"/>
          <w:pgMar w:top="1134" w:right="1134" w:bottom="1134" w:left="1134" w:header="708" w:footer="708" w:gutter="0"/>
          <w:cols w:space="720"/>
        </w:sectPr>
      </w:pPr>
    </w:p>
    <w:p w:rsidR="005C0439" w:rsidRPr="005C0439" w:rsidRDefault="005C0439" w:rsidP="005C0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04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2.2.  Тематический план и содержание учебной дисциплины</w:t>
      </w:r>
      <w:r w:rsidR="00E46CEB">
        <w:rPr>
          <w:rFonts w:ascii="Times New Roman" w:eastAsia="Calibri" w:hAnsi="Times New Roman" w:cs="Times New Roman"/>
          <w:b/>
          <w:sz w:val="28"/>
          <w:szCs w:val="28"/>
        </w:rPr>
        <w:t xml:space="preserve"> ОГСЭ.04 </w:t>
      </w:r>
      <w:r w:rsidRPr="005C0439">
        <w:rPr>
          <w:rFonts w:ascii="Times New Roman" w:eastAsia="Calibri" w:hAnsi="Times New Roman" w:cs="Times New Roman"/>
          <w:b/>
          <w:sz w:val="28"/>
          <w:szCs w:val="28"/>
        </w:rPr>
        <w:t>Физическая культура</w:t>
      </w:r>
    </w:p>
    <w:tbl>
      <w:tblPr>
        <w:tblpPr w:leftFromText="180" w:rightFromText="180" w:bottomFromText="160" w:vertAnchor="text" w:horzAnchor="margin" w:tblpXSpec="center" w:tblpY="153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10063"/>
        <w:gridCol w:w="996"/>
        <w:gridCol w:w="21"/>
        <w:gridCol w:w="1219"/>
      </w:tblGrid>
      <w:tr w:rsidR="005C0439" w:rsidRPr="005C0439" w:rsidTr="008570CA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</w:t>
            </w:r>
          </w:p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5C0439" w:rsidRPr="005C0439" w:rsidTr="008570CA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C0439" w:rsidRPr="005C0439" w:rsidTr="008570CA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ВТОРОЙ      КУРС </w:t>
            </w:r>
          </w:p>
        </w:tc>
      </w:tr>
      <w:tr w:rsidR="005C0439" w:rsidRPr="005C0439" w:rsidTr="008570CA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 семестр – 34 ч)</w:t>
            </w:r>
          </w:p>
        </w:tc>
      </w:tr>
      <w:tr w:rsidR="005C0439" w:rsidRPr="005C0439" w:rsidTr="008570CA">
        <w:trPr>
          <w:trHeight w:val="2037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</w:t>
            </w: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материала: </w:t>
            </w:r>
          </w:p>
          <w:p w:rsidR="005C0439" w:rsidRPr="005C0439" w:rsidRDefault="005C0439" w:rsidP="008570C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Урок:  </w:t>
            </w: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физической культуры в регулировании работоспособности. Требования безопасности на занятиях физической культурой. </w:t>
            </w:r>
          </w:p>
          <w:p w:rsidR="005C0439" w:rsidRPr="005C0439" w:rsidRDefault="005C0439" w:rsidP="008570C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выполнения специальных беговых упражнений. </w:t>
            </w:r>
          </w:p>
          <w:p w:rsidR="005C0439" w:rsidRPr="005C0439" w:rsidRDefault="005C0439" w:rsidP="008570C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Техника выполнения высокого и низкого стартов; спринтерский бег 60 м, 100м.</w:t>
            </w:r>
          </w:p>
          <w:p w:rsidR="005C0439" w:rsidRPr="005C0439" w:rsidRDefault="005C0439" w:rsidP="008570C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Прыжки в длину с разбега;  передача эстафетной палочки; эстафетный бег 4х50 м.  </w:t>
            </w:r>
          </w:p>
          <w:p w:rsidR="005C0439" w:rsidRPr="005C0439" w:rsidRDefault="005C0439" w:rsidP="008570C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  <w:p w:rsidR="005C0439" w:rsidRPr="005C0439" w:rsidRDefault="00A75AA0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Start"/>
            <w:r w:rsidRPr="005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5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ОК2, ОК3, ОК4, ОК8.</w:t>
            </w:r>
          </w:p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351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 практические занятия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839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 1 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технику выполнения специальных беговых упражнений.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технику высокого и низкого стартов.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57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 2   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Техника бега на короткие дистанции. Бег 60(100) м,  ЛФК по заболеванию.</w:t>
            </w: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64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3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передачи эстафетной палочки. Эстафетный бег 4х50 м.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64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4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прыжка в длину с разбега согнув</w:t>
            </w:r>
            <w:proofErr w:type="gramEnd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ноги: разбег, толчок, полет, приземление.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601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5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техники прыжка в длину с разбега.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614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</w:t>
            </w: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Спортивные игры</w:t>
            </w: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(волейбол</w:t>
            </w:r>
            <w:proofErr w:type="gramEnd"/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color w:val="70AD47" w:themeColor="accent6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color w:val="70AD47" w:themeColor="accent6"/>
                <w:sz w:val="24"/>
                <w:szCs w:val="24"/>
              </w:rPr>
              <w:t>34 ч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Содержание </w:t>
            </w:r>
            <w:proofErr w:type="spellStart"/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материала</w:t>
            </w:r>
            <w:proofErr w:type="gramStart"/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овершенствовать</w:t>
            </w:r>
            <w:proofErr w:type="spellEnd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технику выполнения верхней и нижней передачи, подачи снизу. Обучение технике выполнения подачи сверху. Нападающий удар.  Повторение правил игры. Обучение элементарным навыкам судейства. Двусторонняя игра.  ЛФК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Start"/>
            <w:r w:rsidRPr="005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5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ОК2, ОК3, ОК4, </w:t>
            </w:r>
            <w:r w:rsidRPr="005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ОК8.</w:t>
            </w:r>
          </w:p>
        </w:tc>
      </w:tr>
      <w:tr w:rsidR="005C0439" w:rsidRPr="005C0439" w:rsidTr="008570CA">
        <w:trPr>
          <w:trHeight w:val="397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 практические занятия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614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 6  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травматизма.</w:t>
            </w:r>
            <w:r w:rsidRPr="005C0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техники верхней и нижней передачи. 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614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 7    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техники верхней и нижней передачи.  Подача снизу.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35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 8   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Подача снизу. Подача по зонам. ЛФК по заболеванию.</w:t>
            </w:r>
            <w:r w:rsidRPr="005C04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43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823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9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техники подачи по зонам. Обучение технике выполнения подачи сверху.  ЛФК по заболеванию.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192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10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судейства. Подача сверху.  Обучение нападающему удару.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192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11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нападающего удара. Работа в парах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192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12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игры, эстафеты с элементами волейбола.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192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13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игра. Судейство.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192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14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игра. Судейство.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192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15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игра. Судейство.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339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16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258"/>
        </w:trPr>
        <w:tc>
          <w:tcPr>
            <w:tcW w:w="14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Четвертый семестр – 48 ч</w:t>
            </w:r>
          </w:p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280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</w:t>
            </w: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Спортивные игры</w:t>
            </w: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(Настольный теннис)</w:t>
            </w: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 материала:</w:t>
            </w: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подача простая и сложная. Отражение мяча подставкой. Накаты слева, справа. Отражение мяча накатом. Подача подрезкой. Отражение сложных подач. Отражение мяча «подкруткой», «подрезкой». Учебные игры, </w:t>
            </w:r>
            <w:proofErr w:type="spellStart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судейство</w:t>
            </w:r>
            <w:proofErr w:type="gramStart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ФК</w:t>
            </w:r>
            <w:proofErr w:type="spellEnd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Start"/>
            <w:r w:rsidRPr="005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5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ОК2, ОК3, ОК4, ОК8.</w:t>
            </w:r>
          </w:p>
        </w:tc>
      </w:tr>
      <w:tr w:rsidR="005C0439" w:rsidRPr="005C0439" w:rsidTr="008570CA">
        <w:trPr>
          <w:trHeight w:val="565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 практические занятия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324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17</w:t>
            </w: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травматизма. Правила. Подача простая и сложная.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416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18</w:t>
            </w: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Отражение мяча подставкой. </w:t>
            </w: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51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19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Накаты слева, справа. ЛФК по заболеванию.</w:t>
            </w: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18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 20   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Накаты по диагонали.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48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21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Отражение мяча накатом. ЛФК по заболеванию.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33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22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Подача подрезкой.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64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23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Отражение сложных подач.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21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24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Отражение мяча «подкруткой».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388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25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Отражение мяча «подкруткой», «подрезкой».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23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26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 1х1.  Судейство.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48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27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 1х1.  Судейство. 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25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28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 1х1. Судейство.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706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 с использованием гимнастических упражнений и гимнастических снарядов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70AD47" w:themeColor="accent6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70AD47" w:themeColor="accent6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70AD47" w:themeColor="accent6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70AD47" w:themeColor="accent6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70AD47" w:themeColor="accent6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color w:val="70AD47" w:themeColor="accent6"/>
                <w:sz w:val="24"/>
                <w:szCs w:val="24"/>
              </w:rPr>
              <w:t>48 ч      (82ч)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 материала: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общеразвивающие упражнения. Упражнения в паре с партнером. Упражнения с </w:t>
            </w:r>
            <w:proofErr w:type="spellStart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гантелями</w:t>
            </w:r>
            <w:proofErr w:type="gramStart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пражнения</w:t>
            </w:r>
            <w:proofErr w:type="spellEnd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набивными мячами. Упражнения для профилактики профессиональных заболеваний (упражнения в чередовании напряжения с расслаблением, упражнения для коррекции нарушений осанки, упражнения на внимание, висы и упоры, упражнения у гимнастической стенки). Упражнения для коррекции зрения. Упражнения с предметами</w:t>
            </w:r>
            <w:proofErr w:type="gramStart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Start"/>
            <w:r w:rsidRPr="005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5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ОК2, ОК3, ОК4, ОК8.</w:t>
            </w:r>
          </w:p>
        </w:tc>
      </w:tr>
      <w:tr w:rsidR="005C0439" w:rsidRPr="005C0439" w:rsidTr="008570CA">
        <w:trPr>
          <w:trHeight w:val="389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 практические занятия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48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29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комплекса общеразвивающих упражнений.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388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№30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в паре с партнером.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65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31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силовых упражнений на плечевой пояс</w:t>
            </w: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 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38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32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силовой выносливости.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48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33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ОРУ с набивными мячами.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48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34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гантелями.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1135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35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профилактики профессиональных заболеваний (упражнения в чередовании напряжения с расслаблением, упражнения для коррекции нарушений осанки, упражнения на внимание, висы и упоры, упражнения у гимнастической стенки).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57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36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для коррекции зрения.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437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37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предметами.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16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38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предметами.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34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Консультация: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Система индивидуальных занятий оздоровительной и тренировочной направленности. Индивидуальные комплексы ЛФК.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27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39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280"/>
        </w:trPr>
        <w:tc>
          <w:tcPr>
            <w:tcW w:w="1498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lastRenderedPageBreak/>
              <w:t>ТРЕТИЙ      КУРС</w:t>
            </w:r>
          </w:p>
        </w:tc>
      </w:tr>
      <w:tr w:rsidR="005C0439" w:rsidRPr="005C0439" w:rsidTr="008570CA">
        <w:trPr>
          <w:trHeight w:val="356"/>
        </w:trPr>
        <w:tc>
          <w:tcPr>
            <w:tcW w:w="1498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Пятый семестр -22 часа</w:t>
            </w:r>
          </w:p>
        </w:tc>
      </w:tr>
      <w:tr w:rsidR="005C0439" w:rsidRPr="005C0439" w:rsidTr="008570CA">
        <w:trPr>
          <w:trHeight w:val="563"/>
        </w:trPr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материала: </w:t>
            </w:r>
          </w:p>
          <w:p w:rsidR="005C0439" w:rsidRPr="005C0439" w:rsidRDefault="005C0439" w:rsidP="00857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технике безопасности на занятиях физической культурой. Развитие общей выносливости; техника</w:t>
            </w: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бега</w:t>
            </w: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на средние дистанции (старт, бег по дистанции, финиширование)</w:t>
            </w:r>
            <w:proofErr w:type="gramStart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;б</w:t>
            </w:r>
            <w:proofErr w:type="gramEnd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ег 500 (1000)м; техника метания гранаты на дальность.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Start"/>
            <w:r w:rsidRPr="005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5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ОК2, ОК3, ОК4, ОК8.</w:t>
            </w:r>
          </w:p>
        </w:tc>
      </w:tr>
      <w:tr w:rsidR="005C0439" w:rsidRPr="005C0439" w:rsidTr="008570CA">
        <w:trPr>
          <w:trHeight w:val="292"/>
        </w:trPr>
        <w:tc>
          <w:tcPr>
            <w:tcW w:w="26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 практические занятия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720"/>
        </w:trPr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40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технике безопасности на занятиях физической культурой. Развитие общей выносливости. ЛФК по заболеванию.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720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41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Техника</w:t>
            </w: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бега</w:t>
            </w: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на средние дистанции (старт, бег по дистанции, финиширование).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433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</w:t>
            </w:r>
            <w:r w:rsidR="00175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№ 42</w:t>
            </w: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Бег 500м (1000м). Дыхательная гимнастика. ЛФК по заболеванию.</w:t>
            </w: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83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43</w:t>
            </w:r>
            <w:r w:rsidR="005C0439"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Техника метания гранаты на дальность. ЛФК по  заболеванию.</w:t>
            </w: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720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Спортивные игры (мини-футбол)</w:t>
            </w:r>
          </w:p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материала: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и техника безопасности игры. Ведение мяча; Пасы, приемы, пенальти. Командно-тактические действия на площадке. Судейство. Учебные игры.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ЛФК по заболеванию. 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Start"/>
            <w:r w:rsidRPr="005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5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ОК2, ОК3, ОК4, ОК8.</w:t>
            </w:r>
          </w:p>
        </w:tc>
      </w:tr>
      <w:tr w:rsidR="005C0439" w:rsidRPr="005C0439" w:rsidTr="008570CA">
        <w:trPr>
          <w:trHeight w:val="295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 практические занятия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8570CA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73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44</w:t>
            </w:r>
            <w:r w:rsidR="005C0439"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безопасности игры. Техника ведения мяча. ЛФК по заболеванию.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41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45</w:t>
            </w:r>
            <w:r w:rsidR="005C0439"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Пасы, приемы, пенальти. Игры-эстафеты. ЛФК по заболеванию.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63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46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Командно-тактические действия на площадке. Учебная игра.  ЛФК по заболеванию.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60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</w:t>
            </w:r>
            <w:r w:rsidR="00175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занятие № 47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Судейство. Учебная игра. ЛФК по заболеванию.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705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48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Судейство. Учебная игра. ЛФК по заболеванию.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63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22 часа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Консультация:  </w:t>
            </w: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Технологии современных оздоровительных систем физического воспитания и прикладной физической подготовки.                                                                                                 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274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49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Зачет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274"/>
        </w:trPr>
        <w:tc>
          <w:tcPr>
            <w:tcW w:w="14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FE2D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Шестой семестр – 30</w:t>
            </w:r>
            <w:r w:rsidR="005C0439"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E2D74" w:rsidRPr="005C0439" w:rsidTr="008570CA">
        <w:trPr>
          <w:trHeight w:val="358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</w:t>
            </w:r>
          </w:p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 с использованием гимнастических упражнений и гимнастических снарядов</w:t>
            </w:r>
          </w:p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материала:</w:t>
            </w:r>
          </w:p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Общеразвивающие упражнения.</w:t>
            </w:r>
          </w:p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2. Упражнения в паре с партнером.</w:t>
            </w:r>
          </w:p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3. Упражнения с отягощениями.</w:t>
            </w:r>
          </w:p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4.Упражнения для профилактики профессиональных заболеваний (упражнения в чередовании напряжения с расслаблением, упражнения для коррекции нарушений осанки, упражнения на внимание, висы и упоры, упражнения у гимнастической стенки).</w:t>
            </w:r>
          </w:p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5. Упражнения на тренажерах.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4" w:rsidRPr="005C0439" w:rsidRDefault="00FE2D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2D74" w:rsidRPr="005C0439" w:rsidRDefault="00FE2D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Start"/>
            <w:r w:rsidRPr="005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5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ОК2, ОК3, ОК4, ОК8.</w:t>
            </w:r>
          </w:p>
        </w:tc>
      </w:tr>
      <w:tr w:rsidR="00FE2D74" w:rsidRPr="005C0439" w:rsidTr="008570CA">
        <w:trPr>
          <w:trHeight w:val="358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4" w:rsidRDefault="00FE2D74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E2D74" w:rsidRPr="005C0439" w:rsidRDefault="00FE2D74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 практические занятия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74" w:rsidRPr="005C0439" w:rsidRDefault="00FE2D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D74" w:rsidRPr="005C0439" w:rsidTr="008570CA">
        <w:trPr>
          <w:trHeight w:val="358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D74" w:rsidRPr="005C0439" w:rsidRDefault="00FE2D74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50</w:t>
            </w:r>
          </w:p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Предупреждение травматизма. Выполнение комплекса общеразвивающих упражнений. </w:t>
            </w:r>
          </w:p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D74" w:rsidRPr="005C0439" w:rsidRDefault="00FE2D74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D74" w:rsidRPr="005C0439" w:rsidTr="008570CA">
        <w:trPr>
          <w:trHeight w:val="358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D74" w:rsidRPr="005C0439" w:rsidRDefault="00FE2D74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51</w:t>
            </w:r>
          </w:p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тренажерах.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D74" w:rsidRPr="005C0439" w:rsidRDefault="00FE2D74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D74" w:rsidRPr="005C0439" w:rsidTr="008570CA">
        <w:trPr>
          <w:trHeight w:val="589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74" w:rsidRPr="005C0439" w:rsidRDefault="00FE2D74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52</w:t>
            </w:r>
          </w:p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паре с партнером. ЛФК по заболеванию.</w:t>
            </w:r>
            <w:r w:rsidRPr="005C0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74" w:rsidRPr="005C0439" w:rsidRDefault="00FE2D74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D74" w:rsidRPr="005C0439" w:rsidTr="008570CA">
        <w:trPr>
          <w:trHeight w:val="838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74" w:rsidRPr="005C0439" w:rsidRDefault="00FE2D74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53</w:t>
            </w:r>
          </w:p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отягощениями.</w:t>
            </w:r>
          </w:p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74" w:rsidRPr="005C0439" w:rsidRDefault="00FE2D74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D74" w:rsidRPr="005C0439" w:rsidTr="008570CA">
        <w:trPr>
          <w:trHeight w:val="1305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74" w:rsidRPr="005C0439" w:rsidRDefault="00FE2D74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54</w:t>
            </w:r>
          </w:p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профилактики профессиональных заболеваний (упражнения в чередовании напряжения с расслаблением, упражнения для коррекции нарушений осанки, упражнения на внимание, висы и упоры, упражнения у гимнастической стенки).</w:t>
            </w:r>
          </w:p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74" w:rsidRPr="005C0439" w:rsidRDefault="00FE2D74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70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4.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Виды спорта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(по выбору)</w:t>
            </w: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2D74" w:rsidRDefault="00FE2D74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2D74" w:rsidRDefault="00FE2D74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2D74" w:rsidRDefault="00FE2D74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FE2D74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70AD47" w:themeColor="accent6"/>
                <w:sz w:val="24"/>
                <w:szCs w:val="24"/>
              </w:rPr>
              <w:t>30ч      (52</w:t>
            </w:r>
            <w:r w:rsidR="005C0439" w:rsidRPr="005C0439">
              <w:rPr>
                <w:rFonts w:ascii="Times New Roman" w:eastAsia="Calibri" w:hAnsi="Times New Roman" w:cs="Times New Roman"/>
                <w:color w:val="70AD47" w:themeColor="accent6"/>
                <w:sz w:val="24"/>
                <w:szCs w:val="24"/>
              </w:rPr>
              <w:t>ч)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 материала:</w:t>
            </w: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Аэробика. Обучение комплексам упражнений. Техника безопасности при занят</w:t>
            </w:r>
            <w:proofErr w:type="gramStart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ии аэ</w:t>
            </w:r>
            <w:proofErr w:type="gramEnd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робикой.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Ритмическая гимнастика (девушки). Обучение комплексам упражнений.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3. Атлетическая гимнастика (юноши). Обучение комплексам упражнений.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8570CA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Start"/>
            <w:r w:rsidRPr="005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5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5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ОК2, ОК3, ОК4, ОК8.</w:t>
            </w:r>
          </w:p>
        </w:tc>
      </w:tr>
      <w:tr w:rsidR="005C0439" w:rsidRPr="005C0439" w:rsidTr="008570CA">
        <w:trPr>
          <w:trHeight w:val="320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 практические занятия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8570CA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32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55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Техника безопасности при занятии.  Комбинация из гимнастических и акробатических элементов.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32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56</w:t>
            </w:r>
            <w:r w:rsidR="005C0439"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Обязательные элементы: подскоки, амплитудные махи ногами, упражнения для мышц живота, </w:t>
            </w:r>
            <w:proofErr w:type="gramStart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отжимание</w:t>
            </w:r>
            <w:proofErr w:type="gramEnd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упоре лежа – четырехкратное исполнение подряд ЛФК по заболеванию.</w:t>
            </w: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32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57</w:t>
            </w:r>
            <w:r w:rsidR="005C0439"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Ритмическая гимнастика. Обучение комплексам упражнений. ЛФК по заболеванию.</w:t>
            </w: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774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58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 подобранные композиции из упражнений, выполняемых с разной амплитудой, траекторией, ритмом, темпом.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D74" w:rsidRPr="005C0439" w:rsidTr="008570CA">
        <w:trPr>
          <w:trHeight w:val="691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D74" w:rsidRPr="005C0439" w:rsidRDefault="00FE2D74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2D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59</w:t>
            </w:r>
          </w:p>
          <w:p w:rsidR="00FE2D74" w:rsidRPr="00FE2D74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комплекса упражнений ритмической гимнастики. 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E2D74" w:rsidRPr="005C0439" w:rsidRDefault="00FE2D74" w:rsidP="008570CA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D74" w:rsidRPr="005C0439" w:rsidRDefault="00FE2D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32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№60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Атлетическая гимнастика.  Обучение комплексам упражнений.   ЛФК по заболеванию.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825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№61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с профессиональной направленностью из 26–30 движений.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D74" w:rsidRPr="005C0439" w:rsidTr="008570CA">
        <w:trPr>
          <w:trHeight w:val="862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74" w:rsidRPr="005C0439" w:rsidRDefault="00FE2D74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№62</w:t>
            </w:r>
          </w:p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hAnsi="Times New Roman" w:cs="Times New Roman"/>
              </w:rPr>
              <w:t>Обучение круговому методу тренировки для развития силы основных мышечных групп с эспандером, амортизаторами из резины.</w:t>
            </w: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74" w:rsidRPr="005C0439" w:rsidRDefault="00FE2D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49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Консультация:</w:t>
            </w:r>
            <w:r w:rsidRPr="005C0439">
              <w:t xml:space="preserve"> </w:t>
            </w:r>
          </w:p>
          <w:p w:rsid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Как составить индивидуальную оздоровительную программу двигательной активности с учётом профессиональной направленности.</w:t>
            </w:r>
          </w:p>
          <w:p w:rsidR="00FE2D74" w:rsidRPr="005C0439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490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№63</w:t>
            </w:r>
          </w:p>
          <w:p w:rsidR="00FE2D74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Дифференцированный зачет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311"/>
        </w:trPr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ЧЕТВЕРТЫЙ   КУРС</w:t>
            </w:r>
          </w:p>
        </w:tc>
      </w:tr>
      <w:tr w:rsidR="005C0439" w:rsidRPr="005C0439" w:rsidTr="008570CA">
        <w:trPr>
          <w:trHeight w:val="259"/>
        </w:trPr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8570CA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Седьмой семестр – 30</w:t>
            </w:r>
            <w:r w:rsidR="005C0439"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175874" w:rsidRPr="005C0439" w:rsidTr="008570CA">
        <w:trPr>
          <w:trHeight w:val="638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1. 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материала: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технике безопасности. СБУ, СПУ, техника прыжка в длину с разбега способом согнув ноги.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Start"/>
            <w:r w:rsidRPr="005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5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ОК2, ОК3, ОК4, ОК8.</w:t>
            </w:r>
          </w:p>
        </w:tc>
      </w:tr>
      <w:tr w:rsidR="00175874" w:rsidRPr="005C0439" w:rsidTr="002C3CE4">
        <w:trPr>
          <w:trHeight w:val="204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74" w:rsidRPr="005C0439" w:rsidRDefault="00175874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 практические занятия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5C0439" w:rsidTr="008570CA">
        <w:trPr>
          <w:trHeight w:val="528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64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Предупреждение травматизма.  СБУ, СПУ. </w:t>
            </w:r>
            <w:proofErr w:type="spellStart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5C0439" w:rsidTr="008570CA">
        <w:trPr>
          <w:trHeight w:val="627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65</w:t>
            </w: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прыжка в длину с разбега (разбег, толчок, полет, приземление).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75874" w:rsidRPr="005C0439" w:rsidRDefault="00175874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5C0439" w:rsidTr="008570CA">
        <w:trPr>
          <w:trHeight w:val="481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66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технику прыжка в длину с разбега согнув ноги.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5C0439" w:rsidTr="008570CA">
        <w:trPr>
          <w:trHeight w:val="705"/>
        </w:trPr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 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Спортивные игры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(баскетбол, н/теннис) 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874" w:rsidRPr="005C0439" w:rsidRDefault="002C3CE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70AD47" w:themeColor="accent6"/>
                <w:sz w:val="24"/>
                <w:szCs w:val="24"/>
              </w:rPr>
              <w:t>30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 материала: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Баскетбол. Повторение правил и техники безопасности игры. Совершенствование техники игры в баскетбол. Учебные игры. Судейство.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теннис. Повторение правил и техники безопасности игры. Совершенствование техники игры в настольный теннис. Учебные игры 2х2. Судейство.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74" w:rsidRPr="005C0439" w:rsidRDefault="002C3CE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5C0439" w:rsidTr="008570CA">
        <w:trPr>
          <w:trHeight w:val="244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74" w:rsidRPr="005C0439" w:rsidRDefault="00175874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 практические занятия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5C0439" w:rsidTr="008570CA">
        <w:trPr>
          <w:trHeight w:val="589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67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травматизма.  Ведение мяча, передачи.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5C0439" w:rsidTr="008570CA">
        <w:trPr>
          <w:trHeight w:val="621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68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Штрафные броски. Судейские жесты. 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5C0439" w:rsidTr="008570CA">
        <w:trPr>
          <w:trHeight w:val="563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69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игра. Судейство.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75874" w:rsidRPr="005C0439" w:rsidRDefault="00175874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5C0439" w:rsidTr="008570CA">
        <w:trPr>
          <w:trHeight w:val="563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70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 игра. Судейство. 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5C0439" w:rsidTr="008570CA">
        <w:trPr>
          <w:trHeight w:val="278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71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безопасности игры в н/т. Совершенствовать техники подачи «подрезкой» с верхним вращением.  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5C0439" w:rsidTr="008570CA">
        <w:trPr>
          <w:trHeight w:val="835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ическое занятие № 72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технику отражения мяча «восьмеркой», накатом.  Учебная игра 2х2, правила.    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75874" w:rsidRPr="005C0439" w:rsidRDefault="00175874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5C0439" w:rsidTr="008570CA">
        <w:trPr>
          <w:trHeight w:val="846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73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технику отражения мяча «восьмеркой», накатом.  Перекидка мяча по всему столу. Учебная игра 2х2.    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175874" w:rsidRPr="005C0439" w:rsidTr="008570CA">
        <w:trPr>
          <w:trHeight w:val="498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74</w:t>
            </w: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технику подачи «подрезкой» с нижним вращением.   Учебная игра 2х2.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5C0439" w:rsidTr="008570CA">
        <w:trPr>
          <w:trHeight w:val="856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75</w:t>
            </w: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Перекидка мяча по всему столу.   Учебная игра 2х2.    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75874" w:rsidRPr="005C0439" w:rsidRDefault="00175874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5C0439" w:rsidTr="008570CA">
        <w:trPr>
          <w:trHeight w:val="498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76</w:t>
            </w: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 2х2.    Судейство.</w:t>
            </w:r>
          </w:p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5C0439" w:rsidTr="00175874">
        <w:trPr>
          <w:trHeight w:val="603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175874" w:rsidRPr="005C0439" w:rsidRDefault="00175874" w:rsidP="002C3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гимнастика (индивидуальные комплексы)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75874" w:rsidRPr="005C0439" w:rsidRDefault="00175874" w:rsidP="00175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5C0439" w:rsidTr="00175874">
        <w:trPr>
          <w:trHeight w:val="697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874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77</w:t>
            </w:r>
          </w:p>
          <w:p w:rsidR="00175874" w:rsidRPr="00175874" w:rsidRDefault="00175874" w:rsidP="002C3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175874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5C0439" w:rsidTr="002C3CE4">
        <w:trPr>
          <w:trHeight w:val="420"/>
        </w:trPr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874" w:rsidRPr="005C0439" w:rsidRDefault="00175874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Восьмой семестр – 20 часов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74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874" w:rsidRPr="005C0439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1109"/>
        </w:trPr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Силовая подготовка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5C0439" w:rsidRPr="005C0439" w:rsidRDefault="002C3CE4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50</w:t>
            </w:r>
            <w:r w:rsidR="003E074C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 (18</w:t>
            </w:r>
            <w:r w:rsidR="005C0439" w:rsidRPr="005C043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4)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063" w:type="dxa"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 материала: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1. Специальные физические упражнения, укрепляющие мышцы рук.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2. Специальные физические упражнения, укрепляющие мышцы груди.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3.Специальные физические упражнения, укрепляющие мышцы брюшного пресса.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4.Специальные физические упражнения, укрепляющие мышцы ног.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5.Специальные физические упражнения, укрепляющие мышцы спины.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Start"/>
            <w:r w:rsidRPr="005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5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ОК2, ОК3, ОК4, ОК8.</w:t>
            </w:r>
          </w:p>
        </w:tc>
      </w:tr>
      <w:tr w:rsidR="005C0439" w:rsidRPr="005C0439" w:rsidTr="008570CA">
        <w:trPr>
          <w:trHeight w:val="597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 комплекс упражнений с дополнительным отягощением локального и избирательного воздействия на основные мышечные группы.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0439" w:rsidRPr="005C0439" w:rsidTr="008570CA">
        <w:trPr>
          <w:trHeight w:val="287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 практические занятия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85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78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физические упражнения, укрепляющие мышцы рук.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72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79</w:t>
            </w:r>
            <w:r w:rsidR="005C0439"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физические упражнения, укрепляющие мышцы груди  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879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80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физические упражнения, укрепляющие мышцы брюшного пресса.  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2C3CE4" w:rsidRDefault="005C0439" w:rsidP="002C3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C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52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81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физические упражнения, укрепляющие мышцы ног  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88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82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физические упражнения, укрепляющие мышцы спины.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77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83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силовой выносливости.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25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8</w:t>
            </w:r>
            <w:r w:rsidR="00175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Круговая тренировка.  ЛФК по заболеванию.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25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методики самостоятельных занятий физическими упражнениями.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564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5C0439" w:rsidRDefault="00175874" w:rsidP="001758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8570CA">
        <w:trPr>
          <w:trHeight w:val="280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5C0439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3E074C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  <w:r w:rsidR="005C0439" w:rsidRPr="005C04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39" w:rsidRPr="005C0439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5C0439" w:rsidRPr="005C0439">
          <w:pgSz w:w="16838" w:h="11906" w:orient="landscape"/>
          <w:pgMar w:top="1134" w:right="1134" w:bottom="1134" w:left="1134" w:header="708" w:footer="708" w:gutter="0"/>
          <w:cols w:space="720"/>
        </w:sectPr>
      </w:pPr>
    </w:p>
    <w:p w:rsidR="005C0439" w:rsidRPr="005C0439" w:rsidRDefault="005C0439" w:rsidP="00E46C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04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3. УСЛОВИЯ РЕАЛИЗАЦИИ </w:t>
      </w:r>
      <w:r w:rsidR="00E46CEB">
        <w:rPr>
          <w:rFonts w:ascii="Times New Roman" w:eastAsia="Calibri" w:hAnsi="Times New Roman" w:cs="Times New Roman"/>
          <w:b/>
          <w:sz w:val="28"/>
          <w:szCs w:val="28"/>
        </w:rPr>
        <w:t xml:space="preserve">УЧЕБНОЙ </w:t>
      </w:r>
      <w:r w:rsidRPr="005C0439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  <w:r w:rsidR="00E46CEB">
        <w:rPr>
          <w:rFonts w:ascii="Times New Roman" w:eastAsia="Calibri" w:hAnsi="Times New Roman" w:cs="Times New Roman"/>
          <w:b/>
          <w:sz w:val="28"/>
          <w:szCs w:val="28"/>
        </w:rPr>
        <w:t xml:space="preserve"> ОГСЭ.04 ФИЗИЧЕСКАЯ КУЛЬТУРА</w:t>
      </w:r>
    </w:p>
    <w:p w:rsidR="005C0439" w:rsidRPr="005C0439" w:rsidRDefault="005C0439" w:rsidP="00E46CE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>3.1.</w:t>
      </w:r>
      <w:r w:rsidRPr="005C04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0439">
        <w:rPr>
          <w:rFonts w:ascii="Times New Roman" w:eastAsia="Calibri" w:hAnsi="Times New Roman" w:cs="Times New Roman"/>
          <w:sz w:val="28"/>
          <w:szCs w:val="28"/>
        </w:rPr>
        <w:t>Реализация программы дисциплины ОГСЭ.04 Физическая культура требует наличия открытого стадиона широкого профиля с элементами полосы препятствий и спортивного зала.</w:t>
      </w:r>
    </w:p>
    <w:p w:rsidR="005C0439" w:rsidRPr="005C0439" w:rsidRDefault="005C0439" w:rsidP="00E46CE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спортивного зала:</w:t>
      </w:r>
    </w:p>
    <w:p w:rsidR="005C0439" w:rsidRPr="005C0439" w:rsidRDefault="005C0439" w:rsidP="00E46CEB">
      <w:pPr>
        <w:numPr>
          <w:ilvl w:val="1"/>
          <w:numId w:val="8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стенка шведская</w:t>
      </w:r>
    </w:p>
    <w:p w:rsidR="005C0439" w:rsidRPr="005C0439" w:rsidRDefault="005C0439" w:rsidP="00E46CEB">
      <w:pPr>
        <w:numPr>
          <w:ilvl w:val="1"/>
          <w:numId w:val="8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столы теннисные</w:t>
      </w:r>
    </w:p>
    <w:p w:rsidR="005C0439" w:rsidRPr="005C0439" w:rsidRDefault="005C0439" w:rsidP="00E46CEB">
      <w:pPr>
        <w:numPr>
          <w:ilvl w:val="1"/>
          <w:numId w:val="8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- щиты баскетбольные</w:t>
      </w:r>
    </w:p>
    <w:p w:rsidR="005C0439" w:rsidRPr="005C0439" w:rsidRDefault="005C0439" w:rsidP="00E46CEB">
      <w:pPr>
        <w:numPr>
          <w:ilvl w:val="1"/>
          <w:numId w:val="8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- шашки, шахматы</w:t>
      </w:r>
    </w:p>
    <w:p w:rsidR="005C0439" w:rsidRPr="005C0439" w:rsidRDefault="005C0439" w:rsidP="00E46CEB">
      <w:pPr>
        <w:numPr>
          <w:ilvl w:val="1"/>
          <w:numId w:val="8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скамейки</w:t>
      </w:r>
    </w:p>
    <w:p w:rsidR="005C0439" w:rsidRPr="005C0439" w:rsidRDefault="005C0439" w:rsidP="00E46CEB">
      <w:pPr>
        <w:numPr>
          <w:ilvl w:val="1"/>
          <w:numId w:val="8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ракетки для настольного тенниса; ракетки для бадминтона </w:t>
      </w:r>
    </w:p>
    <w:p w:rsidR="005C0439" w:rsidRPr="005C0439" w:rsidRDefault="005C0439" w:rsidP="00E46CEB">
      <w:pPr>
        <w:numPr>
          <w:ilvl w:val="1"/>
          <w:numId w:val="8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гимнастические коврики;</w:t>
      </w:r>
    </w:p>
    <w:p w:rsidR="005C0439" w:rsidRPr="005C0439" w:rsidRDefault="005C0439" w:rsidP="00E46CEB">
      <w:pPr>
        <w:numPr>
          <w:ilvl w:val="1"/>
          <w:numId w:val="8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гантели;</w:t>
      </w:r>
    </w:p>
    <w:p w:rsidR="005C0439" w:rsidRPr="005C0439" w:rsidRDefault="005C0439" w:rsidP="00E46CEB">
      <w:pPr>
        <w:numPr>
          <w:ilvl w:val="1"/>
          <w:numId w:val="8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тренажеры; гири;</w:t>
      </w:r>
    </w:p>
    <w:p w:rsidR="005C0439" w:rsidRPr="005C0439" w:rsidRDefault="005C0439" w:rsidP="00E46CEB">
      <w:pPr>
        <w:numPr>
          <w:ilvl w:val="1"/>
          <w:numId w:val="8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- лыжный инвентарь;</w:t>
      </w:r>
    </w:p>
    <w:p w:rsidR="005C0439" w:rsidRPr="005C0439" w:rsidRDefault="005C0439" w:rsidP="00E46CEB">
      <w:pPr>
        <w:numPr>
          <w:ilvl w:val="1"/>
          <w:numId w:val="8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баскетбольные, волейбольные, футбольные, теннисные мячи;</w:t>
      </w:r>
    </w:p>
    <w:p w:rsidR="005C0439" w:rsidRPr="005C0439" w:rsidRDefault="005C0439" w:rsidP="00E46CEB">
      <w:pPr>
        <w:numPr>
          <w:ilvl w:val="1"/>
          <w:numId w:val="8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скакалки;</w:t>
      </w:r>
    </w:p>
    <w:p w:rsidR="005C0439" w:rsidRPr="005C0439" w:rsidRDefault="005C0439" w:rsidP="00E46CEB">
      <w:pPr>
        <w:numPr>
          <w:ilvl w:val="1"/>
          <w:numId w:val="8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секундомеры.</w:t>
      </w:r>
    </w:p>
    <w:p w:rsidR="005C0439" w:rsidRPr="005C0439" w:rsidRDefault="005C0439" w:rsidP="00E46C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средства обучения:</w:t>
      </w:r>
    </w:p>
    <w:p w:rsidR="005C0439" w:rsidRPr="005C0439" w:rsidRDefault="005C0439" w:rsidP="00E46CEB">
      <w:pPr>
        <w:numPr>
          <w:ilvl w:val="1"/>
          <w:numId w:val="8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 с лицензионным программным обеспечением;</w:t>
      </w:r>
    </w:p>
    <w:p w:rsidR="005C0439" w:rsidRPr="005C0439" w:rsidRDefault="005C0439" w:rsidP="00E46CEB">
      <w:pPr>
        <w:numPr>
          <w:ilvl w:val="1"/>
          <w:numId w:val="8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многофункциональный принтер;</w:t>
      </w:r>
    </w:p>
    <w:p w:rsidR="005C0439" w:rsidRPr="005C0439" w:rsidRDefault="005C0439" w:rsidP="00E46CEB">
      <w:pPr>
        <w:numPr>
          <w:ilvl w:val="1"/>
          <w:numId w:val="8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центр.</w:t>
      </w:r>
    </w:p>
    <w:p w:rsidR="005C0439" w:rsidRPr="005C0439" w:rsidRDefault="005C0439" w:rsidP="00E46C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спортивной площадки:</w:t>
      </w:r>
    </w:p>
    <w:p w:rsidR="005C0439" w:rsidRPr="005C0439" w:rsidRDefault="005C0439" w:rsidP="00E46CEB">
      <w:pPr>
        <w:numPr>
          <w:ilvl w:val="1"/>
          <w:numId w:val="8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полоса препятствий</w:t>
      </w:r>
    </w:p>
    <w:p w:rsidR="005C0439" w:rsidRPr="005C0439" w:rsidRDefault="005C0439" w:rsidP="00E46CEB">
      <w:pPr>
        <w:numPr>
          <w:ilvl w:val="1"/>
          <w:numId w:val="8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турник разновысотный</w:t>
      </w:r>
    </w:p>
    <w:p w:rsidR="005C0439" w:rsidRPr="005C0439" w:rsidRDefault="005C0439" w:rsidP="00E46CEB">
      <w:pPr>
        <w:numPr>
          <w:ilvl w:val="1"/>
          <w:numId w:val="8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-футбольная площадка с футбольными воротами</w:t>
      </w:r>
    </w:p>
    <w:p w:rsidR="005C0439" w:rsidRPr="005C0439" w:rsidRDefault="005C0439" w:rsidP="00E46CEB">
      <w:pPr>
        <w:numPr>
          <w:ilvl w:val="1"/>
          <w:numId w:val="8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беговая дорожка</w:t>
      </w:r>
    </w:p>
    <w:p w:rsidR="005C0439" w:rsidRPr="005C0439" w:rsidRDefault="005C0439" w:rsidP="00E46CEB">
      <w:pPr>
        <w:numPr>
          <w:ilvl w:val="1"/>
          <w:numId w:val="8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прыжковая яма</w:t>
      </w:r>
    </w:p>
    <w:p w:rsidR="005C0439" w:rsidRPr="005C0439" w:rsidRDefault="005C0439" w:rsidP="00E46CEB">
      <w:pPr>
        <w:numPr>
          <w:ilvl w:val="1"/>
          <w:numId w:val="8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волейбольная площадка со стойками для сетки</w:t>
      </w:r>
    </w:p>
    <w:p w:rsidR="005C0439" w:rsidRPr="005C0439" w:rsidRDefault="005C0439" w:rsidP="00E46CEB">
      <w:pPr>
        <w:numPr>
          <w:ilvl w:val="1"/>
          <w:numId w:val="8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-баскетбольная площадка с баскетбольными щитами</w:t>
      </w:r>
    </w:p>
    <w:p w:rsidR="005C0439" w:rsidRPr="005C0439" w:rsidRDefault="005C0439" w:rsidP="00E46CEB">
      <w:pPr>
        <w:numPr>
          <w:ilvl w:val="1"/>
          <w:numId w:val="8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брусья параллельные</w:t>
      </w:r>
    </w:p>
    <w:p w:rsidR="005C0439" w:rsidRPr="005C0439" w:rsidRDefault="005C0439" w:rsidP="00E46CE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5C0439">
        <w:rPr>
          <w:rFonts w:ascii="Times New Roman" w:eastAsia="Calibri" w:hAnsi="Times New Roman" w:cs="Times New Roman"/>
          <w:b/>
          <w:sz w:val="28"/>
          <w:szCs w:val="28"/>
        </w:rPr>
        <w:t>3.2 Информационное обеспечение обучения</w:t>
      </w:r>
    </w:p>
    <w:p w:rsidR="005C0439" w:rsidRPr="005C0439" w:rsidRDefault="005C0439" w:rsidP="00E46CEB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реализации программы библиотечный фонд образовательной организации должен иметь п</w:t>
      </w: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ечатные и/или электронные образовательные и информационные ресурсы, </w:t>
      </w:r>
      <w:proofErr w:type="gramStart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рекомендуемых</w:t>
      </w:r>
      <w:proofErr w:type="gramEnd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использования в образовательном процессе </w:t>
      </w:r>
    </w:p>
    <w:p w:rsidR="005C0439" w:rsidRPr="005C0439" w:rsidRDefault="005C0439" w:rsidP="00E46CEB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3.2.1. Печатные издания</w:t>
      </w:r>
    </w:p>
    <w:p w:rsidR="005C0439" w:rsidRPr="005C0439" w:rsidRDefault="005C0439" w:rsidP="00E46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Лях В. И., </w:t>
      </w:r>
      <w:proofErr w:type="spellStart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Зданевич</w:t>
      </w:r>
      <w:proofErr w:type="spellEnd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 Физическая культура 10—11 </w:t>
      </w:r>
      <w:proofErr w:type="spellStart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М.: Издательство «Спорт», 2016. – 236 с.</w:t>
      </w:r>
    </w:p>
    <w:p w:rsidR="005C0439" w:rsidRPr="005C0439" w:rsidRDefault="005C0439" w:rsidP="00E46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Погадаев</w:t>
      </w:r>
      <w:proofErr w:type="spellEnd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И. Настольная книга учителя физической культуры. – М.: Дрофа, 2015. – 316 с.</w:t>
      </w:r>
    </w:p>
    <w:p w:rsidR="005C0439" w:rsidRPr="005C0439" w:rsidRDefault="005C0439" w:rsidP="00E46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Решетников Н. В. Физическая культура.: </w:t>
      </w:r>
      <w:proofErr w:type="spellStart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студентов учреждений сред. проф. образования. — М.: Мастерство, 2016. – 223 с.</w:t>
      </w:r>
    </w:p>
    <w:p w:rsidR="005C0439" w:rsidRPr="005C0439" w:rsidRDefault="005C0439" w:rsidP="00E46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Решетников Н.В., </w:t>
      </w:r>
      <w:proofErr w:type="spellStart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Кислицын</w:t>
      </w:r>
      <w:proofErr w:type="spellEnd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Л. Физическая культура: </w:t>
      </w:r>
      <w:proofErr w:type="spellStart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особия</w:t>
      </w:r>
      <w:proofErr w:type="spellEnd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студентов СПО. — М.: Мастерство, 2017. – 148 с.</w:t>
      </w:r>
    </w:p>
    <w:p w:rsidR="005C0439" w:rsidRPr="005C0439" w:rsidRDefault="005C0439" w:rsidP="00E46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439" w:rsidRPr="005C0439" w:rsidRDefault="005C0439" w:rsidP="00E46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3.2.2. Электронные издания (электронные ресурсы)</w:t>
      </w:r>
    </w:p>
    <w:p w:rsidR="005C0439" w:rsidRPr="005C0439" w:rsidRDefault="005C0439" w:rsidP="00E46CEB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Электронные книги по спортивной тематике [Электронный ресурс]. – Режим доступа: http://www.teoriya.ru/studentu/booksport/index.php</w:t>
      </w:r>
    </w:p>
    <w:p w:rsidR="005C0439" w:rsidRPr="005C0439" w:rsidRDefault="005C0439" w:rsidP="00E46CEB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Здоровье и образование [Электронный ресурс]. – Режим доступа: http://www.valeo.edu.ru </w:t>
      </w:r>
    </w:p>
    <w:p w:rsidR="005C0439" w:rsidRPr="005C0439" w:rsidRDefault="005C0439" w:rsidP="00E46CEB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Каталог библиотеки Московского гуманитарного университета [Электронный ресурс]. – Режим доступа</w:t>
      </w:r>
      <w:proofErr w:type="gramStart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http://elib.mosgu.ru/</w:t>
      </w:r>
    </w:p>
    <w:p w:rsidR="005C0439" w:rsidRPr="005C0439" w:rsidRDefault="005C0439" w:rsidP="00E46CEB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Лечебная физкультура и спортивная медицина. Научно-практический журнал [Электронный ресурс]. – Режим доступа</w:t>
      </w:r>
      <w:proofErr w:type="gramStart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http://lfksport.ru/</w:t>
      </w:r>
    </w:p>
    <w:p w:rsidR="005C0439" w:rsidRPr="005C0439" w:rsidRDefault="005C0439" w:rsidP="00E46CEB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Научный портал </w:t>
      </w:r>
      <w:proofErr w:type="spellStart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</w:t>
      </w:r>
      <w:proofErr w:type="gramStart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ресурс]. – Режим доступа: http://www.teoriya.ru</w:t>
      </w:r>
    </w:p>
    <w:p w:rsidR="005C0439" w:rsidRPr="005C0439" w:rsidRDefault="005C0439" w:rsidP="00E46CEB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Официальный сайт Министерства спорта Российской Федерации [Электронный ресурс]. – Режим доступа: http://www.minstm.gov.ru </w:t>
      </w:r>
    </w:p>
    <w:p w:rsidR="005C0439" w:rsidRPr="005C0439" w:rsidRDefault="005C0439" w:rsidP="00E46CEB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Официальный сайт </w:t>
      </w:r>
      <w:proofErr w:type="spellStart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Паралимпийского</w:t>
      </w:r>
      <w:proofErr w:type="spellEnd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России [Электронный ресурс]. – Режим доступа https://paralymp.ru/</w:t>
      </w:r>
    </w:p>
    <w:p w:rsidR="005C0439" w:rsidRPr="005C0439" w:rsidRDefault="005C0439" w:rsidP="00E46CEB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Официальный сайт Олимпийского комитета России [Электронный ресурс]. – Режим доступа: http://www.olympic.ru </w:t>
      </w:r>
    </w:p>
    <w:p w:rsidR="005C0439" w:rsidRPr="005C0439" w:rsidRDefault="005C0439" w:rsidP="00E46CEB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Российская спортивная энциклопедия [Электронный ресурс]. – Режим доступа: http://www.libsport.ru/</w:t>
      </w:r>
    </w:p>
    <w:p w:rsidR="005C0439" w:rsidRPr="005C0439" w:rsidRDefault="005C0439" w:rsidP="00E46CEB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Центральная отраслевая библиотека по физической культуре и спорту [Электронный ресурс]. – Режим доступа: </w:t>
      </w:r>
      <w:hyperlink r:id="rId11" w:history="1">
        <w:r w:rsidRPr="005C04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http://lib.sportedu.ru/</w:t>
        </w:r>
      </w:hyperlink>
    </w:p>
    <w:p w:rsidR="005C0439" w:rsidRPr="005C0439" w:rsidRDefault="005C0439" w:rsidP="00E46CEB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Быченков С. В. Физическая культура [Электронный ресурс]: учебное пособие для СПО/ С. В. Быченков, О. В. </w:t>
      </w:r>
      <w:proofErr w:type="spellStart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Везеницын</w:t>
      </w:r>
      <w:proofErr w:type="spellEnd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</w:t>
      </w:r>
      <w:proofErr w:type="spellStart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</w:t>
      </w:r>
      <w:proofErr w:type="gramStart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екстовые</w:t>
      </w:r>
      <w:proofErr w:type="spellEnd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данные. – Саратов: Профобразование, 2017. – 120 c. – Режим доступа: http://www.iprbookshop.ru/70294.html. – ЭБС «</w:t>
      </w:r>
      <w:proofErr w:type="spellStart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IPRbooks</w:t>
      </w:r>
      <w:proofErr w:type="spellEnd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C0439" w:rsidRPr="005C0439" w:rsidRDefault="005C0439" w:rsidP="00E46CEB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Барчуков, И. С. Физическая культура и физическая подготовка: учебник / И. С. Барчуков, Ю. Н. Назаров, В. Я. </w:t>
      </w:r>
      <w:proofErr w:type="spellStart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Кикоть</w:t>
      </w:r>
      <w:proofErr w:type="spellEnd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С. Егоров, И. А. </w:t>
      </w:r>
      <w:proofErr w:type="spellStart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Мацур</w:t>
      </w:r>
      <w:proofErr w:type="spellEnd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, И. В. Сидоренко, Н. А. Алексеев, Н. Н. Маликов. — М.: ЮНИТИ-ДАНА, 2015. – 431 c. Режим доступа: http://www.iprbookshop.ru/52588. – ЭБС «</w:t>
      </w:r>
      <w:proofErr w:type="spellStart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IPRbooks</w:t>
      </w:r>
      <w:proofErr w:type="spellEnd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C0439" w:rsidRPr="005C0439" w:rsidRDefault="005C0439" w:rsidP="00E46CEB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Волейбол: теория и практика [Электронный ресурс]: учебник для высших учебных заведений физической культуры и спорта/ С. С. Даценко [и </w:t>
      </w: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др.]. – </w:t>
      </w:r>
      <w:proofErr w:type="spellStart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</w:t>
      </w:r>
      <w:proofErr w:type="gramStart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екстовые</w:t>
      </w:r>
      <w:proofErr w:type="spellEnd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данные. – М.: Спорт, 2016. – 456 c. – Режим доступа: http://www.iprbookshop.ru/43905.html. – ЭБС «</w:t>
      </w:r>
      <w:proofErr w:type="spellStart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IPRbooks</w:t>
      </w:r>
      <w:proofErr w:type="spellEnd"/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C0439" w:rsidRPr="005C0439" w:rsidRDefault="005C0439" w:rsidP="00E46CEB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3.2.3. Дополнительные источники </w:t>
      </w:r>
    </w:p>
    <w:p w:rsidR="005C0439" w:rsidRPr="005C0439" w:rsidRDefault="005C0439" w:rsidP="00E46CEB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Гилазиева</w:t>
      </w:r>
      <w:proofErr w:type="spellEnd"/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Р. Терминология общеразвивающих упражнений / </w:t>
      </w:r>
      <w:proofErr w:type="spellStart"/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Гилазиева</w:t>
      </w:r>
      <w:proofErr w:type="spellEnd"/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Р., </w:t>
      </w:r>
      <w:proofErr w:type="spellStart"/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Нурматова</w:t>
      </w:r>
      <w:proofErr w:type="spellEnd"/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 В., Валетов М. Р. – Оренбург: Оренбургский государственный университет, 2015. – Режим доступа: http://www.knigafund.ru/books/182748</w:t>
      </w:r>
    </w:p>
    <w:p w:rsidR="005C0439" w:rsidRPr="005C0439" w:rsidRDefault="005C0439" w:rsidP="00E46CEB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Лысова И. А. Физическая культура [Электронный ресурс]: учебное пособие / Лысова И. А. – </w:t>
      </w:r>
      <w:proofErr w:type="spellStart"/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</w:t>
      </w:r>
      <w:proofErr w:type="gramStart"/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</w:t>
      </w:r>
      <w:proofErr w:type="gramEnd"/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екстовые</w:t>
      </w:r>
      <w:proofErr w:type="spellEnd"/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данные. – М.: Московски</w:t>
      </w:r>
      <w:r w:rsidR="00183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гуманитарный университет, 2017</w:t>
      </w:r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161 c. Режим доступа: http://www.iprbookshop.ru/8625</w:t>
      </w:r>
    </w:p>
    <w:p w:rsidR="005C0439" w:rsidRPr="005C0439" w:rsidRDefault="005C0439" w:rsidP="00E46CEB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Теория, методика и практика физического воспитания [Электронный ресурс]: учебное пособие для студентов высших и средних образовательных учреждений физической культуры и спорта / Ч. Т. Иванков [и др.].  </w:t>
      </w:r>
      <w:proofErr w:type="spellStart"/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</w:t>
      </w:r>
      <w:proofErr w:type="gramStart"/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</w:t>
      </w:r>
      <w:proofErr w:type="gramEnd"/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екстовые</w:t>
      </w:r>
      <w:proofErr w:type="spellEnd"/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данные. – М.: Московский педагогический государственный университет, </w:t>
      </w:r>
      <w:r w:rsidR="00183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</w:t>
      </w:r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392 c. – Режим доступа: http://www.iprbookshop.ru/70024.html. – ЭБС «</w:t>
      </w:r>
      <w:proofErr w:type="spellStart"/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IPRbooks</w:t>
      </w:r>
      <w:proofErr w:type="spellEnd"/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C0439" w:rsidRPr="005C0439" w:rsidRDefault="005C0439" w:rsidP="00E46CEB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Технологии физкультурно-спортивной деятельности в адаптивной физической культуре</w:t>
      </w:r>
      <w:proofErr w:type="gramStart"/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учебник / О. Э. Евсеева, С. П. Евсеев ; под ред. С. П. Евсеева. – М.</w:t>
      </w:r>
      <w:proofErr w:type="gramStart"/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Советский сп</w:t>
      </w:r>
      <w:r w:rsidR="00183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орт, 2016</w:t>
      </w:r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[ЗНБ </w:t>
      </w:r>
      <w:proofErr w:type="spellStart"/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УрФУ</w:t>
      </w:r>
      <w:proofErr w:type="spellEnd"/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].</w:t>
      </w:r>
    </w:p>
    <w:p w:rsidR="005C0439" w:rsidRPr="005C0439" w:rsidRDefault="005C0439" w:rsidP="00E46CEB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Щанкин</w:t>
      </w:r>
      <w:proofErr w:type="spellEnd"/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 А. Двигательная активность и здоровье человека / </w:t>
      </w:r>
      <w:proofErr w:type="spellStart"/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Щанкин</w:t>
      </w:r>
      <w:proofErr w:type="spellEnd"/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 А., Николаев В. С. – М.: </w:t>
      </w:r>
      <w:proofErr w:type="spellStart"/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</w:t>
      </w:r>
      <w:proofErr w:type="spellEnd"/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-Медиа, 2015. – Режим доступа: http://www.knigafund.ru/books/183309</w:t>
      </w:r>
    </w:p>
    <w:p w:rsidR="005C0439" w:rsidRPr="005C0439" w:rsidRDefault="005C0439" w:rsidP="00E46CEB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0439">
        <w:rPr>
          <w:rFonts w:ascii="Times New Roman" w:eastAsia="Calibri" w:hAnsi="Times New Roman" w:cs="Times New Roman"/>
          <w:b/>
          <w:sz w:val="28"/>
          <w:szCs w:val="28"/>
        </w:rPr>
        <w:t>3.3. Особенности обучения лиц с ограниченными возможностями здоровья</w:t>
      </w:r>
    </w:p>
    <w:p w:rsidR="005C0439" w:rsidRPr="005C0439" w:rsidRDefault="005C0439" w:rsidP="00E46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рабочей программы дисциплины ОГСЭ.04 Физическая культура созданы </w:t>
      </w:r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совершенствуются специальные условия с учетом </w:t>
      </w:r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особенностей психофизического развития, индивидуальных возможностей и состояния здоровья. </w:t>
      </w:r>
    </w:p>
    <w:p w:rsidR="005C0439" w:rsidRPr="005C0439" w:rsidRDefault="005C0439" w:rsidP="00E46CE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На основании данных о состоянии здоровья после проведения медицинского осмотра и анализа индивидуальных программ реабилитации (ИПР), озвучивания на педагогическом совете  рекомендаций врача  </w:t>
      </w:r>
      <w:proofErr w:type="gramStart"/>
      <w:r w:rsidRPr="005C0439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 с ограниченными возможностями здоровья разрабатываются направления адаптационной работы в области содержания образования, технологий обучения и организации учебного процесса:</w:t>
      </w:r>
    </w:p>
    <w:p w:rsidR="005C0439" w:rsidRPr="005C0439" w:rsidRDefault="005C0439" w:rsidP="00E46CEB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0439">
        <w:rPr>
          <w:rFonts w:ascii="Times New Roman" w:eastAsia="Calibri" w:hAnsi="Times New Roman" w:cs="Times New Roman"/>
          <w:b/>
          <w:i/>
          <w:sz w:val="28"/>
          <w:szCs w:val="28"/>
        </w:rPr>
        <w:t>содержание:</w:t>
      </w:r>
    </w:p>
    <w:p w:rsidR="005C0439" w:rsidRPr="001B65D8" w:rsidRDefault="005C0439" w:rsidP="001B65D8">
      <w:pPr>
        <w:pStyle w:val="ab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5D8">
        <w:rPr>
          <w:rFonts w:ascii="Times New Roman" w:hAnsi="Times New Roman"/>
          <w:sz w:val="28"/>
          <w:szCs w:val="28"/>
        </w:rPr>
        <w:t>организовать пропедевтическую работу, направленную на подготовку обучающихся к освоению  программ среднего профессионального образования;</w:t>
      </w:r>
    </w:p>
    <w:p w:rsidR="005C0439" w:rsidRPr="001B65D8" w:rsidRDefault="005C0439" w:rsidP="001B65D8">
      <w:pPr>
        <w:pStyle w:val="ab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5D8">
        <w:rPr>
          <w:rFonts w:ascii="Times New Roman" w:hAnsi="Times New Roman"/>
          <w:sz w:val="28"/>
          <w:szCs w:val="28"/>
        </w:rPr>
        <w:lastRenderedPageBreak/>
        <w:t>в зоне ближайшего развития  предусмотреть возможность формирования  положительного отношения к укреплению здоровья средствами физической культуры;</w:t>
      </w:r>
    </w:p>
    <w:p w:rsidR="005C0439" w:rsidRPr="005C0439" w:rsidRDefault="005C0439" w:rsidP="00E46CEB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0439">
        <w:rPr>
          <w:rFonts w:ascii="Times New Roman" w:eastAsia="Calibri" w:hAnsi="Times New Roman" w:cs="Times New Roman"/>
          <w:b/>
          <w:i/>
          <w:sz w:val="28"/>
          <w:szCs w:val="28"/>
        </w:rPr>
        <w:t>технологии и методы обучения:</w:t>
      </w:r>
    </w:p>
    <w:p w:rsidR="005C0439" w:rsidRPr="001B65D8" w:rsidRDefault="005C0439" w:rsidP="001B65D8">
      <w:pPr>
        <w:pStyle w:val="ab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5D8">
        <w:rPr>
          <w:rFonts w:ascii="Times New Roman" w:hAnsi="Times New Roman"/>
          <w:sz w:val="28"/>
          <w:szCs w:val="28"/>
        </w:rPr>
        <w:t>использовать личностно-ориентированные технологии при организации образовательного процесса;</w:t>
      </w:r>
    </w:p>
    <w:p w:rsidR="005C0439" w:rsidRPr="001B65D8" w:rsidRDefault="005C0439" w:rsidP="001B65D8">
      <w:pPr>
        <w:pStyle w:val="ab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5D8">
        <w:rPr>
          <w:rFonts w:ascii="Times New Roman" w:hAnsi="Times New Roman"/>
          <w:sz w:val="28"/>
          <w:szCs w:val="28"/>
        </w:rPr>
        <w:t>использовать коммуникативные технологии для формирования способностей к речевому взаимодействию, социальной адаптации, навыков самоорганизации и  саморазвития;</w:t>
      </w:r>
    </w:p>
    <w:p w:rsidR="005C0439" w:rsidRPr="005C0439" w:rsidRDefault="005C0439" w:rsidP="00E46CEB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0439">
        <w:rPr>
          <w:rFonts w:ascii="Times New Roman" w:eastAsia="Calibri" w:hAnsi="Times New Roman" w:cs="Times New Roman"/>
          <w:b/>
          <w:i/>
          <w:sz w:val="28"/>
          <w:szCs w:val="28"/>
        </w:rPr>
        <w:t>организация учебного процесса:</w:t>
      </w:r>
    </w:p>
    <w:p w:rsidR="005C0439" w:rsidRPr="001B65D8" w:rsidRDefault="005C0439" w:rsidP="001B65D8">
      <w:pPr>
        <w:pStyle w:val="ab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5D8">
        <w:rPr>
          <w:rFonts w:ascii="Times New Roman" w:hAnsi="Times New Roman"/>
          <w:sz w:val="28"/>
          <w:szCs w:val="28"/>
        </w:rPr>
        <w:t>разработка индивидуального образовательного маршрута по предмету для ликвидации пробелов в обучении;</w:t>
      </w:r>
    </w:p>
    <w:p w:rsidR="005C0439" w:rsidRPr="005C0439" w:rsidRDefault="005C0439" w:rsidP="00E46CEB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C0439">
        <w:rPr>
          <w:rFonts w:ascii="Times New Roman" w:eastAsia="Calibri" w:hAnsi="Times New Roman" w:cs="Times New Roman"/>
          <w:i/>
          <w:sz w:val="28"/>
          <w:szCs w:val="28"/>
        </w:rPr>
        <w:t>для обучающихся:</w:t>
      </w:r>
    </w:p>
    <w:p w:rsidR="005C0439" w:rsidRPr="001B65D8" w:rsidRDefault="005C0439" w:rsidP="001B65D8">
      <w:pPr>
        <w:pStyle w:val="ab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5D8">
        <w:rPr>
          <w:rFonts w:ascii="Times New Roman" w:hAnsi="Times New Roman"/>
          <w:sz w:val="28"/>
          <w:szCs w:val="28"/>
        </w:rPr>
        <w:t>с заболеваниями органов зрения  ограничить выполнение следующих упражнений: наклоны вниз, упражнения с отягощениями, прыжковые упражнения, силовые упражнения (в зависимости от тяжести заболевания);</w:t>
      </w:r>
    </w:p>
    <w:p w:rsidR="005C0439" w:rsidRPr="001B65D8" w:rsidRDefault="005C0439" w:rsidP="001B65D8">
      <w:pPr>
        <w:pStyle w:val="ab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5D8">
        <w:rPr>
          <w:rFonts w:ascii="Times New Roman" w:hAnsi="Times New Roman"/>
          <w:sz w:val="28"/>
          <w:szCs w:val="28"/>
        </w:rPr>
        <w:t>с ограниченными возможностями по слуху снизить количество повторений упражнений от общего числа;</w:t>
      </w:r>
    </w:p>
    <w:p w:rsidR="005C0439" w:rsidRPr="001B65D8" w:rsidRDefault="005C0439" w:rsidP="001B65D8">
      <w:pPr>
        <w:pStyle w:val="ab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5D8">
        <w:rPr>
          <w:rFonts w:ascii="Times New Roman" w:hAnsi="Times New Roman"/>
          <w:sz w:val="28"/>
          <w:szCs w:val="28"/>
        </w:rPr>
        <w:t xml:space="preserve">с нарушением опорно-двигательной системы: </w:t>
      </w:r>
      <w:proofErr w:type="spellStart"/>
      <w:r w:rsidRPr="001B65D8">
        <w:rPr>
          <w:rFonts w:ascii="Times New Roman" w:hAnsi="Times New Roman"/>
          <w:sz w:val="28"/>
          <w:szCs w:val="28"/>
        </w:rPr>
        <w:t>ампутантам</w:t>
      </w:r>
      <w:proofErr w:type="spellEnd"/>
      <w:r w:rsidRPr="001B65D8">
        <w:rPr>
          <w:rFonts w:ascii="Times New Roman" w:hAnsi="Times New Roman"/>
          <w:sz w:val="28"/>
          <w:szCs w:val="28"/>
        </w:rPr>
        <w:t xml:space="preserve"> – исключить упражнения, связанные с натиранием в месте соединения протеза со здоровым суставом; ДЦП, инсульт – исключить упражнения на выносливость;</w:t>
      </w:r>
    </w:p>
    <w:p w:rsidR="005C0439" w:rsidRPr="001B65D8" w:rsidRDefault="005C0439" w:rsidP="001B65D8">
      <w:pPr>
        <w:pStyle w:val="ab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5D8">
        <w:rPr>
          <w:rFonts w:ascii="Times New Roman" w:hAnsi="Times New Roman"/>
          <w:sz w:val="28"/>
          <w:szCs w:val="28"/>
        </w:rPr>
        <w:t>с заболеваниями центральной нервной системы – исключить упражнения с мячом, со скакалкой, силовые упражнения, плавание, эстафеты;</w:t>
      </w:r>
    </w:p>
    <w:p w:rsidR="005C0439" w:rsidRPr="001B65D8" w:rsidRDefault="005C0439" w:rsidP="001B65D8">
      <w:pPr>
        <w:pStyle w:val="ab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5D8">
        <w:rPr>
          <w:rFonts w:ascii="Times New Roman" w:hAnsi="Times New Roman"/>
          <w:sz w:val="28"/>
          <w:szCs w:val="28"/>
        </w:rPr>
        <w:t xml:space="preserve">с общими заболеваниями: </w:t>
      </w:r>
      <w:proofErr w:type="gramStart"/>
      <w:r w:rsidRPr="001B65D8">
        <w:rPr>
          <w:rFonts w:ascii="Times New Roman" w:hAnsi="Times New Roman"/>
          <w:sz w:val="28"/>
          <w:szCs w:val="28"/>
        </w:rPr>
        <w:t>ССЗ – исключить упражнения, связанные с задержкой дыхания, бег, кроссовую подготовку; сахарный диабет – дозировать нагрузки, связанные с бегом на короткие дистанции, исключить кроссовую подготовку, участие в соревнованиях; бронхиальная астма – исключить плавание, упражнения на общую выносливость и задержку дыхания; заболевания почек – дозировать занятия на свежем воздухе в зависимости от погоды, исключать переохлаждение, плавание, прыжковые упражнения;</w:t>
      </w:r>
      <w:proofErr w:type="gramEnd"/>
    </w:p>
    <w:p w:rsidR="005C0439" w:rsidRPr="001B65D8" w:rsidRDefault="005C0439" w:rsidP="001B65D8">
      <w:pPr>
        <w:pStyle w:val="ab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5D8">
        <w:rPr>
          <w:rFonts w:ascii="Times New Roman" w:hAnsi="Times New Roman"/>
          <w:sz w:val="28"/>
          <w:szCs w:val="28"/>
        </w:rPr>
        <w:t>с учетом особых потребностей обучающихся с ограниченными возможностями здоровья обеспечить предоставление учебных, лекционных материалов в электронном виде.</w:t>
      </w:r>
    </w:p>
    <w:p w:rsidR="005C0439" w:rsidRPr="005C0439" w:rsidRDefault="005C0439" w:rsidP="00E46CE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>Данная программа является адаптированной для использования в работе со студентами с ограниченными возможностями здоровья.</w:t>
      </w:r>
    </w:p>
    <w:p w:rsidR="005C0439" w:rsidRPr="005C0439" w:rsidRDefault="001B65D8" w:rsidP="00E46CE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0439" w:rsidRPr="005C0439">
        <w:rPr>
          <w:rFonts w:ascii="Times New Roman" w:eastAsia="Calibri" w:hAnsi="Times New Roman" w:cs="Times New Roman"/>
          <w:sz w:val="28"/>
          <w:szCs w:val="28"/>
        </w:rPr>
        <w:t>Учащиеся занимаются по своим подгруппам, за исключением отдельных обучающихся, которым предлагаются индивидуальные упражнения с учетом их заболевания.</w:t>
      </w:r>
    </w:p>
    <w:p w:rsidR="005C0439" w:rsidRPr="005C0439" w:rsidRDefault="005C0439" w:rsidP="00E46CE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Преподаватель физической культуры планирует материал согласно тематическому плану, распределяет его на учебный год с учетом материально-технических возможностей учебного заведения и физических возможностей здоровья обучающихся. </w:t>
      </w:r>
    </w:p>
    <w:p w:rsidR="005C0439" w:rsidRPr="005C0439" w:rsidRDefault="005C0439" w:rsidP="00E46CE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>Преподаватель физической культуры при планировании учитывает замену одних видов программы на другие с учетом климатических условий региона и возможностей материально-технической базы учебного заведения.</w:t>
      </w:r>
    </w:p>
    <w:p w:rsidR="005C0439" w:rsidRPr="005C0439" w:rsidRDefault="005C0439" w:rsidP="00E46C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65D8" w:rsidRDefault="001B65D8" w:rsidP="005C0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5C0439" w:rsidRPr="005C0439" w:rsidRDefault="005C0439" w:rsidP="005C0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04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КОНТРОЛЬ И ОЦЕНКА РЕЗУЛЬТАТОВ ОСВОЕНИЯ</w:t>
      </w:r>
      <w:r w:rsidR="001B65D8">
        <w:rPr>
          <w:rFonts w:ascii="Times New Roman" w:eastAsia="Calibri" w:hAnsi="Times New Roman" w:cs="Times New Roman"/>
          <w:b/>
          <w:sz w:val="28"/>
          <w:szCs w:val="28"/>
        </w:rPr>
        <w:t xml:space="preserve"> УЧЕБНОЙ </w:t>
      </w:r>
      <w:r w:rsidRPr="005C0439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  <w:r w:rsidR="001B65D8">
        <w:rPr>
          <w:rFonts w:ascii="Times New Roman" w:eastAsia="Calibri" w:hAnsi="Times New Roman" w:cs="Times New Roman"/>
          <w:b/>
          <w:sz w:val="28"/>
          <w:szCs w:val="28"/>
        </w:rPr>
        <w:t xml:space="preserve"> ОГСЭ.04 ФИЗИЧЕСКАЯ КУЛЬТУРА</w:t>
      </w:r>
    </w:p>
    <w:p w:rsidR="005C0439" w:rsidRPr="005C0439" w:rsidRDefault="005C0439" w:rsidP="005C04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6"/>
        <w:gridCol w:w="3461"/>
        <w:gridCol w:w="2080"/>
      </w:tblGrid>
      <w:tr w:rsidR="001B65D8" w:rsidRPr="00747563" w:rsidTr="00187D87">
        <w:tc>
          <w:tcPr>
            <w:tcW w:w="2275" w:type="pct"/>
          </w:tcPr>
          <w:p w:rsidR="001B65D8" w:rsidRPr="00747563" w:rsidRDefault="001B65D8" w:rsidP="00187D8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1702" w:type="pct"/>
          </w:tcPr>
          <w:p w:rsidR="001B65D8" w:rsidRPr="00747563" w:rsidRDefault="001B65D8" w:rsidP="00187D8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023" w:type="pct"/>
          </w:tcPr>
          <w:p w:rsidR="001B65D8" w:rsidRPr="00747563" w:rsidRDefault="001B65D8" w:rsidP="00187D8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1B65D8" w:rsidRPr="00747563" w:rsidTr="00187D87">
        <w:trPr>
          <w:trHeight w:val="896"/>
        </w:trPr>
        <w:tc>
          <w:tcPr>
            <w:tcW w:w="2275" w:type="pct"/>
          </w:tcPr>
          <w:p w:rsidR="001B65D8" w:rsidRPr="00747563" w:rsidRDefault="001B65D8" w:rsidP="00187D87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Знания:</w:t>
            </w:r>
          </w:p>
          <w:p w:rsidR="001B65D8" w:rsidRPr="00747563" w:rsidRDefault="001B65D8" w:rsidP="00187D87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- Роль физической культуры в общекультурном, профессиональном и социальном развитии человека;</w:t>
            </w:r>
          </w:p>
          <w:p w:rsidR="001B65D8" w:rsidRPr="00747563" w:rsidRDefault="001B65D8" w:rsidP="00187D87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- Основы здорового образа жизни;</w:t>
            </w:r>
          </w:p>
          <w:p w:rsidR="001B65D8" w:rsidRPr="00747563" w:rsidRDefault="001B65D8" w:rsidP="00187D87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- Условия профессиональной деятельности и зоны риска физического здоровья для специальности</w:t>
            </w:r>
          </w:p>
          <w:p w:rsidR="001B65D8" w:rsidRPr="00747563" w:rsidRDefault="001B65D8" w:rsidP="00187D87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- Средства профилактики перенапряжения</w:t>
            </w:r>
          </w:p>
        </w:tc>
        <w:tc>
          <w:tcPr>
            <w:tcW w:w="1702" w:type="pct"/>
          </w:tcPr>
          <w:p w:rsidR="001B65D8" w:rsidRPr="00747563" w:rsidRDefault="001B65D8" w:rsidP="00187D87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Демонстрировать знания роли физической культуры, основ здорового образа жизни, зон физического здоровья для специальности, средства профилактики перенапряжений</w:t>
            </w:r>
          </w:p>
        </w:tc>
        <w:tc>
          <w:tcPr>
            <w:tcW w:w="1023" w:type="pct"/>
          </w:tcPr>
          <w:p w:rsidR="001B65D8" w:rsidRPr="00747563" w:rsidRDefault="001B65D8" w:rsidP="00187D87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Фронтальная беседа, устный опрос, тестирование</w:t>
            </w:r>
          </w:p>
        </w:tc>
      </w:tr>
      <w:tr w:rsidR="001B65D8" w:rsidRPr="00747563" w:rsidTr="00187D87">
        <w:tc>
          <w:tcPr>
            <w:tcW w:w="2275" w:type="pct"/>
          </w:tcPr>
          <w:p w:rsidR="001B65D8" w:rsidRPr="00747563" w:rsidRDefault="001B65D8" w:rsidP="00187D87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Умения:</w:t>
            </w:r>
          </w:p>
          <w:p w:rsidR="001B65D8" w:rsidRPr="00747563" w:rsidRDefault="001B65D8" w:rsidP="00187D87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- 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1B65D8" w:rsidRPr="00747563" w:rsidRDefault="001B65D8" w:rsidP="00187D87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- Применять рациональные приемы двигательных функций в профессиональной деятельности</w:t>
            </w:r>
          </w:p>
          <w:p w:rsidR="001B65D8" w:rsidRPr="00747563" w:rsidRDefault="001B65D8" w:rsidP="00187D87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- 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1702" w:type="pct"/>
          </w:tcPr>
          <w:p w:rsidR="001B65D8" w:rsidRPr="00747563" w:rsidRDefault="001B65D8" w:rsidP="00187D87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Демонстрировать умения применения рациональных приемов двигательных функций в профессиональной деятельности пользования средствами профилактики перенапряжения характерными для данной специальности</w:t>
            </w:r>
          </w:p>
        </w:tc>
        <w:tc>
          <w:tcPr>
            <w:tcW w:w="1023" w:type="pct"/>
          </w:tcPr>
          <w:p w:rsidR="001B65D8" w:rsidRPr="00747563" w:rsidRDefault="001B65D8" w:rsidP="00187D87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Оценка выполнения практических заданий, выполнение индивидуальных заданий, принятие нормативов.</w:t>
            </w:r>
          </w:p>
        </w:tc>
      </w:tr>
    </w:tbl>
    <w:p w:rsidR="005C0439" w:rsidRPr="005C0439" w:rsidRDefault="005C0439" w:rsidP="005C0439">
      <w:pPr>
        <w:spacing w:line="254" w:lineRule="auto"/>
        <w:rPr>
          <w:rFonts w:ascii="Calibri" w:eastAsia="Calibri" w:hAnsi="Calibri" w:cs="Times New Roman"/>
        </w:rPr>
      </w:pPr>
    </w:p>
    <w:p w:rsidR="005C0439" w:rsidRPr="005C0439" w:rsidRDefault="005C0439" w:rsidP="005C0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439" w:rsidRPr="005C0439" w:rsidRDefault="005C0439" w:rsidP="005C0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439" w:rsidRPr="005C0439" w:rsidRDefault="005C0439" w:rsidP="005C0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Примечания:</w:t>
      </w:r>
    </w:p>
    <w:p w:rsidR="005C0439" w:rsidRPr="005C0439" w:rsidRDefault="005C0439" w:rsidP="005C0439">
      <w:pPr>
        <w:numPr>
          <w:ilvl w:val="0"/>
          <w:numId w:val="15"/>
        </w:num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и тесты по профессионально-прикладной подготовке разрабатываются преподавателем физического воспитания с учётом специфики профессий (специальностей) профессионального образования:</w:t>
      </w:r>
    </w:p>
    <w:p w:rsidR="005C0439" w:rsidRPr="005C0439" w:rsidRDefault="005C0439" w:rsidP="005C0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учащихся, занимающихся по специальности «Экономика и бухгалтерский учет (по отраслям)», которые ведут сидячий и малоподвижный образ жизни, в комплекс профессионально-прикладной физической подготовки вводятся упражнения, ориентированные на формирование активного образа жизни: бег, дозированная ходьба, спортивные игры, атлетическая гимнастика, элементы аэробики.</w:t>
      </w:r>
    </w:p>
    <w:p w:rsidR="008742E1" w:rsidRDefault="008742E1" w:rsidP="00175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42E1" w:rsidSect="005C0439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CEB" w:rsidRDefault="00E46CEB">
      <w:pPr>
        <w:spacing w:after="0" w:line="240" w:lineRule="auto"/>
      </w:pPr>
      <w:r>
        <w:separator/>
      </w:r>
    </w:p>
  </w:endnote>
  <w:endnote w:type="continuationSeparator" w:id="0">
    <w:p w:rsidR="00E46CEB" w:rsidRDefault="00E4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005983"/>
      <w:docPartObj>
        <w:docPartGallery w:val="Page Numbers (Bottom of Page)"/>
        <w:docPartUnique/>
      </w:docPartObj>
    </w:sdtPr>
    <w:sdtEndPr/>
    <w:sdtContent>
      <w:p w:rsidR="00E46CEB" w:rsidRDefault="00E46C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F16">
          <w:rPr>
            <w:noProof/>
          </w:rPr>
          <w:t>2</w:t>
        </w:r>
        <w:r>
          <w:fldChar w:fldCharType="end"/>
        </w:r>
      </w:p>
    </w:sdtContent>
  </w:sdt>
  <w:p w:rsidR="00E46CEB" w:rsidRDefault="00E46CEB" w:rsidP="002D0F0F">
    <w:pPr>
      <w:pStyle w:val="a7"/>
      <w:tabs>
        <w:tab w:val="clear" w:pos="4677"/>
        <w:tab w:val="clear" w:pos="9355"/>
        <w:tab w:val="left" w:pos="700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CEB" w:rsidRDefault="00E46CEB">
      <w:pPr>
        <w:spacing w:after="0" w:line="240" w:lineRule="auto"/>
      </w:pPr>
      <w:r>
        <w:separator/>
      </w:r>
    </w:p>
  </w:footnote>
  <w:footnote w:type="continuationSeparator" w:id="0">
    <w:p w:rsidR="00E46CEB" w:rsidRDefault="00E46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072"/>
    <w:multiLevelType w:val="multilevel"/>
    <w:tmpl w:val="C136D1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4566CC5"/>
    <w:multiLevelType w:val="hybridMultilevel"/>
    <w:tmpl w:val="79D41BB0"/>
    <w:lvl w:ilvl="0" w:tplc="88B63C4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A04B72"/>
    <w:multiLevelType w:val="hybridMultilevel"/>
    <w:tmpl w:val="4D6A4978"/>
    <w:lvl w:ilvl="0" w:tplc="C4A4754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0423B"/>
    <w:multiLevelType w:val="hybridMultilevel"/>
    <w:tmpl w:val="99DC101E"/>
    <w:lvl w:ilvl="0" w:tplc="C4A47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F868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70C2B2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EF286B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F1EAE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BECD5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B83D6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F46F7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0FC0C3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292D5C86"/>
    <w:multiLevelType w:val="multilevel"/>
    <w:tmpl w:val="1990F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230" w:hanging="720"/>
      </w:pPr>
    </w:lvl>
    <w:lvl w:ilvl="3">
      <w:start w:val="1"/>
      <w:numFmt w:val="decimal"/>
      <w:isLgl/>
      <w:lvlText w:val="%1.%2.%3.%4."/>
      <w:lvlJc w:val="left"/>
      <w:pPr>
        <w:ind w:left="1665" w:hanging="1080"/>
      </w:pPr>
    </w:lvl>
    <w:lvl w:ilvl="4">
      <w:start w:val="1"/>
      <w:numFmt w:val="decimal"/>
      <w:isLgl/>
      <w:lvlText w:val="%1.%2.%3.%4.%5."/>
      <w:lvlJc w:val="left"/>
      <w:pPr>
        <w:ind w:left="1740" w:hanging="1080"/>
      </w:pPr>
    </w:lvl>
    <w:lvl w:ilvl="5">
      <w:start w:val="1"/>
      <w:numFmt w:val="decimal"/>
      <w:isLgl/>
      <w:lvlText w:val="%1.%2.%3.%4.%5.%6."/>
      <w:lvlJc w:val="left"/>
      <w:pPr>
        <w:ind w:left="2175" w:hanging="1440"/>
      </w:pPr>
    </w:lvl>
    <w:lvl w:ilvl="6">
      <w:start w:val="1"/>
      <w:numFmt w:val="decimal"/>
      <w:isLgl/>
      <w:lvlText w:val="%1.%2.%3.%4.%5.%6.%7."/>
      <w:lvlJc w:val="left"/>
      <w:pPr>
        <w:ind w:left="2610" w:hanging="1800"/>
      </w:p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</w:lvl>
  </w:abstractNum>
  <w:abstractNum w:abstractNumId="5">
    <w:nsid w:val="40A8257C"/>
    <w:multiLevelType w:val="hybridMultilevel"/>
    <w:tmpl w:val="DDFA3BE8"/>
    <w:lvl w:ilvl="0" w:tplc="C4A4754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D209E"/>
    <w:multiLevelType w:val="hybridMultilevel"/>
    <w:tmpl w:val="DD9E9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C165E5"/>
    <w:multiLevelType w:val="multilevel"/>
    <w:tmpl w:val="EE12A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6A78418B"/>
    <w:multiLevelType w:val="multilevel"/>
    <w:tmpl w:val="FB5CA57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">
    <w:nsid w:val="70A66ED1"/>
    <w:multiLevelType w:val="hybridMultilevel"/>
    <w:tmpl w:val="F1BC5D7A"/>
    <w:lvl w:ilvl="0" w:tplc="0C30FA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0F76A4"/>
    <w:multiLevelType w:val="hybridMultilevel"/>
    <w:tmpl w:val="6B90C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0F"/>
    <w:rsid w:val="000021B4"/>
    <w:rsid w:val="000374EF"/>
    <w:rsid w:val="000524D3"/>
    <w:rsid w:val="00077A21"/>
    <w:rsid w:val="00092ED3"/>
    <w:rsid w:val="00115775"/>
    <w:rsid w:val="00175874"/>
    <w:rsid w:val="00175E0F"/>
    <w:rsid w:val="0018360B"/>
    <w:rsid w:val="001B65D8"/>
    <w:rsid w:val="001C3063"/>
    <w:rsid w:val="001C6D7B"/>
    <w:rsid w:val="001E1F49"/>
    <w:rsid w:val="00277D1A"/>
    <w:rsid w:val="002A32B4"/>
    <w:rsid w:val="002B6A67"/>
    <w:rsid w:val="002C3CE4"/>
    <w:rsid w:val="002D0F0F"/>
    <w:rsid w:val="00313689"/>
    <w:rsid w:val="00334E88"/>
    <w:rsid w:val="00337D2C"/>
    <w:rsid w:val="00356ED7"/>
    <w:rsid w:val="00376DD7"/>
    <w:rsid w:val="0038632D"/>
    <w:rsid w:val="003C5FAC"/>
    <w:rsid w:val="003E074C"/>
    <w:rsid w:val="0043542B"/>
    <w:rsid w:val="00462691"/>
    <w:rsid w:val="004804D5"/>
    <w:rsid w:val="00485526"/>
    <w:rsid w:val="00517FCC"/>
    <w:rsid w:val="00573FCC"/>
    <w:rsid w:val="005A105D"/>
    <w:rsid w:val="005B1698"/>
    <w:rsid w:val="005B5465"/>
    <w:rsid w:val="005C0439"/>
    <w:rsid w:val="00691FDD"/>
    <w:rsid w:val="00694ADD"/>
    <w:rsid w:val="006A2998"/>
    <w:rsid w:val="006C2440"/>
    <w:rsid w:val="006C4B7E"/>
    <w:rsid w:val="00732EDA"/>
    <w:rsid w:val="00760391"/>
    <w:rsid w:val="00773285"/>
    <w:rsid w:val="008539F4"/>
    <w:rsid w:val="008570CA"/>
    <w:rsid w:val="008742E1"/>
    <w:rsid w:val="008822AC"/>
    <w:rsid w:val="00884903"/>
    <w:rsid w:val="008D450E"/>
    <w:rsid w:val="009418E2"/>
    <w:rsid w:val="0094378C"/>
    <w:rsid w:val="009767FA"/>
    <w:rsid w:val="009D3CEF"/>
    <w:rsid w:val="009F1C11"/>
    <w:rsid w:val="00A75AA0"/>
    <w:rsid w:val="00AB4971"/>
    <w:rsid w:val="00AB563E"/>
    <w:rsid w:val="00AC0F90"/>
    <w:rsid w:val="00AC6E5C"/>
    <w:rsid w:val="00AE6FD2"/>
    <w:rsid w:val="00BB6007"/>
    <w:rsid w:val="00C27F52"/>
    <w:rsid w:val="00CB0296"/>
    <w:rsid w:val="00CB594F"/>
    <w:rsid w:val="00D1462D"/>
    <w:rsid w:val="00D16799"/>
    <w:rsid w:val="00D40066"/>
    <w:rsid w:val="00D44F04"/>
    <w:rsid w:val="00D5639C"/>
    <w:rsid w:val="00D63A94"/>
    <w:rsid w:val="00DA43DF"/>
    <w:rsid w:val="00DC5F16"/>
    <w:rsid w:val="00DD02B3"/>
    <w:rsid w:val="00DD0F13"/>
    <w:rsid w:val="00E0612D"/>
    <w:rsid w:val="00E46CEB"/>
    <w:rsid w:val="00E533CC"/>
    <w:rsid w:val="00E53F5E"/>
    <w:rsid w:val="00E7457C"/>
    <w:rsid w:val="00EC3C62"/>
    <w:rsid w:val="00F03B82"/>
    <w:rsid w:val="00F041F3"/>
    <w:rsid w:val="00F66F9C"/>
    <w:rsid w:val="00FC7A95"/>
    <w:rsid w:val="00FE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0F0F"/>
  </w:style>
  <w:style w:type="character" w:styleId="a3">
    <w:name w:val="Hyperlink"/>
    <w:basedOn w:val="a0"/>
    <w:uiPriority w:val="99"/>
    <w:semiHidden/>
    <w:unhideWhenUsed/>
    <w:rsid w:val="002D0F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D0F0F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D0F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2D0F0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D0F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2D0F0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D0F0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0F0F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2D0F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16">
    <w:name w:val="s_16"/>
    <w:basedOn w:val="a"/>
    <w:rsid w:val="002D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0F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D0F0F"/>
  </w:style>
  <w:style w:type="paragraph" w:styleId="ac">
    <w:name w:val="footnote text"/>
    <w:basedOn w:val="a"/>
    <w:link w:val="ad"/>
    <w:uiPriority w:val="99"/>
    <w:semiHidden/>
    <w:unhideWhenUsed/>
    <w:rsid w:val="00732ED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32EDA"/>
    <w:rPr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5C0439"/>
  </w:style>
  <w:style w:type="numbering" w:customStyle="1" w:styleId="11">
    <w:name w:val="Нет списка11"/>
    <w:next w:val="a2"/>
    <w:uiPriority w:val="99"/>
    <w:semiHidden/>
    <w:unhideWhenUsed/>
    <w:rsid w:val="005C0439"/>
  </w:style>
  <w:style w:type="paragraph" w:styleId="ae">
    <w:name w:val="Normal (Web)"/>
    <w:aliases w:val="Обычный (Web)"/>
    <w:basedOn w:val="a"/>
    <w:link w:val="af"/>
    <w:uiPriority w:val="99"/>
    <w:qFormat/>
    <w:rsid w:val="005A10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">
    <w:name w:val="Обычный (веб) Знак"/>
    <w:aliases w:val="Обычный (Web) Знак"/>
    <w:link w:val="ae"/>
    <w:uiPriority w:val="99"/>
    <w:locked/>
    <w:rsid w:val="005A105D"/>
    <w:rPr>
      <w:rFonts w:ascii="Times New Roman" w:eastAsia="Times New Roman" w:hAnsi="Times New Roman" w:cs="Times New Roman"/>
      <w:sz w:val="24"/>
      <w:szCs w:val="24"/>
      <w:lang w:val="en-US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0F0F"/>
  </w:style>
  <w:style w:type="character" w:styleId="a3">
    <w:name w:val="Hyperlink"/>
    <w:basedOn w:val="a0"/>
    <w:uiPriority w:val="99"/>
    <w:semiHidden/>
    <w:unhideWhenUsed/>
    <w:rsid w:val="002D0F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D0F0F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D0F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2D0F0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D0F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2D0F0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D0F0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0F0F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2D0F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16">
    <w:name w:val="s_16"/>
    <w:basedOn w:val="a"/>
    <w:rsid w:val="002D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0F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D0F0F"/>
  </w:style>
  <w:style w:type="paragraph" w:styleId="ac">
    <w:name w:val="footnote text"/>
    <w:basedOn w:val="a"/>
    <w:link w:val="ad"/>
    <w:uiPriority w:val="99"/>
    <w:semiHidden/>
    <w:unhideWhenUsed/>
    <w:rsid w:val="00732ED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32EDA"/>
    <w:rPr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5C0439"/>
  </w:style>
  <w:style w:type="numbering" w:customStyle="1" w:styleId="11">
    <w:name w:val="Нет списка11"/>
    <w:next w:val="a2"/>
    <w:uiPriority w:val="99"/>
    <w:semiHidden/>
    <w:unhideWhenUsed/>
    <w:rsid w:val="005C0439"/>
  </w:style>
  <w:style w:type="paragraph" w:styleId="ae">
    <w:name w:val="Normal (Web)"/>
    <w:aliases w:val="Обычный (Web)"/>
    <w:basedOn w:val="a"/>
    <w:link w:val="af"/>
    <w:uiPriority w:val="99"/>
    <w:qFormat/>
    <w:rsid w:val="005A10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">
    <w:name w:val="Обычный (веб) Знак"/>
    <w:aliases w:val="Обычный (Web) Знак"/>
    <w:link w:val="ae"/>
    <w:uiPriority w:val="99"/>
    <w:locked/>
    <w:rsid w:val="005A105D"/>
    <w:rPr>
      <w:rFonts w:ascii="Times New Roman" w:eastAsia="Times New Roman" w:hAnsi="Times New Roman" w:cs="Times New Roman"/>
      <w:sz w:val="24"/>
      <w:szCs w:val="24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sportedu.ru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3TBmust0fLa8K+QrhTqHejOXGRU=</DigestValue>
    </Reference>
    <Reference URI="#idOfficeObject" Type="http://www.w3.org/2000/09/xmldsig#Object">
      <DigestMethod Algorithm="http://www.w3.org/2000/09/xmldsig#sha1"/>
      <DigestValue>0ktN86aPMHxH7Q03ZlWn6BKvWRQ=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ehkuCD3ira9irpaj4005xUUh4rE=</DigestValue>
    </Reference>
    <Reference URI="#idValidSigLnImg" Type="http://www.w3.org/2000/09/xmldsig#Object">
      <DigestMethod Algorithm="http://www.w3.org/2000/09/xmldsig#sha1"/>
      <DigestValue>wXSaYplHCpepE8U16Oeop6sSUYg=</DigestValue>
    </Reference>
    <Reference URI="#idInvalidSigLnImg" Type="http://www.w3.org/2000/09/xmldsig#Object">
      <DigestMethod Algorithm="http://www.w3.org/2000/09/xmldsig#sha1"/>
      <DigestValue>4+GA41Qdm7bDhhcZO1dNqlmksxY=</DigestValue>
    </Reference>
  </SignedInfo>
  <SignatureValue>Z3Won1RJYELSv/fq+RaYvooGZcYxUoR93DFEhyTXvgoEY6yW8CPJeb/x1v2qqU2gjzYANWqhl4CU
5xREtukK25j2lN4RGXrjJhwvXm97i9JF7fppqkiL0NWKsv4gbjj2UYrcaJ9ieeLgkki5inzulFZJ
3vs8H1A9TvtolHHa6Rw=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3ocM04CepFnd/q2FWzM257n/a0w=</DigestValue>
      </Reference>
      <Reference URI="/word/styles.xml?ContentType=application/vnd.openxmlformats-officedocument.wordprocessingml.styles+xml">
        <DigestMethod Algorithm="http://www.w3.org/2000/09/xmldsig#sha1"/>
        <DigestValue>ZT6wGjAmQCYhh/klv5U5H0CsmD8=</DigestValue>
      </Reference>
      <Reference URI="/word/numbering.xml?ContentType=application/vnd.openxmlformats-officedocument.wordprocessingml.numbering+xml">
        <DigestMethod Algorithm="http://www.w3.org/2000/09/xmldsig#sha1"/>
        <DigestValue>1H4qYva+NSwPv9uhSAkv+9g1nr8=</DigestValue>
      </Reference>
      <Reference URI="/word/fontTable.xml?ContentType=application/vnd.openxmlformats-officedocument.wordprocessingml.fontTable+xml">
        <DigestMethod Algorithm="http://www.w3.org/2000/09/xmldsig#sha1"/>
        <DigestValue>V+s5iGUWdq6zvK3/ElLh9gAwJU4=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media/image1.emf?ContentType=image/x-emf">
        <DigestMethod Algorithm="http://www.w3.org/2000/09/xmldsig#sha1"/>
        <DigestValue>d225AFjhsElztOY3UeyFE4FIhcs=</DigestValue>
      </Reference>
      <Reference URI="/word/footer1.xml?ContentType=application/vnd.openxmlformats-officedocument.wordprocessingml.footer+xml">
        <DigestMethod Algorithm="http://www.w3.org/2000/09/xmldsig#sha1"/>
        <DigestValue>atENczyirumQBUwGvxlT36/Az3k=</DigestValue>
      </Reference>
      <Reference URI="/word/document.xml?ContentType=application/vnd.openxmlformats-officedocument.wordprocessingml.document.main+xml">
        <DigestMethod Algorithm="http://www.w3.org/2000/09/xmldsig#sha1"/>
        <DigestValue>vNDh7EenwAC6ENPLKdm9YnWRvVw=</DigestValue>
      </Reference>
      <Reference URI="/word/stylesWithEffects.xml?ContentType=application/vnd.ms-word.stylesWithEffects+xml">
        <DigestMethod Algorithm="http://www.w3.org/2000/09/xmldsig#sha1"/>
        <DigestValue>5plR8GhQZ8TmyWxlh/hNzZMVQGs=</DigestValue>
      </Reference>
      <Reference URI="/word/footnotes.xml?ContentType=application/vnd.openxmlformats-officedocument.wordprocessingml.footnotes+xml">
        <DigestMethod Algorithm="http://www.w3.org/2000/09/xmldsig#sha1"/>
        <DigestValue>e8yDB6A+1kjGb7FlVxT29gMVL1Q=</DigestValue>
      </Reference>
      <Reference URI="/word/endnotes.xml?ContentType=application/vnd.openxmlformats-officedocument.wordprocessingml.endnotes+xml">
        <DigestMethod Algorithm="http://www.w3.org/2000/09/xmldsig#sha1"/>
        <DigestValue>5VarET/i3u7JYfJY07k6mXnMy/M=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htrHoN/ny9tFidkWpiXM76OR5fo=</DigestValue>
      </Reference>
    </Manifest>
    <SignatureProperties>
      <SignatureProperty Id="idSignatureTime" Target="#idPackageSignature">
        <mdssi:SignatureTime>
          <mdssi:Format>YYYY-MM-DDThh:mm:ssTZD</mdssi:Format>
          <mdssi:Value>2021-02-24T12:22:33Z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{A6A92B85-88AF-49F0-9984-2451682C500F}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2021-02-24T12:22:33Z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DAdA1cu3TfW7t0jKk2AGQBAAAAAAAAAAAAAOJmfHbiZnx23V0ROAAAAACAFh8AvEI9AICNkAXdXRE4AAAAAIAVHwDwY2UAANYBBLCpNgC/WRE4mIFtAPwBAADsqTYAY1kROPwBAAAAAAAA4mZ8duJmfHb8AQAAAAgAAAACAAAAAAAABKo2AHVufHYAAAAAAAAAADarNgAHAAAAKKs2AAcAAAAAAAAAAAAAACirNgA8qjYA2u17dgAAAAAAAgAAAAA2AAcAAAAoqzYABwAAAEwSfXYAAAAAAAAAACirNgAHAAAA8GNlAGiqNgCYMHt2AAAAAAACAAAoq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Y4aJk2AGy6GzhwQkQ4AQAAAGSdPzgUpD84AMC9BXBCRDgBAAAAZJ0/OHydPzhAwb0FQMG9BbCZNgDShRY4NBNEOAEAAABknT84vJk2AIABwHQNXLt031u7dLyZNgBkAQAAAAAAAAAAAADiZnx24mZ8dgg3PQAACAAAAAIAAAAAAADkmTYAdW58dgAAAAAAAAAAFJs2AAYAAAAImzYABgAAAAAAAAAAAAAACJs2AByaNgDa7Xt2AAAAAAACAAAAADYABgAAAAibNgAGAAAATBJ9dgAAAAAAAAAACJs2AAYAAADwY2UASJo2AJgwe3YAAAAAAAIAAAibN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HCWoQwAAAAAHSkhYSIAigF1obt0u0opOP8jAW0AAAAAzAAAAGxmNgAAAAAAjGQ2ACBKKTgIZTYAzAAAAAD0PQBsZjYAAAAAAFBlNgBsQyk4CGU2AAD0PQABAAAAAPQ9AAEAAACIQyk4AAAAAFRmNgAAZz0ATGY2AAD0PQCAAcB0nxATAHElCrX0ZDYAFoG7dEDk2wcAAAAAgAHAdPRkNgA1gbt0gAHAdAAAAW2gAXULHGU2AHOAu3QBAAAABGU2ABAAAABUAGEAGGU2AKgVFDhgZTYANGU2ANMTFDgAABQISGU2AA0gvHR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D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pOAynNgDMAAAAAPQ9AHCoNgAAAAAAVKc2AGxDKTgMpzYAAPQ9AAEAAAAA9D0AAQAAAIhDKTgBAgAAWKg2AABnPQBQqDYAAPQ9AACnNgCAAcB0DVy7dN9bu3QApzYAZAEAAAAAAAAAAAAA4mZ8duJmfHZYNj0AAAgAAAACAAAAAAAAKKc2AHVufHYAAAAAAAAAAFqoNgAHAAAATKg2AAcAAAAAAAAAAAAAAEyoNgBgpzYA2u17dgAAAAAAAgAAAAA2AAcAAABMqDYABwAAAEwSfXYAAAAAAAAAAEyoNgAHAAAA8GNlAIynNgCYMHt2AAAAAAACAABMqDY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wHQNXLt031u7dIypNgBkAQAAAAAAAAAAAADiZnx24mZ8dt1dETgAAAAAgBYfALxCPQCAjZAF3V0ROAAAAACAFR8A8GNlAADWAQSwqTYAv1kROJiBbQD8AQAA7Kk2AGNZETj8AQAAAAAAAOJmfHbiZnx2/AEAAAAIAAAAAgAAAAAAAASqNgB1bnx2AAAAAAAAAAA2qzYABwAAACirNgAHAAAAAAAAAAAAAAAoqzYAPKo2ANrte3YAAAAAAAIAAAAANgAHAAAAKKs2AAcAAABMEn12AAAAAAAAAAAoqzYABwAAAPBjZQBoqjYAmDB7dgAAAAAAAgAAKKs2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WOGiZNgBsuhs4cEJEOAEAAABknT84FKQ/OADAvQVwQkQ4AQAAAGSdPzh8nT84QMG9BUDBvQWwmTYA0oUWODQTRDgBAAAAZJ0/OLyZNgCAAcB0DVy7dN9bu3S8mTYAZAEAAAAAAAAAAAAA4mZ8duJmfHYINz0AAAgAAAACAAAAAAAA5Jk2AHVufHYAAAAAAAAAABSbNgAGAAAACJs2AAYAAAAAAAAAAAAAAAibNgAcmjYA2u17dgAAAAAAAgAAAAA2AAYAAAAImzYABgAAAEwSfXYAAAAAAAAAAAibNgAGAAAA8GNlAEiaNgCYMHt2AAAAAAACAAAImzY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AAAAABwlqEM82egdJkjIf0iAIoB7EfIA2xkNgDoaqB0AAAAAAAAAAAgZTYA2YafdAcAAAAAAAAAHCUBnAAAAACwtdEGAQAAALC10QYAAAAABgAAAIABwHSwtdEG6NvbB4ABwHSPEBMA0CQK0gAANgAWgbt06NvbB7C10QaAAcB01GQ2ADWBu3SAAcB0HCUBnBwlAZz8ZDYAc4C7dAEAAADkZDYAdaG7dLtKKTgAAAGcAAAAAMwAAAD8ZjYAAAAAABxlNgAgSik4mGU2AMwAAAAA9D0A/GY2AAAAAADgZTYAbEMpOEhlNgANILx0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6D0CD-F485-4F3B-8381-A46DFDA2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21</Pages>
  <Words>4590</Words>
  <Characters>26166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admin</cp:lastModifiedBy>
  <cp:revision>34</cp:revision>
  <cp:lastPrinted>2020-09-29T09:04:00Z</cp:lastPrinted>
  <dcterms:created xsi:type="dcterms:W3CDTF">2017-09-08T11:32:00Z</dcterms:created>
  <dcterms:modified xsi:type="dcterms:W3CDTF">2021-02-24T12:22:00Z</dcterms:modified>
</cp:coreProperties>
</file>