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AD" w:rsidRPr="00F428AD" w:rsidRDefault="00F428AD" w:rsidP="00F428AD">
      <w:pPr>
        <w:keepNext/>
        <w:spacing w:after="0" w:line="240" w:lineRule="auto"/>
        <w:jc w:val="center"/>
        <w:outlineLvl w:val="3"/>
        <w:rPr>
          <w:rFonts w:ascii="Times New Roman" w:eastAsia="Times New Roman" w:hAnsi="Times New Roman" w:cs="Times New Roman"/>
          <w:b/>
          <w:bCs/>
          <w:sz w:val="28"/>
          <w:szCs w:val="28"/>
          <w:lang w:eastAsia="ru-RU"/>
        </w:rPr>
      </w:pPr>
      <w:r w:rsidRPr="00F428AD">
        <w:rPr>
          <w:rFonts w:ascii="Times New Roman" w:eastAsia="Times New Roman" w:hAnsi="Times New Roman" w:cs="Times New Roman"/>
          <w:b/>
          <w:bCs/>
          <w:sz w:val="28"/>
          <w:szCs w:val="28"/>
          <w:lang w:eastAsia="ru-RU"/>
        </w:rPr>
        <w:t xml:space="preserve">Федеральное казенное профессиональное образовательное учреждение </w:t>
      </w:r>
    </w:p>
    <w:p w:rsidR="00F428AD" w:rsidRPr="00F428AD" w:rsidRDefault="00F428AD" w:rsidP="00F428AD">
      <w:pPr>
        <w:keepNext/>
        <w:spacing w:after="0" w:line="240" w:lineRule="auto"/>
        <w:jc w:val="center"/>
        <w:outlineLvl w:val="3"/>
        <w:rPr>
          <w:rFonts w:ascii="Times New Roman" w:eastAsia="Times New Roman" w:hAnsi="Times New Roman" w:cs="Times New Roman"/>
          <w:b/>
          <w:bCs/>
          <w:i/>
          <w:sz w:val="28"/>
          <w:szCs w:val="28"/>
          <w:lang w:eastAsia="ru-RU"/>
        </w:rPr>
      </w:pPr>
      <w:r w:rsidRPr="00F428AD">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r w:rsidRPr="00F428AD">
        <w:rPr>
          <w:rFonts w:ascii="Times New Roman" w:eastAsia="Times New Roman" w:hAnsi="Times New Roman" w:cs="Times New Roman"/>
          <w:b/>
          <w:bCs/>
          <w:i/>
          <w:sz w:val="28"/>
          <w:szCs w:val="28"/>
          <w:lang w:eastAsia="ru-RU"/>
        </w:rPr>
        <w:t xml:space="preserve"> </w:t>
      </w:r>
      <w:r w:rsidRPr="00F428AD">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A3734F" w:rsidRPr="00E10F6F" w:rsidRDefault="00A3734F" w:rsidP="00A3734F">
      <w:pPr>
        <w:widowControl w:val="0"/>
        <w:tabs>
          <w:tab w:val="left" w:pos="4605"/>
        </w:tabs>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3734F" w:rsidRDefault="00A3734F" w:rsidP="00A373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734F" w:rsidRDefault="00A3734F" w:rsidP="00A373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734F" w:rsidRDefault="00A3734F" w:rsidP="00A373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606" w:type="dxa"/>
        <w:tblLook w:val="04A0" w:firstRow="1" w:lastRow="0" w:firstColumn="1" w:lastColumn="0" w:noHBand="0" w:noVBand="1"/>
      </w:tblPr>
      <w:tblGrid>
        <w:gridCol w:w="9606"/>
      </w:tblGrid>
      <w:tr w:rsidR="00A3734F" w:rsidRPr="005636C1" w:rsidTr="00137F92">
        <w:tc>
          <w:tcPr>
            <w:tcW w:w="4111" w:type="dxa"/>
            <w:hideMark/>
          </w:tcPr>
          <w:p w:rsidR="00A3734F" w:rsidRPr="005636C1" w:rsidRDefault="00A3734F" w:rsidP="00137F92">
            <w:pPr>
              <w:spacing w:after="0" w:line="240" w:lineRule="auto"/>
              <w:jc w:val="right"/>
              <w:rPr>
                <w:rFonts w:ascii="Times New Roman" w:eastAsia="Times New Roman" w:hAnsi="Times New Roman" w:cs="Times New Roman"/>
                <w:b/>
                <w:sz w:val="28"/>
                <w:szCs w:val="28"/>
                <w:lang w:eastAsia="ru-RU"/>
              </w:rPr>
            </w:pPr>
            <w:r w:rsidRPr="005636C1">
              <w:rPr>
                <w:rFonts w:ascii="Times New Roman" w:eastAsia="Times New Roman" w:hAnsi="Times New Roman" w:cs="Times New Roman"/>
                <w:b/>
                <w:sz w:val="28"/>
                <w:szCs w:val="28"/>
                <w:lang w:eastAsia="ru-RU"/>
              </w:rPr>
              <w:t>СОГЛАСОВАНО</w:t>
            </w:r>
          </w:p>
          <w:p w:rsidR="00A3734F" w:rsidRPr="005636C1" w:rsidRDefault="00A3734F" w:rsidP="00137F92">
            <w:pPr>
              <w:spacing w:after="0" w:line="240" w:lineRule="auto"/>
              <w:jc w:val="right"/>
              <w:rPr>
                <w:rFonts w:ascii="Times New Roman" w:eastAsia="Times New Roman" w:hAnsi="Times New Roman" w:cs="Times New Roman"/>
                <w:sz w:val="28"/>
                <w:szCs w:val="28"/>
                <w:lang w:eastAsia="ru-RU"/>
              </w:rPr>
            </w:pPr>
            <w:r w:rsidRPr="005636C1">
              <w:rPr>
                <w:rFonts w:ascii="Times New Roman" w:eastAsia="Times New Roman" w:hAnsi="Times New Roman" w:cs="Times New Roman"/>
                <w:sz w:val="28"/>
                <w:szCs w:val="28"/>
                <w:lang w:eastAsia="ru-RU"/>
              </w:rPr>
              <w:t>Зам. директора по УР</w:t>
            </w:r>
          </w:p>
          <w:p w:rsidR="00A3734F" w:rsidRPr="005636C1" w:rsidRDefault="00A3734F" w:rsidP="00137F92">
            <w:pPr>
              <w:spacing w:after="0" w:line="240" w:lineRule="auto"/>
              <w:jc w:val="right"/>
              <w:rPr>
                <w:rFonts w:ascii="Times New Roman" w:eastAsia="Times New Roman" w:hAnsi="Times New Roman" w:cs="Times New Roman"/>
                <w:sz w:val="28"/>
                <w:szCs w:val="28"/>
                <w:lang w:eastAsia="ru-RU"/>
              </w:rPr>
            </w:pPr>
            <w:r w:rsidRPr="005636C1">
              <w:rPr>
                <w:rFonts w:ascii="Times New Roman" w:eastAsia="Times New Roman" w:hAnsi="Times New Roman" w:cs="Times New Roman"/>
                <w:sz w:val="28"/>
                <w:szCs w:val="28"/>
                <w:lang w:eastAsia="ru-RU"/>
              </w:rPr>
              <w:t>__________</w:t>
            </w:r>
            <w:r w:rsidR="00433D7C">
              <w:rPr>
                <w:rFonts w:ascii="Times New Roman" w:eastAsia="Times New Roman" w:hAnsi="Times New Roman" w:cs="Times New Roman"/>
                <w:sz w:val="28"/>
                <w:szCs w:val="28"/>
                <w:lang w:eastAsia="ru-RU"/>
              </w:rPr>
              <w:t xml:space="preserve">О.В. </w:t>
            </w:r>
            <w:r>
              <w:rPr>
                <w:rFonts w:ascii="Times New Roman" w:eastAsia="Times New Roman" w:hAnsi="Times New Roman" w:cs="Times New Roman"/>
                <w:sz w:val="28"/>
                <w:szCs w:val="28"/>
                <w:lang w:eastAsia="ru-RU"/>
              </w:rPr>
              <w:t xml:space="preserve">Гузаревич </w:t>
            </w:r>
          </w:p>
          <w:p w:rsidR="00A3734F" w:rsidRPr="005636C1" w:rsidRDefault="00A3734F" w:rsidP="00137F92">
            <w:pPr>
              <w:spacing w:after="0" w:line="240" w:lineRule="auto"/>
              <w:jc w:val="right"/>
              <w:rPr>
                <w:rFonts w:ascii="Times New Roman" w:eastAsia="Times New Roman" w:hAnsi="Times New Roman" w:cs="Times New Roman"/>
                <w:b/>
                <w:sz w:val="28"/>
                <w:szCs w:val="28"/>
                <w:lang w:eastAsia="ru-RU"/>
              </w:rPr>
            </w:pPr>
            <w:r w:rsidRPr="005636C1">
              <w:rPr>
                <w:rFonts w:ascii="Times New Roman" w:eastAsia="Times New Roman" w:hAnsi="Times New Roman" w:cs="Times New Roman"/>
                <w:sz w:val="28"/>
                <w:szCs w:val="28"/>
                <w:lang w:eastAsia="ru-RU"/>
              </w:rPr>
              <w:t>«____»___________2021 г.</w:t>
            </w:r>
          </w:p>
        </w:tc>
      </w:tr>
    </w:tbl>
    <w:p w:rsidR="00A3734F" w:rsidRPr="005636C1" w:rsidRDefault="00A3734F" w:rsidP="00A3734F">
      <w:pPr>
        <w:spacing w:after="0" w:line="240" w:lineRule="auto"/>
        <w:jc w:val="right"/>
        <w:outlineLvl w:val="0"/>
        <w:rPr>
          <w:rFonts w:ascii="Times New Roman" w:eastAsia="Times New Roman" w:hAnsi="Times New Roman" w:cs="Times New Roman"/>
          <w:b/>
          <w:bCs/>
          <w:kern w:val="36"/>
          <w:sz w:val="48"/>
          <w:szCs w:val="48"/>
          <w:lang w:eastAsia="ru-RU"/>
        </w:rPr>
      </w:pPr>
    </w:p>
    <w:p w:rsidR="00F428AD" w:rsidRPr="005636C1" w:rsidRDefault="007E5B2B" w:rsidP="007E5B2B">
      <w:pPr>
        <w:keepNext/>
        <w:suppressLineNumbers/>
        <w:spacing w:before="120" w:after="0" w:line="240" w:lineRule="auto"/>
        <w:outlineLvl w:val="0"/>
        <w:rPr>
          <w:rFonts w:ascii="Times New Roman" w:eastAsia="Times New Roman" w:hAnsi="Times New Roman" w:cs="Times New Roman"/>
          <w:b/>
          <w:sz w:val="52"/>
          <w:szCs w:val="52"/>
          <w:lang w:eastAsia="ru-RU"/>
        </w:rPr>
      </w:pPr>
      <w:bookmarkStart w:id="0" w:name="_GoBack"/>
      <w:r>
        <w:rPr>
          <w:rFonts w:ascii="Times New Roman" w:eastAsia="Times New Roman" w:hAnsi="Times New Roman" w:cs="Times New Roman"/>
          <w:b/>
          <w:sz w:val="52"/>
          <w:szCs w:val="52"/>
          <w:lang w:eastAsia="ru-RU"/>
        </w:rPr>
        <w:pict>
          <v:shape id="_x0000_i1028" type="#_x0000_t75" alt="Строка подписи Microsoft Office..." style="width:191.7pt;height:96.3pt">
            <v:imagedata r:id="rId9" o:title=""/>
            <o:lock v:ext="edit" ungrouping="t" rotation="t" cropping="t" verticies="t" text="t" grouping="t"/>
            <o:signatureline v:ext="edit" id="{380749D4-6AEA-4FFD-9920-45D2E5CF4AC1}" provid="{00000000-0000-0000-0000-000000000000}" o:suggestedsigner="Некс О.В." o:suggestedsigner2="Директор" o:suggestedsigneremail="ogeki@ogek-i.ru" issignatureline="t"/>
          </v:shape>
        </w:pict>
      </w:r>
      <w:bookmarkEnd w:id="0"/>
    </w:p>
    <w:p w:rsidR="00A3734F" w:rsidRPr="005636C1" w:rsidRDefault="00A3734F" w:rsidP="00275143">
      <w:pPr>
        <w:keepNext/>
        <w:suppressLineNumbers/>
        <w:spacing w:after="0" w:line="36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РАБОЧАЯ ПРОГРАММА </w:t>
      </w:r>
    </w:p>
    <w:p w:rsidR="00A3734F" w:rsidRPr="005636C1" w:rsidRDefault="00A3734F" w:rsidP="00275143">
      <w:pPr>
        <w:widowControl w:val="0"/>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lang w:eastAsia="ru-RU"/>
        </w:rPr>
      </w:pPr>
      <w:r w:rsidRPr="005636C1">
        <w:rPr>
          <w:rFonts w:ascii="Times New Roman" w:eastAsia="Times New Roman" w:hAnsi="Times New Roman" w:cs="Times New Roman"/>
          <w:b/>
          <w:color w:val="000000" w:themeColor="text1"/>
          <w:sz w:val="28"/>
          <w:szCs w:val="28"/>
          <w:lang w:eastAsia="ru-RU"/>
        </w:rPr>
        <w:t xml:space="preserve">учебной дисциплины </w:t>
      </w:r>
    </w:p>
    <w:p w:rsidR="00A3734F" w:rsidRPr="00275143" w:rsidRDefault="00A3734F" w:rsidP="00275143">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 03</w:t>
      </w:r>
      <w:r w:rsidRPr="00E10F6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Налоги и налогообложение</w:t>
      </w:r>
    </w:p>
    <w:p w:rsidR="00DB0DBF" w:rsidRPr="00397363" w:rsidRDefault="00A3734F" w:rsidP="00275143">
      <w:pPr>
        <w:spacing w:after="0" w:line="360" w:lineRule="auto"/>
        <w:jc w:val="center"/>
        <w:rPr>
          <w:rFonts w:ascii="Times New Roman" w:eastAsia="Times New Roman" w:hAnsi="Times New Roman" w:cs="Times New Roman"/>
          <w:sz w:val="28"/>
          <w:szCs w:val="28"/>
          <w:lang w:eastAsia="ru-RU"/>
        </w:rPr>
      </w:pPr>
      <w:r w:rsidRPr="005636C1">
        <w:rPr>
          <w:rFonts w:ascii="Times New Roman" w:eastAsia="Times New Roman" w:hAnsi="Times New Roman" w:cs="Times New Roman"/>
          <w:sz w:val="28"/>
          <w:szCs w:val="28"/>
          <w:lang w:eastAsia="ru-RU"/>
        </w:rPr>
        <w:t>по специальности</w:t>
      </w:r>
    </w:p>
    <w:p w:rsidR="00A3734F" w:rsidRPr="00275143" w:rsidRDefault="00A3734F" w:rsidP="00275143">
      <w:pPr>
        <w:spacing w:after="0" w:line="360" w:lineRule="auto"/>
        <w:jc w:val="center"/>
        <w:rPr>
          <w:rFonts w:ascii="Times New Roman" w:eastAsia="Times New Roman" w:hAnsi="Times New Roman" w:cs="Times New Roman"/>
          <w:b/>
          <w:color w:val="000000" w:themeColor="text1"/>
          <w:sz w:val="28"/>
          <w:szCs w:val="28"/>
          <w:lang w:eastAsia="ru-RU"/>
        </w:rPr>
      </w:pPr>
      <w:r w:rsidRPr="005636C1">
        <w:rPr>
          <w:rFonts w:ascii="Times New Roman" w:eastAsia="Times New Roman" w:hAnsi="Times New Roman" w:cs="Times New Roman"/>
          <w:color w:val="000000" w:themeColor="text1"/>
          <w:sz w:val="28"/>
          <w:szCs w:val="28"/>
          <w:lang w:eastAsia="ru-RU"/>
        </w:rPr>
        <w:t xml:space="preserve"> </w:t>
      </w:r>
      <w:r w:rsidR="00530E02">
        <w:rPr>
          <w:rFonts w:ascii="Times New Roman" w:eastAsia="Times New Roman" w:hAnsi="Times New Roman" w:cs="Times New Roman"/>
          <w:b/>
          <w:color w:val="000000" w:themeColor="text1"/>
          <w:sz w:val="28"/>
          <w:szCs w:val="28"/>
          <w:lang w:eastAsia="ru-RU"/>
        </w:rPr>
        <w:t xml:space="preserve">38.02.01 </w:t>
      </w:r>
      <w:r w:rsidRPr="005636C1">
        <w:rPr>
          <w:rFonts w:ascii="Times New Roman" w:eastAsia="Times New Roman" w:hAnsi="Times New Roman" w:cs="Times New Roman"/>
          <w:b/>
          <w:color w:val="000000" w:themeColor="text1"/>
          <w:sz w:val="28"/>
          <w:szCs w:val="28"/>
          <w:lang w:eastAsia="ru-RU"/>
        </w:rPr>
        <w:t>Экономика и б</w:t>
      </w:r>
      <w:r w:rsidR="00530E02">
        <w:rPr>
          <w:rFonts w:ascii="Times New Roman" w:eastAsia="Times New Roman" w:hAnsi="Times New Roman" w:cs="Times New Roman"/>
          <w:b/>
          <w:color w:val="000000" w:themeColor="text1"/>
          <w:sz w:val="28"/>
          <w:szCs w:val="28"/>
          <w:lang w:eastAsia="ru-RU"/>
        </w:rPr>
        <w:t>ухгалтерский учёт (по отраслям)</w:t>
      </w:r>
    </w:p>
    <w:p w:rsidR="00DB0DBF" w:rsidRDefault="00A3734F" w:rsidP="00275143">
      <w:pPr>
        <w:spacing w:after="0" w:line="360" w:lineRule="auto"/>
        <w:jc w:val="center"/>
        <w:rPr>
          <w:rFonts w:ascii="Times New Roman" w:eastAsia="Times New Roman" w:hAnsi="Times New Roman" w:cs="Times New Roman"/>
          <w:color w:val="000000" w:themeColor="text1"/>
          <w:sz w:val="28"/>
          <w:szCs w:val="28"/>
          <w:lang w:eastAsia="ru-RU"/>
        </w:rPr>
      </w:pPr>
      <w:r w:rsidRPr="005636C1">
        <w:rPr>
          <w:rFonts w:ascii="Times New Roman" w:eastAsia="Times New Roman" w:hAnsi="Times New Roman" w:cs="Times New Roman"/>
          <w:sz w:val="28"/>
          <w:szCs w:val="28"/>
          <w:lang w:eastAsia="ru-RU"/>
        </w:rPr>
        <w:t xml:space="preserve">Наименование квалификации: </w:t>
      </w:r>
      <w:r w:rsidRPr="005636C1">
        <w:rPr>
          <w:rFonts w:ascii="Times New Roman" w:eastAsia="Times New Roman" w:hAnsi="Times New Roman" w:cs="Times New Roman"/>
          <w:b/>
          <w:color w:val="000000" w:themeColor="text1"/>
          <w:sz w:val="28"/>
          <w:szCs w:val="28"/>
          <w:lang w:eastAsia="ru-RU"/>
        </w:rPr>
        <w:t xml:space="preserve">бухгалтер </w:t>
      </w:r>
    </w:p>
    <w:p w:rsidR="00A3734F" w:rsidRPr="005636C1" w:rsidRDefault="00A3734F" w:rsidP="00275143">
      <w:pPr>
        <w:spacing w:after="0" w:line="360" w:lineRule="auto"/>
        <w:jc w:val="center"/>
        <w:rPr>
          <w:rFonts w:ascii="Times New Roman" w:eastAsia="Times New Roman" w:hAnsi="Times New Roman" w:cs="Times New Roman"/>
          <w:color w:val="000000" w:themeColor="text1"/>
          <w:sz w:val="28"/>
          <w:szCs w:val="28"/>
          <w:lang w:eastAsia="ru-RU"/>
        </w:rPr>
      </w:pPr>
      <w:r w:rsidRPr="005636C1">
        <w:rPr>
          <w:rFonts w:ascii="Times New Roman" w:eastAsia="Times New Roman" w:hAnsi="Times New Roman" w:cs="Times New Roman"/>
          <w:color w:val="000000" w:themeColor="text1"/>
          <w:sz w:val="28"/>
          <w:szCs w:val="28"/>
          <w:lang w:eastAsia="ru-RU"/>
        </w:rPr>
        <w:t xml:space="preserve">Форма обучения: </w:t>
      </w:r>
      <w:r w:rsidRPr="005636C1">
        <w:rPr>
          <w:rFonts w:ascii="Times New Roman" w:eastAsia="Times New Roman" w:hAnsi="Times New Roman" w:cs="Times New Roman"/>
          <w:b/>
          <w:color w:val="000000" w:themeColor="text1"/>
          <w:sz w:val="28"/>
          <w:szCs w:val="28"/>
          <w:lang w:eastAsia="ru-RU"/>
        </w:rPr>
        <w:t xml:space="preserve">очная </w:t>
      </w:r>
    </w:p>
    <w:p w:rsidR="00A3734F" w:rsidRPr="005636C1" w:rsidRDefault="00A3734F" w:rsidP="00A3734F">
      <w:pPr>
        <w:suppressLineNumbers/>
        <w:spacing w:after="0" w:line="360" w:lineRule="auto"/>
        <w:rPr>
          <w:rFonts w:ascii="Times New Roman" w:eastAsia="Times New Roman" w:hAnsi="Times New Roman" w:cs="Times New Roman"/>
          <w:color w:val="000000" w:themeColor="text1"/>
          <w:sz w:val="28"/>
          <w:szCs w:val="28"/>
          <w:lang w:eastAsia="ru-RU"/>
        </w:rPr>
      </w:pPr>
    </w:p>
    <w:p w:rsidR="00A3734F" w:rsidRPr="005636C1" w:rsidRDefault="00A3734F" w:rsidP="00A3734F">
      <w:pPr>
        <w:spacing w:after="0" w:line="240" w:lineRule="auto"/>
        <w:jc w:val="center"/>
        <w:rPr>
          <w:rFonts w:ascii="Times New Roman" w:eastAsia="Calibri" w:hAnsi="Times New Roman" w:cs="Times New Roman"/>
          <w:color w:val="000000" w:themeColor="text1"/>
          <w:sz w:val="32"/>
          <w:szCs w:val="32"/>
          <w:lang w:eastAsia="ru-RU"/>
        </w:rPr>
      </w:pPr>
    </w:p>
    <w:p w:rsidR="00A3734F" w:rsidRPr="005636C1" w:rsidRDefault="00A3734F" w:rsidP="00A3734F">
      <w:pPr>
        <w:tabs>
          <w:tab w:val="left" w:pos="5103"/>
        </w:tabs>
        <w:spacing w:after="0" w:line="360" w:lineRule="auto"/>
        <w:ind w:left="4820"/>
        <w:jc w:val="center"/>
        <w:rPr>
          <w:rFonts w:ascii="Times New Roman" w:eastAsia="Times New Roman" w:hAnsi="Times New Roman" w:cs="Times New Roman"/>
          <w:color w:val="000000" w:themeColor="text1"/>
          <w:sz w:val="28"/>
          <w:szCs w:val="28"/>
          <w:lang w:eastAsia="ru-RU"/>
        </w:rPr>
      </w:pPr>
      <w:r w:rsidRPr="005636C1">
        <w:rPr>
          <w:rFonts w:ascii="Times New Roman" w:eastAsia="Times New Roman" w:hAnsi="Times New Roman" w:cs="Times New Roman"/>
          <w:color w:val="000000" w:themeColor="text1"/>
          <w:sz w:val="28"/>
          <w:szCs w:val="28"/>
          <w:lang w:eastAsia="ru-RU"/>
        </w:rPr>
        <w:t>.</w:t>
      </w:r>
    </w:p>
    <w:p w:rsidR="00A3734F" w:rsidRPr="005636C1" w:rsidRDefault="00A3734F" w:rsidP="00A37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3734F" w:rsidRPr="005636C1" w:rsidRDefault="00A3734F" w:rsidP="00A373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3734F" w:rsidRDefault="00A3734F" w:rsidP="0046103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p w:rsidR="00DB0DBF" w:rsidRDefault="00DB0DBF"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433D7C" w:rsidRDefault="00433D7C"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75143" w:rsidRPr="005636C1" w:rsidRDefault="00275143"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A3734F" w:rsidRPr="005636C1" w:rsidRDefault="00A3734F"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A3734F" w:rsidRPr="005636C1" w:rsidRDefault="00A3734F" w:rsidP="00A3734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5636C1">
        <w:rPr>
          <w:rFonts w:ascii="Times New Roman" w:eastAsia="Times New Roman" w:hAnsi="Times New Roman" w:cs="Times New Roman"/>
          <w:bCs/>
          <w:sz w:val="28"/>
          <w:szCs w:val="28"/>
          <w:lang w:eastAsia="ru-RU"/>
        </w:rPr>
        <w:t>г. Оренбург, 2021</w:t>
      </w:r>
    </w:p>
    <w:p w:rsidR="00A3734F" w:rsidRPr="005636C1" w:rsidRDefault="00A3734F" w:rsidP="0068415B">
      <w:pPr>
        <w:widowControl w:val="0"/>
        <w:autoSpaceDE w:val="0"/>
        <w:autoSpaceDN w:val="0"/>
        <w:adjustRightInd w:val="0"/>
        <w:spacing w:after="0" w:line="240" w:lineRule="auto"/>
        <w:ind w:right="-284" w:firstLine="709"/>
        <w:jc w:val="both"/>
        <w:rPr>
          <w:rFonts w:ascii="Times New Roman" w:eastAsia="Times New Roman" w:hAnsi="Times New Roman" w:cs="Times New Roman"/>
          <w:b/>
          <w:sz w:val="28"/>
          <w:szCs w:val="28"/>
          <w:lang w:eastAsia="ru-RU"/>
        </w:rPr>
      </w:pPr>
      <w:r w:rsidRPr="005636C1">
        <w:rPr>
          <w:rFonts w:ascii="Times New Roman" w:eastAsia="Times New Roman" w:hAnsi="Times New Roman" w:cs="Times New Roman"/>
          <w:b/>
          <w:sz w:val="28"/>
          <w:szCs w:val="28"/>
          <w:lang w:eastAsia="ru-RU"/>
        </w:rPr>
        <w:lastRenderedPageBreak/>
        <w:t xml:space="preserve">Рабочая программа дисциплины </w:t>
      </w:r>
      <w:r>
        <w:rPr>
          <w:rFonts w:ascii="Times New Roman" w:eastAsia="Times New Roman" w:hAnsi="Times New Roman" w:cs="Times New Roman"/>
          <w:b/>
          <w:sz w:val="28"/>
          <w:szCs w:val="28"/>
          <w:lang w:eastAsia="ru-RU"/>
        </w:rPr>
        <w:t>ОП. 03</w:t>
      </w:r>
      <w:r w:rsidRPr="00E10F6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Налоги и налогообложение </w:t>
      </w:r>
      <w:r w:rsidRPr="005636C1">
        <w:rPr>
          <w:rFonts w:ascii="Times New Roman" w:eastAsia="Times New Roman" w:hAnsi="Times New Roman" w:cs="Times New Roman"/>
          <w:b/>
          <w:sz w:val="28"/>
          <w:szCs w:val="28"/>
          <w:lang w:eastAsia="ru-RU"/>
        </w:rPr>
        <w:t xml:space="preserve">/ сост. </w:t>
      </w:r>
      <w:r w:rsidRPr="005636C1">
        <w:rPr>
          <w:rFonts w:ascii="Times New Roman" w:eastAsia="Times New Roman" w:hAnsi="Times New Roman" w:cs="Times New Roman"/>
          <w:b/>
          <w:color w:val="000000" w:themeColor="text1"/>
          <w:sz w:val="28"/>
          <w:szCs w:val="28"/>
          <w:lang w:eastAsia="ru-RU"/>
        </w:rPr>
        <w:t>Е.В. Ермош</w:t>
      </w:r>
      <w:r>
        <w:rPr>
          <w:rFonts w:ascii="Times New Roman" w:eastAsia="Times New Roman" w:hAnsi="Times New Roman" w:cs="Times New Roman"/>
          <w:b/>
          <w:color w:val="FF0000"/>
          <w:sz w:val="28"/>
          <w:szCs w:val="28"/>
          <w:lang w:eastAsia="ru-RU"/>
        </w:rPr>
        <w:t xml:space="preserve"> </w:t>
      </w:r>
      <w:r w:rsidRPr="005636C1">
        <w:rPr>
          <w:rFonts w:ascii="Times New Roman" w:eastAsia="Times New Roman" w:hAnsi="Times New Roman" w:cs="Times New Roman"/>
          <w:b/>
          <w:sz w:val="28"/>
          <w:szCs w:val="28"/>
          <w:lang w:eastAsia="ru-RU"/>
        </w:rPr>
        <w:t xml:space="preserve">- Оренбург: ФКПОУ «ОГЭКИ» Минтруда России, 2021. </w:t>
      </w:r>
      <w:r w:rsidRPr="00397363">
        <w:rPr>
          <w:rFonts w:ascii="Times New Roman" w:eastAsia="Times New Roman" w:hAnsi="Times New Roman" w:cs="Times New Roman"/>
          <w:b/>
          <w:color w:val="000000" w:themeColor="text1"/>
          <w:sz w:val="28"/>
          <w:szCs w:val="28"/>
          <w:lang w:eastAsia="ru-RU"/>
        </w:rPr>
        <w:t xml:space="preserve">- </w:t>
      </w:r>
      <w:r w:rsidR="00B01714">
        <w:rPr>
          <w:rFonts w:ascii="Times New Roman" w:eastAsia="Times New Roman" w:hAnsi="Times New Roman" w:cs="Times New Roman"/>
          <w:b/>
          <w:color w:val="000000" w:themeColor="text1"/>
          <w:sz w:val="28"/>
          <w:szCs w:val="28"/>
          <w:lang w:eastAsia="ru-RU"/>
        </w:rPr>
        <w:t>30</w:t>
      </w:r>
      <w:r w:rsidRPr="00397363">
        <w:rPr>
          <w:rFonts w:ascii="Times New Roman" w:eastAsia="Times New Roman" w:hAnsi="Times New Roman" w:cs="Times New Roman"/>
          <w:b/>
          <w:color w:val="000000" w:themeColor="text1"/>
          <w:sz w:val="28"/>
          <w:szCs w:val="28"/>
          <w:lang w:eastAsia="ru-RU"/>
        </w:rPr>
        <w:t xml:space="preserve"> с.</w:t>
      </w:r>
    </w:p>
    <w:p w:rsidR="00A3734F" w:rsidRPr="005636C1" w:rsidRDefault="00A3734F" w:rsidP="0068415B">
      <w:pPr>
        <w:suppressLineNumbers/>
        <w:spacing w:after="0" w:line="240" w:lineRule="auto"/>
        <w:ind w:left="709" w:right="-284" w:firstLine="709"/>
        <w:jc w:val="both"/>
        <w:rPr>
          <w:rFonts w:ascii="Times New Roman" w:eastAsia="Times New Roman" w:hAnsi="Times New Roman" w:cs="Times New Roman"/>
          <w:b/>
          <w:color w:val="FF0000"/>
          <w:sz w:val="28"/>
          <w:szCs w:val="28"/>
          <w:lang w:eastAsia="ru-RU"/>
        </w:rPr>
      </w:pPr>
    </w:p>
    <w:p w:rsidR="00A3734F" w:rsidRPr="005636C1" w:rsidRDefault="00A3734F" w:rsidP="0068415B">
      <w:pPr>
        <w:suppressLineNumbers/>
        <w:spacing w:after="0" w:line="240" w:lineRule="auto"/>
        <w:ind w:right="-284" w:firstLine="709"/>
        <w:jc w:val="both"/>
        <w:rPr>
          <w:rFonts w:ascii="Times New Roman" w:eastAsia="Times New Roman" w:hAnsi="Times New Roman" w:cs="Times New Roman"/>
          <w:color w:val="000000" w:themeColor="text1"/>
          <w:sz w:val="28"/>
          <w:szCs w:val="28"/>
          <w:lang w:eastAsia="ru-RU"/>
        </w:rPr>
      </w:pPr>
      <w:r w:rsidRPr="005636C1">
        <w:rPr>
          <w:rFonts w:ascii="Times New Roman" w:eastAsia="Times New Roman" w:hAnsi="Times New Roman" w:cs="Times New Roman"/>
          <w:sz w:val="28"/>
          <w:szCs w:val="28"/>
          <w:lang w:eastAsia="ru-RU"/>
        </w:rPr>
        <w:t>Рабочая программа пред</w:t>
      </w:r>
      <w:r>
        <w:rPr>
          <w:rFonts w:ascii="Times New Roman" w:eastAsia="Times New Roman" w:hAnsi="Times New Roman" w:cs="Times New Roman"/>
          <w:color w:val="000000" w:themeColor="text1"/>
          <w:sz w:val="28"/>
          <w:szCs w:val="28"/>
          <w:lang w:eastAsia="ru-RU"/>
        </w:rPr>
        <w:t>назначена для преподавания</w:t>
      </w:r>
      <w:r w:rsidRPr="0036332D">
        <w:rPr>
          <w:rFonts w:ascii="Times New Roman" w:eastAsia="Times New Roman" w:hAnsi="Times New Roman" w:cs="Times New Roman"/>
          <w:color w:val="000000" w:themeColor="text1"/>
          <w:sz w:val="28"/>
          <w:szCs w:val="28"/>
          <w:lang w:eastAsia="ru-RU"/>
        </w:rPr>
        <w:t xml:space="preserve"> дисциплины общепрофессионального цикла</w:t>
      </w:r>
      <w:r w:rsidRPr="005636C1">
        <w:rPr>
          <w:rFonts w:ascii="Times New Roman" w:eastAsia="Times New Roman" w:hAnsi="Times New Roman" w:cs="Times New Roman"/>
          <w:sz w:val="28"/>
          <w:szCs w:val="28"/>
          <w:lang w:eastAsia="ru-RU"/>
        </w:rPr>
        <w:t xml:space="preserve"> студентам очной формы обучения по </w:t>
      </w:r>
      <w:r w:rsidR="00A51C79">
        <w:rPr>
          <w:rFonts w:ascii="Times New Roman" w:eastAsia="Times New Roman" w:hAnsi="Times New Roman" w:cs="Times New Roman"/>
          <w:color w:val="000000" w:themeColor="text1"/>
          <w:sz w:val="28"/>
          <w:szCs w:val="28"/>
          <w:lang w:eastAsia="ru-RU"/>
        </w:rPr>
        <w:t xml:space="preserve">специальности 38.02.01 </w:t>
      </w:r>
      <w:r w:rsidRPr="005636C1">
        <w:rPr>
          <w:rFonts w:ascii="Times New Roman" w:eastAsia="Times New Roman" w:hAnsi="Times New Roman" w:cs="Times New Roman"/>
          <w:color w:val="000000" w:themeColor="text1"/>
          <w:sz w:val="28"/>
          <w:szCs w:val="28"/>
          <w:lang w:eastAsia="ru-RU"/>
        </w:rPr>
        <w:t>Экономика и б</w:t>
      </w:r>
      <w:r w:rsidR="00A51C79">
        <w:rPr>
          <w:rFonts w:ascii="Times New Roman" w:eastAsia="Times New Roman" w:hAnsi="Times New Roman" w:cs="Times New Roman"/>
          <w:color w:val="000000" w:themeColor="text1"/>
          <w:sz w:val="28"/>
          <w:szCs w:val="28"/>
          <w:lang w:eastAsia="ru-RU"/>
        </w:rPr>
        <w:t>ухгалтерский учёт (по отраслям)</w:t>
      </w:r>
      <w:r w:rsidRPr="005636C1">
        <w:rPr>
          <w:rFonts w:ascii="Times New Roman" w:eastAsia="Times New Roman" w:hAnsi="Times New Roman" w:cs="Times New Roman"/>
          <w:color w:val="000000" w:themeColor="text1"/>
          <w:sz w:val="28"/>
          <w:szCs w:val="28"/>
          <w:lang w:eastAsia="ru-RU"/>
        </w:rPr>
        <w:t>.</w:t>
      </w:r>
    </w:p>
    <w:p w:rsidR="00433D7C" w:rsidRPr="00C70B8D" w:rsidRDefault="00A3734F" w:rsidP="00433D7C">
      <w:pPr>
        <w:widowControl w:val="0"/>
        <w:shd w:val="clear" w:color="auto" w:fill="FFFFFF"/>
        <w:autoSpaceDE w:val="0"/>
        <w:autoSpaceDN w:val="0"/>
        <w:adjustRightInd w:val="0"/>
        <w:spacing w:after="0" w:line="240" w:lineRule="auto"/>
        <w:ind w:firstLine="708"/>
        <w:jc w:val="both"/>
        <w:rPr>
          <w:rFonts w:ascii="Times New Roman" w:hAnsi="Times New Roman"/>
          <w:b/>
          <w:sz w:val="28"/>
          <w:szCs w:val="28"/>
        </w:rPr>
      </w:pPr>
      <w:r w:rsidRPr="005636C1">
        <w:rPr>
          <w:rFonts w:ascii="Times New Roman" w:eastAsia="Times New Roman" w:hAnsi="Times New Roman" w:cs="Times New Roman"/>
          <w:color w:val="000000" w:themeColor="text1"/>
          <w:sz w:val="28"/>
          <w:szCs w:val="28"/>
          <w:lang w:eastAsia="ru-RU"/>
        </w:rPr>
        <w:t>Рабочая программа учебной дисциплины разработана на основе Приказа Минобрнауки России от 05.02.2018</w:t>
      </w:r>
      <w:r>
        <w:rPr>
          <w:rFonts w:ascii="Times New Roman" w:eastAsia="Times New Roman" w:hAnsi="Times New Roman" w:cs="Times New Roman"/>
          <w:color w:val="000000" w:themeColor="text1"/>
          <w:sz w:val="28"/>
          <w:szCs w:val="28"/>
          <w:lang w:eastAsia="ru-RU"/>
        </w:rPr>
        <w:t xml:space="preserve"> г.</w:t>
      </w:r>
      <w:r w:rsidRPr="005636C1">
        <w:rPr>
          <w:rFonts w:ascii="Times New Roman" w:eastAsia="Times New Roman" w:hAnsi="Times New Roman" w:cs="Times New Roman"/>
          <w:color w:val="000000" w:themeColor="text1"/>
          <w:sz w:val="28"/>
          <w:szCs w:val="28"/>
          <w:lang w:eastAsia="ru-RU"/>
        </w:rPr>
        <w:t xml:space="preserve">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г. № 50137)</w:t>
      </w:r>
      <w:r w:rsidR="00433D7C">
        <w:rPr>
          <w:rFonts w:ascii="Times New Roman" w:eastAsia="Times New Roman" w:hAnsi="Times New Roman" w:cs="Times New Roman"/>
          <w:color w:val="000000" w:themeColor="text1"/>
          <w:sz w:val="28"/>
          <w:szCs w:val="28"/>
          <w:lang w:eastAsia="ru-RU"/>
        </w:rPr>
        <w:t xml:space="preserve">, </w:t>
      </w:r>
      <w:r w:rsidR="00433D7C" w:rsidRPr="00C369DF">
        <w:rPr>
          <w:rFonts w:ascii="Times New Roman" w:hAnsi="Times New Roman"/>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A3734F" w:rsidRPr="005636C1" w:rsidRDefault="00A3734F" w:rsidP="0068415B">
      <w:pPr>
        <w:spacing w:after="0" w:line="240" w:lineRule="auto"/>
        <w:ind w:right="-284" w:firstLine="709"/>
        <w:jc w:val="both"/>
        <w:rPr>
          <w:rFonts w:ascii="Times New Roman" w:eastAsia="Times New Roman" w:hAnsi="Times New Roman" w:cs="Times New Roman"/>
          <w:b/>
          <w:color w:val="000000" w:themeColor="text1"/>
          <w:sz w:val="24"/>
          <w:szCs w:val="24"/>
          <w:lang w:eastAsia="ru-RU"/>
        </w:rPr>
      </w:pPr>
    </w:p>
    <w:p w:rsidR="00A3734F" w:rsidRPr="005636C1" w:rsidRDefault="00A3734F" w:rsidP="00A3734F">
      <w:pPr>
        <w:suppressLineNumbers/>
        <w:spacing w:after="0" w:line="240" w:lineRule="auto"/>
        <w:ind w:firstLine="709"/>
        <w:jc w:val="both"/>
        <w:rPr>
          <w:rFonts w:ascii="Times New Roman" w:eastAsia="Times New Roman" w:hAnsi="Times New Roman" w:cs="Times New Roman"/>
          <w:color w:val="000000" w:themeColor="text1"/>
          <w:sz w:val="28"/>
          <w:szCs w:val="28"/>
          <w:lang w:eastAsia="ru-RU"/>
        </w:rPr>
      </w:pPr>
    </w:p>
    <w:p w:rsidR="00A3734F" w:rsidRPr="005636C1" w:rsidRDefault="00A3734F" w:rsidP="00A3734F">
      <w:pPr>
        <w:suppressLineNumbers/>
        <w:spacing w:after="120" w:line="480" w:lineRule="auto"/>
        <w:ind w:left="800" w:firstLine="709"/>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120" w:line="480" w:lineRule="auto"/>
        <w:ind w:left="800"/>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120" w:line="480" w:lineRule="auto"/>
        <w:ind w:left="800"/>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120" w:line="480" w:lineRule="auto"/>
        <w:ind w:left="800"/>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120" w:line="480" w:lineRule="auto"/>
        <w:ind w:left="800"/>
        <w:jc w:val="both"/>
        <w:rPr>
          <w:rFonts w:ascii="Times New Roman" w:eastAsia="Times New Roman" w:hAnsi="Times New Roman" w:cs="Times New Roman"/>
          <w:b/>
          <w:color w:val="000000" w:themeColor="text1"/>
          <w:sz w:val="24"/>
          <w:szCs w:val="28"/>
          <w:lang w:eastAsia="ru-RU"/>
        </w:rPr>
      </w:pPr>
    </w:p>
    <w:p w:rsidR="00A3734F" w:rsidRDefault="00A3734F" w:rsidP="00433D7C">
      <w:pPr>
        <w:suppressLineNumbers/>
        <w:spacing w:after="120" w:line="480" w:lineRule="auto"/>
        <w:jc w:val="both"/>
        <w:rPr>
          <w:rFonts w:ascii="Times New Roman" w:eastAsia="Times New Roman" w:hAnsi="Times New Roman" w:cs="Times New Roman"/>
          <w:b/>
          <w:color w:val="000000" w:themeColor="text1"/>
          <w:sz w:val="24"/>
          <w:szCs w:val="28"/>
          <w:lang w:eastAsia="ru-RU"/>
        </w:rPr>
      </w:pPr>
    </w:p>
    <w:p w:rsidR="00433D7C" w:rsidRPr="005636C1" w:rsidRDefault="00433D7C" w:rsidP="00433D7C">
      <w:pPr>
        <w:suppressLineNumbers/>
        <w:spacing w:after="120" w:line="480" w:lineRule="auto"/>
        <w:jc w:val="both"/>
        <w:rPr>
          <w:rFonts w:ascii="Times New Roman" w:eastAsia="Times New Roman" w:hAnsi="Times New Roman" w:cs="Times New Roman"/>
          <w:b/>
          <w:color w:val="000000" w:themeColor="text1"/>
          <w:sz w:val="24"/>
          <w:szCs w:val="28"/>
          <w:lang w:eastAsia="ru-RU"/>
        </w:rPr>
      </w:pPr>
    </w:p>
    <w:p w:rsidR="00A3734F" w:rsidRPr="005636C1" w:rsidRDefault="00A3734F" w:rsidP="00A3734F">
      <w:pPr>
        <w:suppressLineNumbers/>
        <w:spacing w:after="60" w:line="240" w:lineRule="auto"/>
        <w:outlineLvl w:val="5"/>
        <w:rPr>
          <w:rFonts w:ascii="Times New Roman" w:eastAsia="Times New Roman" w:hAnsi="Times New Roman" w:cs="Times New Roman"/>
          <w:bCs/>
          <w:color w:val="000000" w:themeColor="text1"/>
          <w:sz w:val="28"/>
          <w:szCs w:val="28"/>
          <w:lang w:eastAsia="ru-RU"/>
        </w:rPr>
      </w:pPr>
      <w:r w:rsidRPr="005636C1">
        <w:rPr>
          <w:rFonts w:ascii="Times New Roman" w:eastAsia="Times New Roman" w:hAnsi="Times New Roman" w:cs="Times New Roman"/>
          <w:bCs/>
          <w:color w:val="000000" w:themeColor="text1"/>
          <w:sz w:val="28"/>
          <w:szCs w:val="28"/>
          <w:lang w:eastAsia="ru-RU"/>
        </w:rPr>
        <w:t>Составитель ____________________ Е.В. Ермош</w:t>
      </w:r>
    </w:p>
    <w:p w:rsidR="00A3734F" w:rsidRPr="005636C1" w:rsidRDefault="00A3734F" w:rsidP="00A3734F">
      <w:pPr>
        <w:spacing w:after="0" w:line="240" w:lineRule="auto"/>
        <w:rPr>
          <w:rFonts w:ascii="Times New Roman" w:eastAsia="Times New Roman" w:hAnsi="Times New Roman" w:cs="Times New Roman"/>
          <w:color w:val="000000" w:themeColor="text1"/>
          <w:sz w:val="28"/>
          <w:szCs w:val="28"/>
          <w:vertAlign w:val="superscript"/>
          <w:lang w:eastAsia="ru-RU"/>
        </w:rPr>
      </w:pPr>
      <w:r w:rsidRPr="005636C1">
        <w:rPr>
          <w:rFonts w:ascii="Times New Roman" w:eastAsia="Times New Roman" w:hAnsi="Times New Roman" w:cs="Times New Roman"/>
          <w:color w:val="000000" w:themeColor="text1"/>
          <w:sz w:val="28"/>
          <w:szCs w:val="28"/>
          <w:lang w:eastAsia="ru-RU"/>
        </w:rPr>
        <w:t xml:space="preserve">  29.05.2021 г.            </w:t>
      </w:r>
      <w:r w:rsidRPr="005636C1">
        <w:rPr>
          <w:rFonts w:ascii="Times New Roman" w:eastAsia="Times New Roman" w:hAnsi="Times New Roman" w:cs="Times New Roman"/>
          <w:color w:val="000000" w:themeColor="text1"/>
          <w:sz w:val="28"/>
          <w:szCs w:val="28"/>
          <w:vertAlign w:val="superscript"/>
          <w:lang w:eastAsia="ru-RU"/>
        </w:rPr>
        <w:t>(подпись)</w:t>
      </w:r>
    </w:p>
    <w:p w:rsidR="00A3734F" w:rsidRPr="005636C1" w:rsidRDefault="00A3734F" w:rsidP="00A3734F">
      <w:pPr>
        <w:spacing w:after="0" w:line="240" w:lineRule="auto"/>
        <w:rPr>
          <w:rFonts w:ascii="Times New Roman" w:eastAsia="Times New Roman" w:hAnsi="Times New Roman" w:cs="Times New Roman"/>
          <w:color w:val="000000" w:themeColor="text1"/>
          <w:sz w:val="28"/>
          <w:szCs w:val="28"/>
          <w:vertAlign w:val="superscript"/>
          <w:lang w:eastAsia="ru-RU"/>
        </w:rPr>
      </w:pPr>
    </w:p>
    <w:p w:rsidR="00A3734F" w:rsidRPr="005636C1" w:rsidRDefault="00A3734F" w:rsidP="00A3734F">
      <w:pPr>
        <w:spacing w:after="0" w:line="240" w:lineRule="auto"/>
        <w:rPr>
          <w:rFonts w:ascii="Times New Roman" w:eastAsia="Times New Roman" w:hAnsi="Times New Roman" w:cs="Times New Roman"/>
          <w:sz w:val="28"/>
          <w:szCs w:val="28"/>
          <w:vertAlign w:val="superscript"/>
          <w:lang w:eastAsia="ru-RU"/>
        </w:rPr>
      </w:pPr>
    </w:p>
    <w:p w:rsidR="00A3734F" w:rsidRPr="005636C1" w:rsidRDefault="00A3734F" w:rsidP="00A3734F">
      <w:pPr>
        <w:spacing w:after="0" w:line="240" w:lineRule="auto"/>
        <w:rPr>
          <w:rFonts w:ascii="Times New Roman" w:eastAsia="Times New Roman" w:hAnsi="Times New Roman" w:cs="Times New Roman"/>
          <w:sz w:val="28"/>
          <w:szCs w:val="28"/>
          <w:vertAlign w:val="superscript"/>
          <w:lang w:eastAsia="ru-RU"/>
        </w:rPr>
      </w:pPr>
    </w:p>
    <w:p w:rsidR="00A3734F" w:rsidRPr="005636C1" w:rsidRDefault="00A3734F" w:rsidP="00A3734F">
      <w:pPr>
        <w:spacing w:after="0" w:line="240" w:lineRule="auto"/>
        <w:rPr>
          <w:rFonts w:ascii="Times New Roman" w:eastAsia="Times New Roman" w:hAnsi="Times New Roman" w:cs="Times New Roman"/>
          <w:sz w:val="28"/>
          <w:szCs w:val="28"/>
          <w:vertAlign w:val="superscript"/>
          <w:lang w:eastAsia="ru-RU"/>
        </w:rPr>
      </w:pPr>
    </w:p>
    <w:p w:rsidR="00A3734F" w:rsidRPr="005636C1" w:rsidRDefault="00A3734F" w:rsidP="00A3734F">
      <w:pPr>
        <w:spacing w:after="0" w:line="240" w:lineRule="auto"/>
        <w:rPr>
          <w:rFonts w:ascii="Times New Roman" w:eastAsia="Times New Roman" w:hAnsi="Times New Roman" w:cs="Times New Roman"/>
          <w:sz w:val="28"/>
          <w:szCs w:val="28"/>
          <w:vertAlign w:val="superscript"/>
          <w:lang w:eastAsia="ru-RU"/>
        </w:rPr>
      </w:pPr>
    </w:p>
    <w:p w:rsidR="00A3734F" w:rsidRPr="005636C1" w:rsidRDefault="00A3734F" w:rsidP="00A3734F">
      <w:pPr>
        <w:spacing w:after="60" w:line="240" w:lineRule="auto"/>
        <w:outlineLvl w:val="5"/>
        <w:rPr>
          <w:rFonts w:ascii="Times New Roman" w:eastAsia="Times New Roman" w:hAnsi="Times New Roman" w:cs="Times New Roman"/>
          <w:bCs/>
          <w:sz w:val="28"/>
          <w:szCs w:val="28"/>
          <w:lang w:eastAsia="ru-RU"/>
        </w:rPr>
      </w:pPr>
      <w:r w:rsidRPr="005636C1">
        <w:rPr>
          <w:rFonts w:ascii="Times New Roman" w:eastAsia="Times New Roman" w:hAnsi="Times New Roman" w:cs="Times New Roman"/>
          <w:bCs/>
          <w:sz w:val="28"/>
          <w:szCs w:val="28"/>
          <w:lang w:eastAsia="ru-RU"/>
        </w:rPr>
        <w:t xml:space="preserve">Рассмотрена на заседании ПЦК </w:t>
      </w:r>
    </w:p>
    <w:p w:rsidR="00A3734F" w:rsidRPr="005636C1" w:rsidRDefault="00A3734F" w:rsidP="00A3734F">
      <w:pPr>
        <w:spacing w:after="60" w:line="240" w:lineRule="auto"/>
        <w:outlineLvl w:val="5"/>
        <w:rPr>
          <w:rFonts w:ascii="Times New Roman" w:eastAsia="Times New Roman" w:hAnsi="Times New Roman" w:cs="Times New Roman"/>
          <w:bCs/>
          <w:sz w:val="28"/>
          <w:szCs w:val="28"/>
          <w:lang w:eastAsia="ru-RU"/>
        </w:rPr>
      </w:pPr>
      <w:r w:rsidRPr="005636C1">
        <w:rPr>
          <w:rFonts w:ascii="Times New Roman" w:eastAsia="Times New Roman" w:hAnsi="Times New Roman" w:cs="Times New Roman"/>
          <w:bCs/>
          <w:vertAlign w:val="superscript"/>
          <w:lang w:eastAsia="ru-RU"/>
        </w:rPr>
        <w:t xml:space="preserve"> </w:t>
      </w:r>
      <w:r w:rsidRPr="005636C1">
        <w:rPr>
          <w:rFonts w:ascii="Times New Roman" w:eastAsia="Times New Roman" w:hAnsi="Times New Roman" w:cs="Times New Roman"/>
          <w:bCs/>
          <w:sz w:val="28"/>
          <w:szCs w:val="28"/>
          <w:lang w:eastAsia="ru-RU"/>
        </w:rPr>
        <w:t>№ _____ от ____________2021 г.</w:t>
      </w:r>
    </w:p>
    <w:p w:rsidR="00A3734F" w:rsidRPr="005636C1" w:rsidRDefault="00A3734F" w:rsidP="00A3734F">
      <w:pPr>
        <w:spacing w:after="60" w:line="240" w:lineRule="auto"/>
        <w:outlineLvl w:val="5"/>
        <w:rPr>
          <w:rFonts w:ascii="Times New Roman" w:eastAsia="Times New Roman" w:hAnsi="Times New Roman" w:cs="Times New Roman"/>
          <w:bCs/>
          <w:sz w:val="28"/>
          <w:szCs w:val="28"/>
          <w:lang w:eastAsia="ru-RU"/>
        </w:rPr>
      </w:pPr>
      <w:r w:rsidRPr="005636C1">
        <w:rPr>
          <w:rFonts w:ascii="Times New Roman" w:eastAsia="Times New Roman" w:hAnsi="Times New Roman" w:cs="Times New Roman"/>
          <w:bCs/>
          <w:sz w:val="28"/>
          <w:szCs w:val="28"/>
          <w:lang w:eastAsia="ru-RU"/>
        </w:rPr>
        <w:t>Председатель ПЦК ___________</w:t>
      </w:r>
    </w:p>
    <w:p w:rsidR="00A3734F" w:rsidRDefault="00A3734F" w:rsidP="00A373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3734F" w:rsidRPr="00210BD6" w:rsidRDefault="00A3734F" w:rsidP="00A373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A3734F" w:rsidRPr="00210BD6" w:rsidRDefault="00A3734F" w:rsidP="00A373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10BD6">
        <w:rPr>
          <w:b/>
          <w:sz w:val="28"/>
          <w:szCs w:val="28"/>
        </w:rPr>
        <w:t>СОДЕРЖАНИЕ</w:t>
      </w:r>
    </w:p>
    <w:p w:rsidR="00A3734F" w:rsidRPr="00210BD6" w:rsidRDefault="00A3734F" w:rsidP="00A3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8"/>
        </w:rPr>
      </w:pPr>
    </w:p>
    <w:tbl>
      <w:tblPr>
        <w:tblW w:w="9747" w:type="dxa"/>
        <w:tblLook w:val="01E0" w:firstRow="1" w:lastRow="1" w:firstColumn="1" w:lastColumn="1" w:noHBand="0" w:noVBand="0"/>
      </w:tblPr>
      <w:tblGrid>
        <w:gridCol w:w="8755"/>
        <w:gridCol w:w="992"/>
      </w:tblGrid>
      <w:tr w:rsidR="00A3734F" w:rsidRPr="003362AF" w:rsidTr="0068415B">
        <w:trPr>
          <w:trHeight w:val="653"/>
        </w:trPr>
        <w:tc>
          <w:tcPr>
            <w:tcW w:w="8755" w:type="dxa"/>
          </w:tcPr>
          <w:p w:rsidR="00A3734F" w:rsidRPr="003362AF" w:rsidRDefault="00A3734F" w:rsidP="00137F92">
            <w:pPr>
              <w:pStyle w:val="1"/>
              <w:spacing w:line="360" w:lineRule="auto"/>
              <w:ind w:left="284" w:firstLine="0"/>
              <w:jc w:val="both"/>
              <w:rPr>
                <w:b/>
                <w:caps/>
                <w:sz w:val="28"/>
                <w:szCs w:val="28"/>
              </w:rPr>
            </w:pPr>
          </w:p>
        </w:tc>
        <w:tc>
          <w:tcPr>
            <w:tcW w:w="992" w:type="dxa"/>
          </w:tcPr>
          <w:p w:rsidR="00A3734F" w:rsidRPr="003362AF" w:rsidRDefault="00A3734F" w:rsidP="00137F92">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Стр.</w:t>
            </w:r>
          </w:p>
        </w:tc>
      </w:tr>
      <w:tr w:rsidR="00A3734F" w:rsidRPr="003362AF" w:rsidTr="0068415B">
        <w:trPr>
          <w:trHeight w:val="746"/>
        </w:trPr>
        <w:tc>
          <w:tcPr>
            <w:tcW w:w="8755" w:type="dxa"/>
            <w:vAlign w:val="center"/>
          </w:tcPr>
          <w:p w:rsidR="00A3734F" w:rsidRPr="003362AF" w:rsidRDefault="00A3734F" w:rsidP="00137F92">
            <w:pPr>
              <w:pStyle w:val="1"/>
              <w:numPr>
                <w:ilvl w:val="0"/>
                <w:numId w:val="1"/>
              </w:numPr>
              <w:spacing w:line="360" w:lineRule="auto"/>
              <w:rPr>
                <w:caps/>
                <w:sz w:val="28"/>
                <w:szCs w:val="28"/>
              </w:rPr>
            </w:pPr>
            <w:r w:rsidRPr="003362AF">
              <w:rPr>
                <w:caps/>
                <w:sz w:val="28"/>
                <w:szCs w:val="28"/>
              </w:rPr>
              <w:t>общая характеристика рабочей ПРОГРАММЫ УЧЕБНОЙ ДИСЦИПЛИНЫ</w:t>
            </w:r>
            <w:r w:rsidRPr="003362AF">
              <w:rPr>
                <w:sz w:val="28"/>
                <w:szCs w:val="28"/>
              </w:rPr>
              <w:t xml:space="preserve"> </w:t>
            </w:r>
            <w:r w:rsidR="00672EFF">
              <w:rPr>
                <w:sz w:val="28"/>
                <w:szCs w:val="28"/>
              </w:rPr>
              <w:t>……………………………………</w:t>
            </w:r>
            <w:r w:rsidR="0068415B">
              <w:rPr>
                <w:sz w:val="28"/>
                <w:szCs w:val="28"/>
              </w:rPr>
              <w:t>…...</w:t>
            </w:r>
          </w:p>
        </w:tc>
        <w:tc>
          <w:tcPr>
            <w:tcW w:w="992" w:type="dxa"/>
            <w:vAlign w:val="center"/>
          </w:tcPr>
          <w:p w:rsidR="00A3734F" w:rsidRPr="003362AF" w:rsidRDefault="00A3734F" w:rsidP="00137F92">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4</w:t>
            </w:r>
          </w:p>
        </w:tc>
      </w:tr>
      <w:tr w:rsidR="00A3734F" w:rsidRPr="003362AF" w:rsidTr="0068415B">
        <w:trPr>
          <w:trHeight w:val="633"/>
        </w:trPr>
        <w:tc>
          <w:tcPr>
            <w:tcW w:w="8755" w:type="dxa"/>
            <w:vAlign w:val="center"/>
          </w:tcPr>
          <w:p w:rsidR="00A3734F" w:rsidRPr="003362AF" w:rsidRDefault="00A3734F" w:rsidP="00137F92">
            <w:pPr>
              <w:pStyle w:val="1"/>
              <w:numPr>
                <w:ilvl w:val="0"/>
                <w:numId w:val="1"/>
              </w:numPr>
              <w:spacing w:line="360" w:lineRule="auto"/>
              <w:rPr>
                <w:caps/>
                <w:sz w:val="28"/>
                <w:szCs w:val="28"/>
              </w:rPr>
            </w:pPr>
            <w:r w:rsidRPr="003362AF">
              <w:rPr>
                <w:caps/>
                <w:sz w:val="28"/>
                <w:szCs w:val="28"/>
              </w:rPr>
              <w:t>СТРУКТУРА и содержание УЧЕБНОЙ ДИСЦИПЛИНЫ</w:t>
            </w:r>
            <w:r w:rsidR="00720006">
              <w:rPr>
                <w:caps/>
                <w:sz w:val="28"/>
                <w:szCs w:val="28"/>
              </w:rPr>
              <w:t xml:space="preserve"> </w:t>
            </w:r>
            <w:r w:rsidR="0068415B">
              <w:rPr>
                <w:caps/>
                <w:sz w:val="28"/>
                <w:szCs w:val="28"/>
              </w:rPr>
              <w:t>…..</w:t>
            </w:r>
          </w:p>
        </w:tc>
        <w:tc>
          <w:tcPr>
            <w:tcW w:w="992" w:type="dxa"/>
            <w:vAlign w:val="center"/>
          </w:tcPr>
          <w:p w:rsidR="00A3734F" w:rsidRPr="003362AF" w:rsidRDefault="00530E02" w:rsidP="00137F9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A3734F" w:rsidRPr="003362AF" w:rsidTr="0068415B">
        <w:trPr>
          <w:trHeight w:val="670"/>
        </w:trPr>
        <w:tc>
          <w:tcPr>
            <w:tcW w:w="8755" w:type="dxa"/>
            <w:vAlign w:val="center"/>
          </w:tcPr>
          <w:p w:rsidR="00A3734F" w:rsidRPr="003362AF" w:rsidRDefault="00A3734F" w:rsidP="00137F92">
            <w:pPr>
              <w:pStyle w:val="1"/>
              <w:numPr>
                <w:ilvl w:val="0"/>
                <w:numId w:val="1"/>
              </w:numPr>
              <w:spacing w:line="360" w:lineRule="auto"/>
              <w:rPr>
                <w:caps/>
                <w:sz w:val="28"/>
                <w:szCs w:val="28"/>
              </w:rPr>
            </w:pPr>
            <w:r w:rsidRPr="003362AF">
              <w:rPr>
                <w:caps/>
                <w:sz w:val="28"/>
                <w:szCs w:val="28"/>
              </w:rPr>
              <w:t xml:space="preserve">условия реализации </w:t>
            </w:r>
            <w:r w:rsidR="00672EFF" w:rsidRPr="00672EFF">
              <w:rPr>
                <w:sz w:val="28"/>
                <w:szCs w:val="28"/>
              </w:rPr>
              <w:t>УЧЕБНОЙ ДИСЦИПЛИНЫ</w:t>
            </w:r>
            <w:r w:rsidR="00672EFF">
              <w:rPr>
                <w:sz w:val="28"/>
                <w:szCs w:val="28"/>
              </w:rPr>
              <w:t>……...</w:t>
            </w:r>
            <w:r w:rsidR="0068415B">
              <w:rPr>
                <w:sz w:val="28"/>
                <w:szCs w:val="28"/>
              </w:rPr>
              <w:t>....</w:t>
            </w:r>
          </w:p>
        </w:tc>
        <w:tc>
          <w:tcPr>
            <w:tcW w:w="992" w:type="dxa"/>
            <w:vAlign w:val="center"/>
          </w:tcPr>
          <w:p w:rsidR="00A3734F" w:rsidRPr="003362AF" w:rsidRDefault="00530E02" w:rsidP="00137F9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A3734F" w:rsidRPr="003362AF" w:rsidTr="0068415B">
        <w:tc>
          <w:tcPr>
            <w:tcW w:w="8755" w:type="dxa"/>
            <w:vAlign w:val="center"/>
          </w:tcPr>
          <w:p w:rsidR="00A3734F" w:rsidRPr="003362AF" w:rsidRDefault="00A3734F" w:rsidP="00137F92">
            <w:pPr>
              <w:pStyle w:val="1"/>
              <w:numPr>
                <w:ilvl w:val="0"/>
                <w:numId w:val="1"/>
              </w:numPr>
              <w:spacing w:line="360" w:lineRule="auto"/>
              <w:rPr>
                <w:caps/>
                <w:sz w:val="28"/>
                <w:szCs w:val="28"/>
              </w:rPr>
            </w:pPr>
            <w:r w:rsidRPr="003362AF">
              <w:rPr>
                <w:caps/>
                <w:sz w:val="28"/>
                <w:szCs w:val="28"/>
              </w:rPr>
              <w:t>Контроль и оценка результатов Освоения учебной дисциплины</w:t>
            </w:r>
            <w:r w:rsidR="00672EFF">
              <w:rPr>
                <w:caps/>
                <w:sz w:val="28"/>
                <w:szCs w:val="28"/>
              </w:rPr>
              <w:t>……………………………………</w:t>
            </w:r>
            <w:r w:rsidR="0068415B">
              <w:rPr>
                <w:caps/>
                <w:sz w:val="28"/>
                <w:szCs w:val="28"/>
              </w:rPr>
              <w:t>…..</w:t>
            </w:r>
            <w:r w:rsidR="00672EFF">
              <w:rPr>
                <w:caps/>
                <w:sz w:val="28"/>
                <w:szCs w:val="28"/>
              </w:rPr>
              <w:t>..</w:t>
            </w:r>
          </w:p>
        </w:tc>
        <w:tc>
          <w:tcPr>
            <w:tcW w:w="992" w:type="dxa"/>
            <w:vAlign w:val="center"/>
          </w:tcPr>
          <w:p w:rsidR="003D6E4B" w:rsidRDefault="003D6E4B" w:rsidP="00137F92">
            <w:pPr>
              <w:spacing w:after="0" w:line="360" w:lineRule="auto"/>
              <w:jc w:val="center"/>
              <w:rPr>
                <w:rFonts w:ascii="Times New Roman" w:eastAsia="Calibri" w:hAnsi="Times New Roman" w:cs="Times New Roman"/>
                <w:sz w:val="28"/>
                <w:szCs w:val="28"/>
              </w:rPr>
            </w:pPr>
          </w:p>
          <w:p w:rsidR="00A3734F" w:rsidRPr="003362AF" w:rsidRDefault="00207E3A" w:rsidP="00530E0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r>
    </w:tbl>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A3734F" w:rsidRDefault="00A3734F" w:rsidP="00A3734F">
      <w:pPr>
        <w:tabs>
          <w:tab w:val="left" w:pos="3870"/>
        </w:tabs>
        <w:rPr>
          <w:sz w:val="28"/>
          <w:szCs w:val="28"/>
        </w:rPr>
      </w:pPr>
    </w:p>
    <w:p w:rsidR="00001AAC" w:rsidRDefault="00001AAC" w:rsidP="00A3734F">
      <w:pPr>
        <w:tabs>
          <w:tab w:val="left" w:pos="3870"/>
        </w:tabs>
        <w:rPr>
          <w:sz w:val="28"/>
          <w:szCs w:val="28"/>
        </w:rPr>
      </w:pPr>
    </w:p>
    <w:p w:rsidR="00A3734F" w:rsidRPr="00210BD6" w:rsidRDefault="00A3734F" w:rsidP="00A3734F">
      <w:pPr>
        <w:tabs>
          <w:tab w:val="left" w:pos="3870"/>
        </w:tabs>
        <w:rPr>
          <w:sz w:val="28"/>
          <w:szCs w:val="28"/>
        </w:rPr>
      </w:pPr>
    </w:p>
    <w:p w:rsidR="00A3734F" w:rsidRPr="00210BD6" w:rsidRDefault="00A3734F" w:rsidP="00A3734F">
      <w:pPr>
        <w:tabs>
          <w:tab w:val="left" w:pos="3870"/>
        </w:tabs>
        <w:rPr>
          <w:sz w:val="28"/>
          <w:szCs w:val="28"/>
        </w:rPr>
      </w:pPr>
    </w:p>
    <w:p w:rsidR="00684B79" w:rsidRPr="00210BD6" w:rsidRDefault="00A3734F" w:rsidP="0043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210BD6">
        <w:rPr>
          <w:rFonts w:ascii="Times New Roman" w:hAnsi="Times New Roman" w:cs="Times New Roman"/>
          <w:b/>
          <w:sz w:val="28"/>
          <w:szCs w:val="28"/>
        </w:rPr>
        <w:lastRenderedPageBreak/>
        <w:t>1. ОБЩАЯ ХАРАКТЕРИСТИКА РАБОЧЕЙ ПРОГРАММЫ УЧЕБНОЙ ДИСЦИПЛИНЫ</w:t>
      </w:r>
      <w:r>
        <w:rPr>
          <w:rFonts w:ascii="Times New Roman" w:hAnsi="Times New Roman" w:cs="Times New Roman"/>
          <w:b/>
          <w:sz w:val="28"/>
          <w:szCs w:val="28"/>
        </w:rPr>
        <w:t xml:space="preserve"> ОП.03 </w:t>
      </w:r>
      <w:r w:rsidRPr="00210BD6">
        <w:rPr>
          <w:rFonts w:ascii="Times New Roman" w:hAnsi="Times New Roman" w:cs="Times New Roman"/>
          <w:b/>
          <w:sz w:val="28"/>
          <w:szCs w:val="28"/>
        </w:rPr>
        <w:t xml:space="preserve">НАЛОГИ И </w:t>
      </w:r>
      <w:r>
        <w:rPr>
          <w:rFonts w:ascii="Times New Roman" w:hAnsi="Times New Roman" w:cs="Times New Roman"/>
          <w:b/>
          <w:sz w:val="28"/>
          <w:szCs w:val="28"/>
        </w:rPr>
        <w:t>НАЛОГООБЛОЖЕНИЕ</w:t>
      </w:r>
    </w:p>
    <w:p w:rsidR="00EC1BA2" w:rsidRPr="00433D7C" w:rsidRDefault="00EC1BA2" w:rsidP="0043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210BD6">
        <w:rPr>
          <w:rFonts w:ascii="Times New Roman" w:hAnsi="Times New Roman" w:cs="Times New Roman"/>
          <w:b/>
          <w:sz w:val="28"/>
          <w:szCs w:val="28"/>
        </w:rPr>
        <w:t>1.1. Место дисциплины в структуре осн</w:t>
      </w:r>
      <w:r w:rsidR="00433D7C">
        <w:rPr>
          <w:rFonts w:ascii="Times New Roman" w:hAnsi="Times New Roman" w:cs="Times New Roman"/>
          <w:b/>
          <w:sz w:val="28"/>
          <w:szCs w:val="28"/>
        </w:rPr>
        <w:t>овной образовательной программы</w:t>
      </w:r>
    </w:p>
    <w:p w:rsidR="00EC1BA2" w:rsidRPr="00433D7C" w:rsidRDefault="00764486" w:rsidP="0043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Учебная дисциплина ОП.03 Налоги и налогообложение</w:t>
      </w:r>
      <w:r w:rsidR="00EC1BA2" w:rsidRPr="00210BD6">
        <w:rPr>
          <w:rFonts w:ascii="Times New Roman" w:hAnsi="Times New Roman" w:cs="Times New Roman"/>
          <w:sz w:val="28"/>
          <w:szCs w:val="28"/>
        </w:rPr>
        <w:t xml:space="preserve"> является обязательной частью общепрофессионального цикла основной образовательной </w:t>
      </w:r>
      <w:r w:rsidR="00EC1BA2" w:rsidRPr="00433D7C">
        <w:rPr>
          <w:rFonts w:ascii="Times New Roman" w:hAnsi="Times New Roman" w:cs="Times New Roman"/>
          <w:sz w:val="28"/>
          <w:szCs w:val="28"/>
        </w:rPr>
        <w:t xml:space="preserve">программы в соответствии с ФГОС </w:t>
      </w:r>
      <w:r w:rsidR="005C046E" w:rsidRPr="00433D7C">
        <w:rPr>
          <w:rFonts w:ascii="Times New Roman" w:hAnsi="Times New Roman" w:cs="Times New Roman"/>
          <w:sz w:val="28"/>
          <w:szCs w:val="28"/>
        </w:rPr>
        <w:t xml:space="preserve">по специальности 38.02.01 </w:t>
      </w:r>
      <w:r w:rsidR="00EC1BA2" w:rsidRPr="00433D7C">
        <w:rPr>
          <w:rFonts w:ascii="Times New Roman" w:hAnsi="Times New Roman" w:cs="Times New Roman"/>
          <w:sz w:val="28"/>
          <w:szCs w:val="28"/>
        </w:rPr>
        <w:t>Экономика и б</w:t>
      </w:r>
      <w:r w:rsidR="005C046E" w:rsidRPr="00433D7C">
        <w:rPr>
          <w:rFonts w:ascii="Times New Roman" w:hAnsi="Times New Roman" w:cs="Times New Roman"/>
          <w:sz w:val="28"/>
          <w:szCs w:val="28"/>
        </w:rPr>
        <w:t>ухгалтерский учет (по отраслям).</w:t>
      </w:r>
      <w:r w:rsidR="00356575" w:rsidRPr="00433D7C">
        <w:rPr>
          <w:rFonts w:ascii="Times New Roman" w:hAnsi="Times New Roman" w:cs="Times New Roman"/>
          <w:sz w:val="28"/>
          <w:szCs w:val="28"/>
        </w:rPr>
        <w:t xml:space="preserve"> </w:t>
      </w:r>
    </w:p>
    <w:p w:rsidR="00EC1BA2" w:rsidRPr="00433D7C" w:rsidRDefault="00356575" w:rsidP="0043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33D7C">
        <w:rPr>
          <w:rFonts w:ascii="Times New Roman" w:hAnsi="Times New Roman" w:cs="Times New Roman"/>
          <w:sz w:val="28"/>
          <w:szCs w:val="28"/>
        </w:rPr>
        <w:t>Учебная дисциплина ОП.03</w:t>
      </w:r>
      <w:r w:rsidR="00764486" w:rsidRPr="00433D7C">
        <w:rPr>
          <w:rFonts w:ascii="Times New Roman" w:hAnsi="Times New Roman" w:cs="Times New Roman"/>
          <w:sz w:val="28"/>
          <w:szCs w:val="28"/>
        </w:rPr>
        <w:t xml:space="preserve"> Налоги и налогообложение</w:t>
      </w:r>
      <w:r w:rsidR="00EC1BA2" w:rsidRPr="00433D7C">
        <w:rPr>
          <w:rFonts w:ascii="Times New Roman" w:hAnsi="Times New Roman" w:cs="Times New Roman"/>
          <w:sz w:val="28"/>
          <w:szCs w:val="28"/>
        </w:rPr>
        <w:t xml:space="preserve"> обеспечивает формирование профессиональных и общих компетенций по всем видам деятельности </w:t>
      </w:r>
      <w:r w:rsidR="00764486" w:rsidRPr="00433D7C">
        <w:rPr>
          <w:rFonts w:ascii="Times New Roman" w:hAnsi="Times New Roman" w:cs="Times New Roman"/>
          <w:sz w:val="28"/>
          <w:szCs w:val="28"/>
        </w:rPr>
        <w:t xml:space="preserve">ФГОС по специальности 38.02.01 </w:t>
      </w:r>
      <w:r w:rsidR="00EC1BA2" w:rsidRPr="00433D7C">
        <w:rPr>
          <w:rFonts w:ascii="Times New Roman" w:hAnsi="Times New Roman" w:cs="Times New Roman"/>
          <w:sz w:val="28"/>
          <w:szCs w:val="28"/>
        </w:rPr>
        <w:t>Экономика и б</w:t>
      </w:r>
      <w:r w:rsidR="00764486" w:rsidRPr="00433D7C">
        <w:rPr>
          <w:rFonts w:ascii="Times New Roman" w:hAnsi="Times New Roman" w:cs="Times New Roman"/>
          <w:sz w:val="28"/>
          <w:szCs w:val="28"/>
        </w:rPr>
        <w:t>ухгалтерский учет (по отраслям)</w:t>
      </w:r>
      <w:r w:rsidR="00EC1BA2" w:rsidRPr="00433D7C">
        <w:rPr>
          <w:rFonts w:ascii="Times New Roman" w:hAnsi="Times New Roman" w:cs="Times New Roman"/>
          <w:sz w:val="28"/>
          <w:szCs w:val="28"/>
        </w:rPr>
        <w:t>. Особое значение дисциплина имеет при формировании и развитии</w:t>
      </w:r>
      <w:r w:rsidRPr="00433D7C">
        <w:rPr>
          <w:rFonts w:ascii="Times New Roman" w:hAnsi="Times New Roman" w:cs="Times New Roman"/>
          <w:sz w:val="28"/>
          <w:szCs w:val="28"/>
        </w:rPr>
        <w:t>:</w:t>
      </w:r>
      <w:r w:rsidR="00EC1BA2" w:rsidRPr="00433D7C">
        <w:rPr>
          <w:rFonts w:ascii="Times New Roman" w:hAnsi="Times New Roman" w:cs="Times New Roman"/>
          <w:sz w:val="28"/>
          <w:szCs w:val="28"/>
        </w:rPr>
        <w:t xml:space="preserve"> </w:t>
      </w:r>
    </w:p>
    <w:p w:rsidR="00356575" w:rsidRPr="00433D7C" w:rsidRDefault="00433D7C" w:rsidP="00433D7C">
      <w:pPr>
        <w:spacing w:after="0" w:line="240" w:lineRule="auto"/>
        <w:ind w:firstLine="709"/>
        <w:jc w:val="both"/>
        <w:rPr>
          <w:rFonts w:ascii="Times New Roman" w:hAnsi="Times New Roman"/>
          <w:sz w:val="28"/>
          <w:szCs w:val="28"/>
        </w:rPr>
      </w:pPr>
      <w:r w:rsidRPr="00433D7C">
        <w:rPr>
          <w:rFonts w:ascii="Times New Roman" w:hAnsi="Times New Roman"/>
          <w:sz w:val="28"/>
          <w:szCs w:val="28"/>
        </w:rPr>
        <w:t>Особое значение дисциплина имеет при формировании и развитии ОК 01-05, ОК 09-10, ПК 3.1, ОК 3.2, ОК 3.3, ОК 3.4.</w:t>
      </w:r>
    </w:p>
    <w:p w:rsidR="00356575" w:rsidRPr="00210BD6" w:rsidRDefault="00356575" w:rsidP="00433D7C">
      <w:pPr>
        <w:suppressAutoHyphens/>
        <w:spacing w:after="0" w:line="240" w:lineRule="auto"/>
        <w:ind w:firstLine="567"/>
        <w:jc w:val="both"/>
        <w:rPr>
          <w:rFonts w:ascii="Times New Roman" w:hAnsi="Times New Roman" w:cs="Times New Roman"/>
          <w:b/>
          <w:sz w:val="28"/>
          <w:szCs w:val="28"/>
        </w:rPr>
      </w:pPr>
      <w:r w:rsidRPr="00210BD6">
        <w:rPr>
          <w:rFonts w:ascii="Times New Roman" w:hAnsi="Times New Roman" w:cs="Times New Roman"/>
          <w:b/>
          <w:sz w:val="28"/>
          <w:szCs w:val="28"/>
        </w:rPr>
        <w:t xml:space="preserve">1.2. Цели и планируемые результаты освоения дисциплины: </w:t>
      </w:r>
    </w:p>
    <w:p w:rsidR="00DE6CB5" w:rsidRPr="00210BD6" w:rsidRDefault="00356575" w:rsidP="00433D7C">
      <w:pPr>
        <w:suppressAutoHyphens/>
        <w:spacing w:after="0" w:line="240" w:lineRule="auto"/>
        <w:ind w:firstLine="567"/>
        <w:jc w:val="both"/>
        <w:rPr>
          <w:rFonts w:ascii="Times New Roman" w:hAnsi="Times New Roman" w:cs="Times New Roman"/>
          <w:sz w:val="28"/>
          <w:szCs w:val="28"/>
        </w:rPr>
      </w:pPr>
      <w:r w:rsidRPr="00210BD6">
        <w:rPr>
          <w:rFonts w:ascii="Times New Roman" w:hAnsi="Times New Roman" w:cs="Times New Roman"/>
          <w:sz w:val="28"/>
          <w:szCs w:val="28"/>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111"/>
      </w:tblGrid>
      <w:tr w:rsidR="00CC1D0B" w:rsidRPr="00764486" w:rsidTr="00433D7C">
        <w:trPr>
          <w:trHeight w:val="649"/>
        </w:trPr>
        <w:tc>
          <w:tcPr>
            <w:tcW w:w="2093" w:type="dxa"/>
            <w:hideMark/>
          </w:tcPr>
          <w:p w:rsidR="00CC1D0B" w:rsidRPr="00764486" w:rsidRDefault="00CC1D0B" w:rsidP="00CC1D0B">
            <w:pPr>
              <w:suppressAutoHyphens/>
              <w:spacing w:after="0" w:line="240" w:lineRule="auto"/>
              <w:jc w:val="center"/>
              <w:rPr>
                <w:rFonts w:ascii="Times New Roman" w:hAnsi="Times New Roman"/>
                <w:b/>
              </w:rPr>
            </w:pPr>
            <w:r w:rsidRPr="00764486">
              <w:rPr>
                <w:rFonts w:ascii="Times New Roman" w:hAnsi="Times New Roman"/>
                <w:b/>
              </w:rPr>
              <w:t>Код</w:t>
            </w:r>
          </w:p>
          <w:p w:rsidR="00CC1D0B" w:rsidRPr="00764486" w:rsidRDefault="00CC1D0B" w:rsidP="00CC1D0B">
            <w:pPr>
              <w:suppressAutoHyphens/>
              <w:spacing w:after="0" w:line="240" w:lineRule="auto"/>
              <w:jc w:val="center"/>
              <w:rPr>
                <w:rFonts w:ascii="Times New Roman" w:hAnsi="Times New Roman"/>
                <w:b/>
              </w:rPr>
            </w:pPr>
            <w:r w:rsidRPr="00764486">
              <w:rPr>
                <w:rFonts w:ascii="Times New Roman" w:hAnsi="Times New Roman"/>
                <w:b/>
              </w:rPr>
              <w:t>ПК, ОК</w:t>
            </w:r>
          </w:p>
        </w:tc>
        <w:tc>
          <w:tcPr>
            <w:tcW w:w="3402" w:type="dxa"/>
            <w:hideMark/>
          </w:tcPr>
          <w:p w:rsidR="00CC1D0B" w:rsidRPr="00764486" w:rsidRDefault="00CC1D0B" w:rsidP="00CC1D0B">
            <w:pPr>
              <w:suppressAutoHyphens/>
              <w:spacing w:after="0" w:line="240" w:lineRule="auto"/>
              <w:jc w:val="center"/>
              <w:rPr>
                <w:rFonts w:ascii="Times New Roman" w:hAnsi="Times New Roman"/>
                <w:b/>
              </w:rPr>
            </w:pPr>
            <w:r w:rsidRPr="00764486">
              <w:rPr>
                <w:rFonts w:ascii="Times New Roman" w:hAnsi="Times New Roman"/>
                <w:b/>
              </w:rPr>
              <w:t>Умения</w:t>
            </w:r>
          </w:p>
        </w:tc>
        <w:tc>
          <w:tcPr>
            <w:tcW w:w="4111" w:type="dxa"/>
            <w:hideMark/>
          </w:tcPr>
          <w:p w:rsidR="00CC1D0B" w:rsidRPr="00764486" w:rsidRDefault="00CC1D0B" w:rsidP="00CC1D0B">
            <w:pPr>
              <w:suppressAutoHyphens/>
              <w:spacing w:after="0" w:line="240" w:lineRule="auto"/>
              <w:jc w:val="center"/>
              <w:rPr>
                <w:rFonts w:ascii="Times New Roman" w:hAnsi="Times New Roman"/>
                <w:b/>
              </w:rPr>
            </w:pPr>
            <w:r w:rsidRPr="00764486">
              <w:rPr>
                <w:rFonts w:ascii="Times New Roman" w:hAnsi="Times New Roman"/>
                <w:b/>
              </w:rPr>
              <w:t>Знания</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1</w:t>
            </w:r>
          </w:p>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iCs/>
              </w:rPr>
              <w:t>Выбирать способы решения задач профессиональной деятельности, применительно к различным контекстам</w:t>
            </w:r>
          </w:p>
          <w:p w:rsidR="00CC1D0B" w:rsidRPr="00764486" w:rsidRDefault="00CC1D0B" w:rsidP="00CC1D0B">
            <w:pPr>
              <w:suppressAutoHyphens/>
              <w:spacing w:after="0" w:line="240" w:lineRule="auto"/>
              <w:rPr>
                <w:rFonts w:ascii="Times New Roman" w:hAnsi="Times New Roman"/>
                <w:b/>
              </w:rPr>
            </w:pP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iCs/>
              </w:rPr>
              <w:t>составить план действия и реализовывать его; определить необходимые ресурсы.</w:t>
            </w:r>
          </w:p>
        </w:tc>
        <w:tc>
          <w:tcPr>
            <w:tcW w:w="4111" w:type="dxa"/>
          </w:tcPr>
          <w:p w:rsidR="0099516D" w:rsidRPr="00764486" w:rsidRDefault="00CC1D0B" w:rsidP="00CC1D0B">
            <w:pPr>
              <w:suppressAutoHyphens/>
              <w:spacing w:after="0" w:line="240" w:lineRule="auto"/>
              <w:rPr>
                <w:rFonts w:ascii="Times New Roman" w:hAnsi="Times New Roman"/>
                <w:bCs/>
              </w:rPr>
            </w:pPr>
            <w:r w:rsidRPr="00764486">
              <w:rPr>
                <w:rFonts w:ascii="Times New Roman" w:hAnsi="Times New Roman"/>
                <w:iCs/>
              </w:rPr>
              <w:t>А</w:t>
            </w:r>
            <w:r w:rsidRPr="00764486">
              <w:rPr>
                <w:rFonts w:ascii="Times New Roman" w:hAnsi="Times New Roman"/>
                <w:bCs/>
              </w:rPr>
              <w:t xml:space="preserve">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w:t>
            </w:r>
          </w:p>
          <w:p w:rsidR="002B4762" w:rsidRPr="00764486" w:rsidRDefault="00CC1D0B" w:rsidP="00CC1D0B">
            <w:pPr>
              <w:suppressAutoHyphens/>
              <w:spacing w:after="0" w:line="240" w:lineRule="auto"/>
              <w:rPr>
                <w:rFonts w:ascii="Times New Roman" w:hAnsi="Times New Roman"/>
                <w:bCs/>
              </w:rPr>
            </w:pPr>
            <w:r w:rsidRPr="00764486">
              <w:rPr>
                <w:rFonts w:ascii="Times New Roman" w:hAnsi="Times New Roman"/>
                <w:bCs/>
              </w:rPr>
              <w:t>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2</w:t>
            </w:r>
          </w:p>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3</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Планировать и реализовывать собственное профессиональное и личностное развитие.</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w:t>
            </w:r>
            <w:r w:rsidRPr="00764486">
              <w:rPr>
                <w:rFonts w:ascii="Times New Roman" w:hAnsi="Times New Roman"/>
                <w:iCs/>
              </w:rPr>
              <w:lastRenderedPageBreak/>
              <w:t>выстраивать траектории профессионального развития и самообразования.</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lastRenderedPageBreak/>
              <w:t>ОК 4</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Работать в коллективе и команде, эффективно взаимодействовать с коллегами, руководством, клиентами.</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Значимость коллективных решений, работать в группе для решения ситуационных заданий.</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5</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Особенности социального и культурного контекста; правила оформления документов и построения устных сообщений.</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9</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Использовать информационные технологии в профессиональной деятельности</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C1D0B" w:rsidRPr="00764486" w:rsidTr="00433D7C">
        <w:trPr>
          <w:trHeight w:val="212"/>
        </w:trPr>
        <w:tc>
          <w:tcPr>
            <w:tcW w:w="2093" w:type="dxa"/>
          </w:tcPr>
          <w:p w:rsidR="00CC1D0B" w:rsidRPr="00764486" w:rsidRDefault="00CC1D0B" w:rsidP="00CC1D0B">
            <w:pPr>
              <w:suppressAutoHyphens/>
              <w:spacing w:after="0" w:line="240" w:lineRule="auto"/>
              <w:rPr>
                <w:rFonts w:ascii="Times New Roman" w:hAnsi="Times New Roman"/>
                <w:b/>
              </w:rPr>
            </w:pPr>
            <w:r w:rsidRPr="00764486">
              <w:rPr>
                <w:rFonts w:ascii="Times New Roman" w:hAnsi="Times New Roman"/>
                <w:b/>
              </w:rPr>
              <w:t>ОК 10</w:t>
            </w:r>
          </w:p>
          <w:p w:rsidR="00CC1D0B" w:rsidRPr="00764486" w:rsidRDefault="00CC1D0B" w:rsidP="00CC1D0B">
            <w:pPr>
              <w:suppressAutoHyphens/>
              <w:spacing w:after="0" w:line="240" w:lineRule="auto"/>
              <w:rPr>
                <w:rFonts w:ascii="Times New Roman" w:hAnsi="Times New Roman"/>
              </w:rPr>
            </w:pPr>
            <w:r w:rsidRPr="00764486">
              <w:rPr>
                <w:rFonts w:ascii="Times New Roman" w:hAnsi="Times New Roman"/>
              </w:rPr>
              <w:t>Пользоваться профессиональной документацией на государственном и иностранных языках.</w:t>
            </w:r>
          </w:p>
        </w:tc>
        <w:tc>
          <w:tcPr>
            <w:tcW w:w="3402"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Пользоваться профессиональной документацией на государственном и иностранном языках.</w:t>
            </w:r>
          </w:p>
        </w:tc>
        <w:tc>
          <w:tcPr>
            <w:tcW w:w="4111" w:type="dxa"/>
          </w:tcPr>
          <w:p w:rsidR="00CC1D0B" w:rsidRPr="00764486" w:rsidRDefault="00CC1D0B" w:rsidP="00CC1D0B">
            <w:pPr>
              <w:suppressAutoHyphens/>
              <w:spacing w:after="0" w:line="240" w:lineRule="auto"/>
              <w:rPr>
                <w:rFonts w:ascii="Times New Roman" w:hAnsi="Times New Roman"/>
                <w:iCs/>
              </w:rPr>
            </w:pPr>
            <w:r w:rsidRPr="00764486">
              <w:rPr>
                <w:rFonts w:ascii="Times New Roman" w:hAnsi="Times New Roman"/>
                <w:iCs/>
              </w:rPr>
              <w:t>Нормативно-правовые акты международные и РФ в области денежного обращения и финансов.</w:t>
            </w:r>
          </w:p>
        </w:tc>
      </w:tr>
      <w:tr w:rsidR="00112BB5" w:rsidRPr="00764486" w:rsidTr="00433D7C">
        <w:trPr>
          <w:trHeight w:val="212"/>
        </w:trPr>
        <w:tc>
          <w:tcPr>
            <w:tcW w:w="2093"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b/>
                <w:color w:val="000000"/>
                <w:sz w:val="22"/>
                <w:szCs w:val="22"/>
              </w:rPr>
              <w:t>ПК 3.1.</w:t>
            </w:r>
            <w:r w:rsidRPr="00764486">
              <w:rPr>
                <w:color w:val="000000"/>
                <w:sz w:val="22"/>
                <w:szCs w:val="22"/>
              </w:rPr>
              <w:t xml:space="preserve"> Формировать бухгалтерские проводки по начислению и перечислению налогов и сборов в бюджеты различных уровней;</w:t>
            </w:r>
          </w:p>
          <w:p w:rsidR="00112BB5" w:rsidRPr="00764486" w:rsidRDefault="00112BB5" w:rsidP="00B61965">
            <w:pPr>
              <w:pStyle w:val="pboth1"/>
              <w:spacing w:before="0" w:beforeAutospacing="0" w:after="0" w:line="240" w:lineRule="auto"/>
              <w:jc w:val="left"/>
              <w:rPr>
                <w:b/>
                <w:sz w:val="22"/>
                <w:szCs w:val="22"/>
              </w:rPr>
            </w:pPr>
          </w:p>
        </w:tc>
        <w:tc>
          <w:tcPr>
            <w:tcW w:w="3402"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Определять виды и порядок налогообложения.</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Ориентироваться в системе налогов Российской Федерации,</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выделять элементы налогообложения.</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Определять источники уплаты налогов, сборов, пошлин.</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Оформлять бухгалтерскими проводками начисления и перечисления сумм налогов и сборов.</w:t>
            </w:r>
          </w:p>
          <w:p w:rsidR="00112BB5" w:rsidRPr="00764486" w:rsidRDefault="00112BB5" w:rsidP="00B61965">
            <w:pPr>
              <w:spacing w:after="0" w:line="240" w:lineRule="auto"/>
              <w:rPr>
                <w:rFonts w:ascii="Times New Roman" w:hAnsi="Times New Roman" w:cs="Times New Roman"/>
              </w:rPr>
            </w:pPr>
            <w:r w:rsidRPr="00764486">
              <w:rPr>
                <w:rFonts w:ascii="Times New Roman" w:hAnsi="Times New Roman" w:cs="Times New Roman"/>
                <w:color w:val="000000"/>
              </w:rPr>
              <w:t>Организовывать аналитический учет по счету 68 «Расчеты по налогам и сборам».</w:t>
            </w:r>
          </w:p>
        </w:tc>
        <w:tc>
          <w:tcPr>
            <w:tcW w:w="4111"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Виды и порядок налогообложения.</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Систему налогов Российской Федерации, элементы налогообложения.</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Источники уплаты налогов, сборов, пошлин.</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Оформление бухгалтерскими проводками начисления и перечисления сумм налогов и сборов.</w:t>
            </w:r>
          </w:p>
          <w:p w:rsidR="00112BB5" w:rsidRPr="00764486" w:rsidRDefault="00112BB5" w:rsidP="00684B79">
            <w:pPr>
              <w:pStyle w:val="pboth"/>
              <w:spacing w:before="0" w:beforeAutospacing="0" w:after="0" w:afterAutospacing="0"/>
              <w:textAlignment w:val="baseline"/>
              <w:rPr>
                <w:color w:val="000000"/>
                <w:sz w:val="22"/>
                <w:szCs w:val="22"/>
              </w:rPr>
            </w:pPr>
            <w:r w:rsidRPr="00764486">
              <w:rPr>
                <w:color w:val="000000"/>
                <w:sz w:val="22"/>
                <w:szCs w:val="22"/>
              </w:rPr>
              <w:t>Аналитический учет по счету 68 «Расчеты по налогам и сборам».</w:t>
            </w:r>
          </w:p>
        </w:tc>
      </w:tr>
      <w:tr w:rsidR="00112BB5" w:rsidRPr="00764486" w:rsidTr="00433D7C">
        <w:trPr>
          <w:trHeight w:val="212"/>
        </w:trPr>
        <w:tc>
          <w:tcPr>
            <w:tcW w:w="2093"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b/>
                <w:color w:val="000000"/>
                <w:sz w:val="22"/>
                <w:szCs w:val="22"/>
              </w:rPr>
              <w:t>ПК 3.2.</w:t>
            </w:r>
            <w:r w:rsidRPr="00764486">
              <w:rPr>
                <w:color w:val="000000"/>
                <w:sz w:val="22"/>
                <w:szCs w:val="22"/>
              </w:rPr>
              <w:t xml:space="preserve"> Оформлять платежные документы для перечисления налогов и сборов в бюджет, </w:t>
            </w:r>
            <w:r w:rsidRPr="00764486">
              <w:rPr>
                <w:color w:val="000000"/>
                <w:sz w:val="22"/>
                <w:szCs w:val="22"/>
              </w:rPr>
              <w:lastRenderedPageBreak/>
              <w:t>контролировать их прохождение по расчетно-кассовым банковским операциям;</w:t>
            </w:r>
          </w:p>
          <w:p w:rsidR="00112BB5" w:rsidRPr="00764486" w:rsidRDefault="00112BB5" w:rsidP="00B61965">
            <w:pPr>
              <w:pStyle w:val="pboth1"/>
              <w:spacing w:before="0" w:beforeAutospacing="0" w:after="0" w:line="240" w:lineRule="auto"/>
              <w:jc w:val="left"/>
              <w:rPr>
                <w:b/>
                <w:sz w:val="22"/>
                <w:szCs w:val="22"/>
              </w:rPr>
            </w:pPr>
          </w:p>
        </w:tc>
        <w:tc>
          <w:tcPr>
            <w:tcW w:w="3402"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lastRenderedPageBreak/>
              <w:t>Заполнять платежные поручения по перечислению налогов и сборов.</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Выбирать для платежных поручений по видам налогов соответствующие реквизиты.</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lastRenderedPageBreak/>
              <w:t>Выбирать коды бюджетной классификации для определенных налогов, штрафов и пени.</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Пользоваться образцом заполнения платежных поручений по перечислению налогов, сборов и пошлин.</w:t>
            </w:r>
          </w:p>
          <w:p w:rsidR="00112BB5" w:rsidRPr="00764486" w:rsidRDefault="00112BB5" w:rsidP="00B61965">
            <w:pPr>
              <w:spacing w:after="0" w:line="240" w:lineRule="auto"/>
              <w:rPr>
                <w:rFonts w:ascii="Times New Roman" w:hAnsi="Times New Roman" w:cs="Times New Roman"/>
              </w:rPr>
            </w:pPr>
          </w:p>
        </w:tc>
        <w:tc>
          <w:tcPr>
            <w:tcW w:w="4111" w:type="dxa"/>
          </w:tcPr>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lastRenderedPageBreak/>
              <w:t>Порядок заполнения платежных поручений по перечислению налогов и сборов.</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 xml:space="preserve">Правила заполнения данных статуса плательщика, идентификационный номер налогоплательщика (ИНН) </w:t>
            </w:r>
            <w:r w:rsidRPr="00764486">
              <w:rPr>
                <w:color w:val="000000"/>
                <w:sz w:val="22"/>
                <w:szCs w:val="22"/>
              </w:rPr>
              <w:lastRenderedPageBreak/>
              <w:t xml:space="preserve">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0" w:history="1">
              <w:r w:rsidRPr="00764486">
                <w:rPr>
                  <w:rStyle w:val="aa"/>
                  <w:color w:val="auto"/>
                  <w:sz w:val="22"/>
                  <w:szCs w:val="22"/>
                  <w:u w:val="none"/>
                  <w:bdr w:val="none" w:sz="0" w:space="0" w:color="auto" w:frame="1"/>
                </w:rPr>
                <w:t>классификатор</w:t>
              </w:r>
            </w:hyperlink>
            <w:r w:rsidRPr="00764486">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w:t>
            </w:r>
          </w:p>
          <w:p w:rsidR="00112BB5" w:rsidRPr="00764486" w:rsidRDefault="00112BB5" w:rsidP="00B61965">
            <w:pPr>
              <w:pStyle w:val="pboth"/>
              <w:spacing w:before="0" w:beforeAutospacing="0" w:after="0" w:afterAutospacing="0"/>
              <w:textAlignment w:val="baseline"/>
              <w:rPr>
                <w:color w:val="000000"/>
                <w:sz w:val="22"/>
                <w:szCs w:val="22"/>
              </w:rPr>
            </w:pPr>
            <w:r w:rsidRPr="00764486">
              <w:rPr>
                <w:color w:val="000000"/>
                <w:sz w:val="22"/>
                <w:szCs w:val="22"/>
              </w:rPr>
              <w:t>Коды бюджетной классификации, порядок их присвоения для налога, штрафа и пени.</w:t>
            </w:r>
          </w:p>
          <w:p w:rsidR="00112BB5" w:rsidRPr="00764486" w:rsidRDefault="00112BB5" w:rsidP="00B61965">
            <w:pPr>
              <w:spacing w:after="0" w:line="240" w:lineRule="auto"/>
              <w:rPr>
                <w:rFonts w:ascii="Times New Roman" w:hAnsi="Times New Roman" w:cs="Times New Roman"/>
              </w:rPr>
            </w:pPr>
            <w:r w:rsidRPr="00764486">
              <w:rPr>
                <w:rFonts w:ascii="Times New Roman" w:hAnsi="Times New Roman" w:cs="Times New Roman"/>
                <w:color w:val="000000"/>
              </w:rPr>
              <w:t>Образец заполнения платежных поручений по перечислению налогов, сборов и пошлин.</w:t>
            </w:r>
          </w:p>
        </w:tc>
      </w:tr>
      <w:tr w:rsidR="003E0CF6" w:rsidRPr="00764486" w:rsidTr="00433D7C">
        <w:trPr>
          <w:trHeight w:val="212"/>
        </w:trPr>
        <w:tc>
          <w:tcPr>
            <w:tcW w:w="2093" w:type="dxa"/>
          </w:tcPr>
          <w:p w:rsidR="003E0CF6" w:rsidRPr="00764486" w:rsidRDefault="003E0CF6" w:rsidP="003E0CF6">
            <w:pPr>
              <w:suppressAutoHyphens/>
              <w:spacing w:after="0" w:line="240" w:lineRule="auto"/>
              <w:rPr>
                <w:rFonts w:ascii="Times New Roman" w:hAnsi="Times New Roman"/>
                <w:b/>
              </w:rPr>
            </w:pPr>
            <w:r w:rsidRPr="00764486">
              <w:rPr>
                <w:rFonts w:ascii="Times New Roman" w:hAnsi="Times New Roman"/>
                <w:b/>
              </w:rPr>
              <w:lastRenderedPageBreak/>
              <w:t>ПК 3.3</w:t>
            </w:r>
          </w:p>
          <w:p w:rsidR="003E0CF6" w:rsidRPr="00764486" w:rsidRDefault="003E0CF6" w:rsidP="003E0CF6">
            <w:pPr>
              <w:suppressAutoHyphens/>
              <w:spacing w:after="0" w:line="240" w:lineRule="auto"/>
              <w:rPr>
                <w:rFonts w:ascii="Times New Roman" w:hAnsi="Times New Roman"/>
              </w:rPr>
            </w:pPr>
            <w:r w:rsidRPr="00764486">
              <w:rPr>
                <w:rFonts w:ascii="Times New Roman" w:hAnsi="Times New Roman"/>
              </w:rPr>
              <w:t>Формировать бухгалтерские проводки по начислению и перечислению страховых взносов во внебюджетные фонды и налоговые органы</w:t>
            </w:r>
          </w:p>
        </w:tc>
        <w:tc>
          <w:tcPr>
            <w:tcW w:w="3402" w:type="dxa"/>
          </w:tcPr>
          <w:p w:rsidR="003E0CF6" w:rsidRPr="00764486" w:rsidRDefault="003E0CF6" w:rsidP="003E0CF6">
            <w:pPr>
              <w:spacing w:after="0" w:line="240" w:lineRule="auto"/>
              <w:rPr>
                <w:rFonts w:ascii="Times New Roman" w:hAnsi="Times New Roman"/>
              </w:rPr>
            </w:pPr>
            <w:r w:rsidRPr="00764486">
              <w:rPr>
                <w:rFonts w:ascii="Times New Roman" w:hAnsi="Times New Roman"/>
              </w:rPr>
              <w:t>Проводить учет расчетов по социальному страхованию и обеспечению.</w:t>
            </w:r>
          </w:p>
          <w:p w:rsidR="003E0CF6" w:rsidRPr="00764486" w:rsidRDefault="003E0CF6" w:rsidP="003E0CF6">
            <w:pPr>
              <w:spacing w:after="0" w:line="240" w:lineRule="auto"/>
              <w:rPr>
                <w:rFonts w:ascii="Times New Roman" w:hAnsi="Times New Roman"/>
              </w:rPr>
            </w:pPr>
            <w:r w:rsidRPr="00764486">
              <w:rPr>
                <w:rFonts w:ascii="Times New Roman" w:hAnsi="Times New Roman"/>
              </w:rPr>
              <w:t>Определять объекты налогообложения для исчисления, отчеты по страховым взносам в ФНС России и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Применять порядок и соблюдать сроки исчисления по страховым взносам в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c>
          <w:tcPr>
            <w:tcW w:w="4111" w:type="dxa"/>
          </w:tcPr>
          <w:p w:rsidR="003E0CF6" w:rsidRPr="00764486" w:rsidRDefault="003E0CF6" w:rsidP="003E0CF6">
            <w:pPr>
              <w:spacing w:after="0" w:line="240" w:lineRule="auto"/>
              <w:rPr>
                <w:rFonts w:ascii="Times New Roman" w:hAnsi="Times New Roman"/>
              </w:rPr>
            </w:pPr>
            <w:r w:rsidRPr="00764486">
              <w:rPr>
                <w:rFonts w:ascii="Times New Roman" w:hAnsi="Times New Roman"/>
              </w:rPr>
              <w:t>Учет расчетов по социальному страхованию и обеспечению.</w:t>
            </w:r>
          </w:p>
          <w:p w:rsidR="003E0CF6" w:rsidRPr="00764486" w:rsidRDefault="003E0CF6" w:rsidP="003E0CF6">
            <w:pPr>
              <w:spacing w:after="0" w:line="240" w:lineRule="auto"/>
              <w:rPr>
                <w:rFonts w:ascii="Times New Roman" w:hAnsi="Times New Roman"/>
              </w:rPr>
            </w:pPr>
            <w:r w:rsidRPr="00764486">
              <w:rPr>
                <w:rFonts w:ascii="Times New Roman" w:hAnsi="Times New Roman"/>
              </w:rPr>
              <w:t>Аналитический учет по счету 69 «Расчеты по социальному страхованию».</w:t>
            </w:r>
          </w:p>
          <w:p w:rsidR="003E0CF6" w:rsidRPr="00764486" w:rsidRDefault="003E0CF6" w:rsidP="003E0CF6">
            <w:pPr>
              <w:spacing w:after="0" w:line="240" w:lineRule="auto"/>
              <w:rPr>
                <w:rFonts w:ascii="Times New Roman" w:hAnsi="Times New Roman"/>
              </w:rPr>
            </w:pPr>
            <w:r w:rsidRPr="00764486">
              <w:rPr>
                <w:rFonts w:ascii="Times New Roman" w:hAnsi="Times New Roman"/>
              </w:rPr>
              <w:t>Сущность и структуру страховых взносов в Федеральную налоговую службу (далее - ФНС России) и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Объекты налогообложения для исчисления страховых взносов в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Порядок и сроки исчисления страховых взносов в ФНС России и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Порядок и сроки представления отчетности в системе ФНС России и внебюджетного фонда.</w:t>
            </w:r>
          </w:p>
          <w:p w:rsidR="003E0CF6" w:rsidRPr="00764486" w:rsidRDefault="003E0CF6" w:rsidP="003E0CF6">
            <w:pPr>
              <w:spacing w:after="0" w:line="240" w:lineRule="auto"/>
              <w:rPr>
                <w:rFonts w:ascii="Times New Roman" w:hAnsi="Times New Roman"/>
              </w:rPr>
            </w:pPr>
            <w:r w:rsidRPr="00764486">
              <w:rPr>
                <w:rFonts w:ascii="Times New Roman" w:hAnsi="Times New Roman"/>
              </w:rPr>
              <w:t>Особенности зачисления сумм страховых взносов в государственные внебюджетные фонды.</w:t>
            </w:r>
          </w:p>
          <w:p w:rsidR="003E0CF6" w:rsidRPr="00764486" w:rsidRDefault="003E0CF6" w:rsidP="003E0CF6">
            <w:pPr>
              <w:spacing w:after="0" w:line="240" w:lineRule="auto"/>
              <w:rPr>
                <w:rFonts w:ascii="Times New Roman" w:hAnsi="Times New Roman"/>
              </w:rPr>
            </w:pPr>
            <w:r w:rsidRPr="00764486">
              <w:rPr>
                <w:rFonts w:ascii="Times New Roman" w:hAnsi="Times New Roman"/>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E0CF6" w:rsidRPr="00764486" w:rsidRDefault="003E0CF6" w:rsidP="003E0CF6">
            <w:pPr>
              <w:spacing w:after="0" w:line="240" w:lineRule="auto"/>
              <w:rPr>
                <w:rFonts w:ascii="Times New Roman" w:hAnsi="Times New Roman"/>
              </w:rPr>
            </w:pPr>
            <w:r w:rsidRPr="00764486">
              <w:rPr>
                <w:rFonts w:ascii="Times New Roman" w:hAnsi="Times New Roman"/>
              </w:rPr>
              <w:t>Начисление и перечисление взносов на страхование от несчастных случаев на производстве и профессиональных заболеваний.</w:t>
            </w:r>
          </w:p>
          <w:p w:rsidR="003E0CF6" w:rsidRPr="00764486" w:rsidRDefault="003E0CF6" w:rsidP="003E0CF6">
            <w:pPr>
              <w:spacing w:after="0" w:line="240" w:lineRule="auto"/>
              <w:rPr>
                <w:rFonts w:ascii="Times New Roman" w:hAnsi="Times New Roman"/>
              </w:rPr>
            </w:pPr>
            <w:r w:rsidRPr="00764486">
              <w:rPr>
                <w:rFonts w:ascii="Times New Roman" w:hAnsi="Times New Roman"/>
              </w:rPr>
              <w:t>Использование средств внебюджетных фондов.</w:t>
            </w:r>
          </w:p>
        </w:tc>
      </w:tr>
      <w:tr w:rsidR="003E0CF6" w:rsidRPr="00764486" w:rsidTr="00433D7C">
        <w:trPr>
          <w:trHeight w:val="212"/>
        </w:trPr>
        <w:tc>
          <w:tcPr>
            <w:tcW w:w="2093" w:type="dxa"/>
          </w:tcPr>
          <w:p w:rsidR="003E0CF6" w:rsidRPr="00764486" w:rsidRDefault="003E0CF6" w:rsidP="003E0CF6">
            <w:pPr>
              <w:suppressAutoHyphens/>
              <w:spacing w:after="0" w:line="240" w:lineRule="auto"/>
              <w:rPr>
                <w:rFonts w:ascii="Times New Roman" w:hAnsi="Times New Roman"/>
                <w:b/>
              </w:rPr>
            </w:pPr>
            <w:r w:rsidRPr="00764486">
              <w:rPr>
                <w:rFonts w:ascii="Times New Roman" w:hAnsi="Times New Roman"/>
                <w:b/>
              </w:rPr>
              <w:t>ПК 3.4</w:t>
            </w:r>
          </w:p>
          <w:p w:rsidR="003E0CF6" w:rsidRPr="00764486" w:rsidRDefault="003E0CF6" w:rsidP="003E0CF6">
            <w:pPr>
              <w:suppressAutoHyphens/>
              <w:spacing w:after="0" w:line="240" w:lineRule="auto"/>
              <w:rPr>
                <w:rFonts w:ascii="Times New Roman" w:hAnsi="Times New Roman"/>
              </w:rPr>
            </w:pPr>
            <w:r w:rsidRPr="00764486">
              <w:rPr>
                <w:rFonts w:ascii="Times New Roman" w:hAnsi="Times New Roman"/>
              </w:rPr>
              <w:t xml:space="preserve">Оформлять платежные документы на перечисление страховых взносов во внебюджетные фонды и налоговые </w:t>
            </w:r>
            <w:r w:rsidRPr="00764486">
              <w:rPr>
                <w:rFonts w:ascii="Times New Roman" w:hAnsi="Times New Roman"/>
              </w:rPr>
              <w:lastRenderedPageBreak/>
              <w:t>органы, контролировать их прохождение по расчетно-кассовым банковским операциям</w:t>
            </w:r>
          </w:p>
        </w:tc>
        <w:tc>
          <w:tcPr>
            <w:tcW w:w="3402" w:type="dxa"/>
          </w:tcPr>
          <w:p w:rsidR="003E0CF6" w:rsidRPr="00764486" w:rsidRDefault="009F6896" w:rsidP="003E0CF6">
            <w:pPr>
              <w:spacing w:after="0" w:line="240" w:lineRule="auto"/>
              <w:rPr>
                <w:rFonts w:ascii="Times New Roman" w:hAnsi="Times New Roman"/>
              </w:rPr>
            </w:pPr>
            <w:r w:rsidRPr="00764486">
              <w:rPr>
                <w:rFonts w:ascii="Times New Roman" w:hAnsi="Times New Roman"/>
              </w:rPr>
              <w:lastRenderedPageBreak/>
              <w:t>О</w:t>
            </w:r>
            <w:r w:rsidR="003E0CF6" w:rsidRPr="00764486">
              <w:rPr>
                <w:rFonts w:ascii="Times New Roman" w:hAnsi="Times New Roman"/>
              </w:rPr>
              <w:t xml:space="preserve">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w:t>
            </w:r>
            <w:r w:rsidR="003E0CF6" w:rsidRPr="00764486">
              <w:rPr>
                <w:rFonts w:ascii="Times New Roman" w:hAnsi="Times New Roman"/>
              </w:rPr>
              <w:lastRenderedPageBreak/>
              <w:t>Российской Федерации, Фонд обязательного медицинского стра</w:t>
            </w:r>
            <w:r w:rsidRPr="00764486">
              <w:rPr>
                <w:rFonts w:ascii="Times New Roman" w:hAnsi="Times New Roman"/>
              </w:rPr>
              <w:t>хования.</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 xml:space="preserve">существлять </w:t>
            </w:r>
            <w:r w:rsidRPr="00764486">
              <w:rPr>
                <w:rFonts w:ascii="Times New Roman" w:hAnsi="Times New Roman"/>
              </w:rPr>
              <w:t>аналитический учет по счету 69 «</w:t>
            </w:r>
            <w:r w:rsidR="003E0CF6" w:rsidRPr="00764486">
              <w:rPr>
                <w:rFonts w:ascii="Times New Roman" w:hAnsi="Times New Roman"/>
              </w:rPr>
              <w:t xml:space="preserve">Расчеты по </w:t>
            </w:r>
            <w:r w:rsidRPr="00764486">
              <w:rPr>
                <w:rFonts w:ascii="Times New Roman" w:hAnsi="Times New Roman"/>
              </w:rPr>
              <w:t>социальному страхованию».</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роводить начисление и перечисление взносов на страхование от несчастных случаев на производстве и профессио</w:t>
            </w:r>
            <w:r w:rsidRPr="00764486">
              <w:rPr>
                <w:rFonts w:ascii="Times New Roman" w:hAnsi="Times New Roman"/>
              </w:rPr>
              <w:t>нальных заболеваний.</w:t>
            </w:r>
          </w:p>
          <w:p w:rsidR="003E0CF6" w:rsidRPr="00764486" w:rsidRDefault="009F6896" w:rsidP="003E0CF6">
            <w:pPr>
              <w:spacing w:after="0" w:line="240" w:lineRule="auto"/>
              <w:rPr>
                <w:rFonts w:ascii="Times New Roman" w:hAnsi="Times New Roman"/>
              </w:rPr>
            </w:pPr>
            <w:r w:rsidRPr="00764486">
              <w:rPr>
                <w:rFonts w:ascii="Times New Roman" w:hAnsi="Times New Roman"/>
              </w:rPr>
              <w:t>И</w:t>
            </w:r>
            <w:r w:rsidR="003E0CF6" w:rsidRPr="00764486">
              <w:rPr>
                <w:rFonts w:ascii="Times New Roman" w:hAnsi="Times New Roman"/>
              </w:rPr>
              <w:t>спользовать средства внебюджетных фондов по направлениям, определенным законо</w:t>
            </w:r>
            <w:r w:rsidRPr="00764486">
              <w:rPr>
                <w:rFonts w:ascii="Times New Roman" w:hAnsi="Times New Roman"/>
              </w:rPr>
              <w:t>дательством.</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существлять контроль прохождения платежных поручений по расчетно-кассовым банковским операциям с использова</w:t>
            </w:r>
            <w:r w:rsidRPr="00764486">
              <w:rPr>
                <w:rFonts w:ascii="Times New Roman" w:hAnsi="Times New Roman"/>
              </w:rPr>
              <w:t>нием выписок банка.</w:t>
            </w:r>
          </w:p>
          <w:p w:rsidR="003E0CF6" w:rsidRPr="00764486" w:rsidRDefault="009F6896" w:rsidP="003E0CF6">
            <w:pPr>
              <w:spacing w:after="0" w:line="240" w:lineRule="auto"/>
              <w:rPr>
                <w:rFonts w:ascii="Times New Roman" w:hAnsi="Times New Roman"/>
              </w:rPr>
            </w:pPr>
            <w:r w:rsidRPr="00764486">
              <w:rPr>
                <w:rFonts w:ascii="Times New Roman" w:hAnsi="Times New Roman"/>
              </w:rPr>
              <w:t>З</w:t>
            </w:r>
            <w:r w:rsidR="003E0CF6" w:rsidRPr="00764486">
              <w:rPr>
                <w:rFonts w:ascii="Times New Roman" w:hAnsi="Times New Roman"/>
              </w:rPr>
              <w:t>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w:t>
            </w:r>
            <w:r w:rsidRPr="00764486">
              <w:rPr>
                <w:rFonts w:ascii="Times New Roman" w:hAnsi="Times New Roman"/>
              </w:rPr>
              <w:t>льного медицинского страхования.</w:t>
            </w:r>
          </w:p>
          <w:p w:rsidR="003E0CF6" w:rsidRPr="00764486" w:rsidRDefault="009F6896" w:rsidP="003E0CF6">
            <w:pPr>
              <w:spacing w:after="0" w:line="240" w:lineRule="auto"/>
              <w:rPr>
                <w:rFonts w:ascii="Times New Roman" w:hAnsi="Times New Roman"/>
              </w:rPr>
            </w:pPr>
            <w:r w:rsidRPr="00764486">
              <w:rPr>
                <w:rFonts w:ascii="Times New Roman" w:hAnsi="Times New Roman"/>
              </w:rPr>
              <w:t>В</w:t>
            </w:r>
            <w:r w:rsidR="003E0CF6" w:rsidRPr="00764486">
              <w:rPr>
                <w:rFonts w:ascii="Times New Roman" w:hAnsi="Times New Roman"/>
              </w:rPr>
              <w:t>ыбирать для платежных поручений по видам страховых взносов соответствующие рек</w:t>
            </w:r>
            <w:r w:rsidRPr="00764486">
              <w:rPr>
                <w:rFonts w:ascii="Times New Roman" w:hAnsi="Times New Roman"/>
              </w:rPr>
              <w:t>визиты.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формлять платежные поручения по штрафам и пеням вне</w:t>
            </w:r>
            <w:r w:rsidRPr="00764486">
              <w:rPr>
                <w:rFonts w:ascii="Times New Roman" w:hAnsi="Times New Roman"/>
              </w:rPr>
              <w:t>бюджетных фондов.</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ользоваться образцом заполнения платежных поручений по перечислению страховых взносов во внебюдже</w:t>
            </w:r>
            <w:r w:rsidRPr="00764486">
              <w:rPr>
                <w:rFonts w:ascii="Times New Roman" w:hAnsi="Times New Roman"/>
              </w:rPr>
              <w:t>тные фонды.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З</w:t>
            </w:r>
            <w:r w:rsidR="003E0CF6" w:rsidRPr="00764486">
              <w:rPr>
                <w:rFonts w:ascii="Times New Roman" w:hAnsi="Times New Roman"/>
              </w:rPr>
              <w:t>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w:t>
            </w:r>
            <w:r w:rsidRPr="00764486">
              <w:rPr>
                <w:rFonts w:ascii="Times New Roman" w:hAnsi="Times New Roman"/>
              </w:rPr>
              <w:t>кумента, даты документа.</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ользоваться образцом заполнения платежных поручений по перечислению страховых взно</w:t>
            </w:r>
            <w:r w:rsidRPr="00764486">
              <w:rPr>
                <w:rFonts w:ascii="Times New Roman" w:hAnsi="Times New Roman"/>
              </w:rPr>
              <w:t>сов во внебюджетные фонды.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существлять контроль прохождения платежных поручений по расчетно-кассовым банковским операциям с использованием выписок банка</w:t>
            </w:r>
          </w:p>
        </w:tc>
        <w:tc>
          <w:tcPr>
            <w:tcW w:w="4111" w:type="dxa"/>
          </w:tcPr>
          <w:p w:rsidR="003E0CF6" w:rsidRPr="00764486" w:rsidRDefault="009F6896" w:rsidP="003E0CF6">
            <w:pPr>
              <w:spacing w:after="0" w:line="240" w:lineRule="auto"/>
              <w:rPr>
                <w:rFonts w:ascii="Times New Roman" w:hAnsi="Times New Roman"/>
              </w:rPr>
            </w:pPr>
            <w:r w:rsidRPr="00764486">
              <w:rPr>
                <w:rFonts w:ascii="Times New Roman" w:hAnsi="Times New Roman"/>
              </w:rPr>
              <w:lastRenderedPageBreak/>
              <w:t>П</w:t>
            </w:r>
            <w:r w:rsidR="003E0CF6" w:rsidRPr="00764486">
              <w:rPr>
                <w:rFonts w:ascii="Times New Roman" w:hAnsi="Times New Roman"/>
              </w:rPr>
              <w:t>роцедуру контроля прохождения платежных поручений по расчетно-кассовым банковским операциям с использованием выписок бан</w:t>
            </w:r>
            <w:r w:rsidRPr="00764486">
              <w:rPr>
                <w:rFonts w:ascii="Times New Roman" w:hAnsi="Times New Roman"/>
              </w:rPr>
              <w:t>ка.</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орядок заполнения платежных поручений по перечислению страховы</w:t>
            </w:r>
            <w:r w:rsidRPr="00764486">
              <w:rPr>
                <w:rFonts w:ascii="Times New Roman" w:hAnsi="Times New Roman"/>
              </w:rPr>
              <w:t>х взносов во внебюджетные фонды.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О</w:t>
            </w:r>
            <w:r w:rsidR="003E0CF6" w:rsidRPr="00764486">
              <w:rPr>
                <w:rFonts w:ascii="Times New Roman" w:hAnsi="Times New Roman"/>
              </w:rPr>
              <w:t xml:space="preserve">бразец заполнения платежных </w:t>
            </w:r>
            <w:r w:rsidR="003E0CF6" w:rsidRPr="00764486">
              <w:rPr>
                <w:rFonts w:ascii="Times New Roman" w:hAnsi="Times New Roman"/>
              </w:rPr>
              <w:lastRenderedPageBreak/>
              <w:t>поручений по перечислению страховы</w:t>
            </w:r>
            <w:r w:rsidRPr="00764486">
              <w:rPr>
                <w:rFonts w:ascii="Times New Roman" w:hAnsi="Times New Roman"/>
              </w:rPr>
              <w:t>х взносов во внебюджетные фонды.</w:t>
            </w:r>
          </w:p>
          <w:p w:rsidR="003E0CF6" w:rsidRPr="00764486" w:rsidRDefault="009F6896" w:rsidP="003E0CF6">
            <w:pPr>
              <w:spacing w:after="0" w:line="240" w:lineRule="auto"/>
              <w:rPr>
                <w:rFonts w:ascii="Times New Roman" w:hAnsi="Times New Roman"/>
              </w:rPr>
            </w:pPr>
            <w:r w:rsidRPr="00764486">
              <w:rPr>
                <w:rFonts w:ascii="Times New Roman" w:hAnsi="Times New Roman"/>
              </w:rPr>
              <w:t>П</w:t>
            </w:r>
            <w:r w:rsidR="003E0CF6" w:rsidRPr="00764486">
              <w:rPr>
                <w:rFonts w:ascii="Times New Roman" w:hAnsi="Times New Roman"/>
              </w:rPr>
              <w:t>роцедуру контроля прохождения платежных поручений по расчетно-кассовым банковским операциям с использованием выписок банка</w:t>
            </w:r>
          </w:p>
        </w:tc>
      </w:tr>
    </w:tbl>
    <w:p w:rsidR="00E26059" w:rsidRPr="00210BD6" w:rsidRDefault="00E26059" w:rsidP="00433D7C">
      <w:pPr>
        <w:tabs>
          <w:tab w:val="left" w:pos="6150"/>
        </w:tabs>
        <w:ind w:right="-284" w:firstLine="426"/>
        <w:jc w:val="both"/>
        <w:rPr>
          <w:rFonts w:ascii="Times New Roman" w:hAnsi="Times New Roman" w:cs="Times New Roman"/>
          <w:b/>
          <w:sz w:val="28"/>
          <w:szCs w:val="28"/>
        </w:rPr>
      </w:pPr>
      <w:r w:rsidRPr="00210BD6">
        <w:rPr>
          <w:rFonts w:ascii="Times New Roman" w:hAnsi="Times New Roman" w:cs="Times New Roman"/>
          <w:b/>
          <w:sz w:val="28"/>
          <w:szCs w:val="28"/>
        </w:rPr>
        <w:lastRenderedPageBreak/>
        <w:t>2. СТРУКТУРА И СОДЕРЖАНИЕ УЧЕБНОЙ ДИСЦИПЛИНЫ</w:t>
      </w:r>
      <w:r w:rsidR="007E546F" w:rsidRPr="007E546F">
        <w:rPr>
          <w:rFonts w:ascii="Times New Roman" w:hAnsi="Times New Roman" w:cs="Times New Roman"/>
          <w:b/>
          <w:sz w:val="28"/>
          <w:szCs w:val="28"/>
        </w:rPr>
        <w:t xml:space="preserve"> </w:t>
      </w:r>
      <w:r w:rsidR="00130829">
        <w:rPr>
          <w:rFonts w:ascii="Times New Roman" w:hAnsi="Times New Roman" w:cs="Times New Roman"/>
          <w:b/>
          <w:sz w:val="28"/>
          <w:szCs w:val="28"/>
        </w:rPr>
        <w:t xml:space="preserve">             </w:t>
      </w:r>
      <w:r w:rsidR="007E546F">
        <w:rPr>
          <w:rFonts w:ascii="Times New Roman" w:hAnsi="Times New Roman" w:cs="Times New Roman"/>
          <w:b/>
          <w:sz w:val="28"/>
          <w:szCs w:val="28"/>
        </w:rPr>
        <w:t xml:space="preserve">ОП.03 </w:t>
      </w:r>
      <w:r w:rsidR="007E546F" w:rsidRPr="00210BD6">
        <w:rPr>
          <w:rFonts w:ascii="Times New Roman" w:hAnsi="Times New Roman" w:cs="Times New Roman"/>
          <w:b/>
          <w:sz w:val="28"/>
          <w:szCs w:val="28"/>
        </w:rPr>
        <w:t xml:space="preserve">НАЛОГИ И </w:t>
      </w:r>
      <w:r w:rsidR="007E546F">
        <w:rPr>
          <w:rFonts w:ascii="Times New Roman" w:hAnsi="Times New Roman" w:cs="Times New Roman"/>
          <w:b/>
          <w:sz w:val="28"/>
          <w:szCs w:val="28"/>
        </w:rPr>
        <w:t>НАЛОГООБЛОЖЕНИЕ</w:t>
      </w:r>
    </w:p>
    <w:p w:rsidR="00E26059" w:rsidRPr="00210BD6" w:rsidRDefault="00E26059" w:rsidP="00130829">
      <w:pPr>
        <w:tabs>
          <w:tab w:val="left" w:pos="6150"/>
        </w:tabs>
        <w:ind w:right="-284"/>
        <w:jc w:val="center"/>
        <w:rPr>
          <w:rFonts w:ascii="Times New Roman" w:hAnsi="Times New Roman" w:cs="Times New Roman"/>
          <w:b/>
          <w:sz w:val="28"/>
          <w:szCs w:val="28"/>
        </w:rPr>
      </w:pPr>
      <w:r w:rsidRPr="00210BD6">
        <w:rPr>
          <w:rFonts w:ascii="Times New Roman" w:hAnsi="Times New Roman" w:cs="Times New Roman"/>
          <w:b/>
          <w:sz w:val="28"/>
          <w:szCs w:val="28"/>
        </w:rPr>
        <w:t>2.1. Объем учебной дисциплины и виды учебной работы</w:t>
      </w:r>
    </w:p>
    <w:tbl>
      <w:tblPr>
        <w:tblStyle w:val="a7"/>
        <w:tblW w:w="0" w:type="auto"/>
        <w:tblLook w:val="04A0" w:firstRow="1" w:lastRow="0" w:firstColumn="1" w:lastColumn="0" w:noHBand="0" w:noVBand="1"/>
      </w:tblPr>
      <w:tblGrid>
        <w:gridCol w:w="7763"/>
        <w:gridCol w:w="1808"/>
      </w:tblGrid>
      <w:tr w:rsidR="0031588F" w:rsidRPr="00210BD6" w:rsidTr="007E54C3">
        <w:tc>
          <w:tcPr>
            <w:tcW w:w="7763" w:type="dxa"/>
          </w:tcPr>
          <w:p w:rsidR="00E26059" w:rsidRPr="00210BD6" w:rsidRDefault="00E26059" w:rsidP="007E54C3">
            <w:pPr>
              <w:tabs>
                <w:tab w:val="left" w:pos="6150"/>
              </w:tabs>
              <w:jc w:val="center"/>
              <w:rPr>
                <w:rFonts w:ascii="Times New Roman" w:hAnsi="Times New Roman" w:cs="Times New Roman"/>
                <w:b/>
                <w:sz w:val="28"/>
                <w:szCs w:val="28"/>
              </w:rPr>
            </w:pPr>
            <w:r w:rsidRPr="00210BD6">
              <w:rPr>
                <w:rFonts w:ascii="Times New Roman" w:hAnsi="Times New Roman" w:cs="Times New Roman"/>
                <w:b/>
                <w:sz w:val="28"/>
                <w:szCs w:val="28"/>
              </w:rPr>
              <w:t>Вид учебной работы</w:t>
            </w:r>
          </w:p>
        </w:tc>
        <w:tc>
          <w:tcPr>
            <w:tcW w:w="1808" w:type="dxa"/>
          </w:tcPr>
          <w:p w:rsidR="00E26059" w:rsidRPr="00210BD6" w:rsidRDefault="00E26059" w:rsidP="007E54C3">
            <w:pPr>
              <w:tabs>
                <w:tab w:val="left" w:pos="6150"/>
              </w:tabs>
              <w:jc w:val="center"/>
              <w:rPr>
                <w:rFonts w:ascii="Times New Roman" w:hAnsi="Times New Roman" w:cs="Times New Roman"/>
                <w:b/>
                <w:sz w:val="28"/>
                <w:szCs w:val="28"/>
              </w:rPr>
            </w:pPr>
            <w:r w:rsidRPr="00210BD6">
              <w:rPr>
                <w:rFonts w:ascii="Times New Roman" w:hAnsi="Times New Roman" w:cs="Times New Roman"/>
                <w:b/>
                <w:sz w:val="28"/>
                <w:szCs w:val="28"/>
              </w:rPr>
              <w:t>Объем часов</w:t>
            </w:r>
          </w:p>
        </w:tc>
      </w:tr>
      <w:tr w:rsidR="0031588F" w:rsidRPr="00210BD6" w:rsidTr="007E54C3">
        <w:tc>
          <w:tcPr>
            <w:tcW w:w="7763" w:type="dxa"/>
          </w:tcPr>
          <w:p w:rsidR="00E26059" w:rsidRPr="003B5D9F" w:rsidRDefault="00F5399D" w:rsidP="007E54C3">
            <w:pPr>
              <w:tabs>
                <w:tab w:val="left" w:pos="6150"/>
              </w:tabs>
              <w:jc w:val="both"/>
              <w:rPr>
                <w:rFonts w:ascii="Times New Roman" w:hAnsi="Times New Roman" w:cs="Times New Roman"/>
                <w:b/>
                <w:sz w:val="24"/>
                <w:szCs w:val="24"/>
              </w:rPr>
            </w:pPr>
            <w:r w:rsidRPr="003B5D9F">
              <w:rPr>
                <w:rFonts w:ascii="Times New Roman" w:hAnsi="Times New Roman"/>
                <w:b/>
                <w:bCs/>
                <w:sz w:val="24"/>
                <w:szCs w:val="24"/>
              </w:rPr>
              <w:t>Объем образовательной программы учебной</w:t>
            </w:r>
            <w:r w:rsidR="00356575" w:rsidRPr="003B5D9F">
              <w:rPr>
                <w:rFonts w:ascii="Times New Roman" w:hAnsi="Times New Roman"/>
                <w:b/>
                <w:bCs/>
                <w:sz w:val="24"/>
                <w:szCs w:val="24"/>
              </w:rPr>
              <w:t xml:space="preserve"> </w:t>
            </w:r>
            <w:r w:rsidRPr="003B5D9F">
              <w:rPr>
                <w:rFonts w:ascii="Times New Roman" w:hAnsi="Times New Roman"/>
                <w:b/>
                <w:bCs/>
                <w:sz w:val="24"/>
                <w:szCs w:val="24"/>
              </w:rPr>
              <w:t>дисциплины</w:t>
            </w:r>
            <w:r w:rsidR="00356575" w:rsidRPr="003B5D9F">
              <w:rPr>
                <w:rFonts w:ascii="Times New Roman" w:hAnsi="Times New Roman"/>
                <w:b/>
                <w:bCs/>
                <w:sz w:val="24"/>
                <w:szCs w:val="24"/>
              </w:rPr>
              <w:t xml:space="preserve"> </w:t>
            </w:r>
            <w:r w:rsidR="0054325E" w:rsidRPr="003B5D9F">
              <w:rPr>
                <w:rFonts w:ascii="Times New Roman" w:hAnsi="Times New Roman" w:cs="Times New Roman"/>
                <w:b/>
                <w:sz w:val="24"/>
                <w:szCs w:val="24"/>
              </w:rPr>
              <w:t>(</w:t>
            </w:r>
            <w:r w:rsidR="00E26059" w:rsidRPr="003B5D9F">
              <w:rPr>
                <w:rFonts w:ascii="Times New Roman" w:hAnsi="Times New Roman" w:cs="Times New Roman"/>
                <w:b/>
                <w:sz w:val="24"/>
                <w:szCs w:val="24"/>
              </w:rPr>
              <w:t>всего)</w:t>
            </w:r>
          </w:p>
        </w:tc>
        <w:tc>
          <w:tcPr>
            <w:tcW w:w="1808" w:type="dxa"/>
          </w:tcPr>
          <w:p w:rsidR="00E26059" w:rsidRPr="003B5D9F" w:rsidRDefault="00882E9D" w:rsidP="007E54C3">
            <w:pPr>
              <w:tabs>
                <w:tab w:val="left" w:pos="6150"/>
              </w:tabs>
              <w:jc w:val="center"/>
              <w:rPr>
                <w:rFonts w:ascii="Times New Roman" w:hAnsi="Times New Roman" w:cs="Times New Roman"/>
                <w:b/>
                <w:sz w:val="24"/>
                <w:szCs w:val="24"/>
              </w:rPr>
            </w:pPr>
            <w:r w:rsidRPr="003B5D9F">
              <w:rPr>
                <w:rFonts w:ascii="Times New Roman" w:hAnsi="Times New Roman" w:cs="Times New Roman"/>
                <w:b/>
                <w:sz w:val="24"/>
                <w:szCs w:val="24"/>
              </w:rPr>
              <w:t>72</w:t>
            </w:r>
          </w:p>
        </w:tc>
      </w:tr>
      <w:tr w:rsidR="0031588F" w:rsidRPr="00210BD6" w:rsidTr="007E54C3">
        <w:tc>
          <w:tcPr>
            <w:tcW w:w="7763" w:type="dxa"/>
          </w:tcPr>
          <w:p w:rsidR="00E26059" w:rsidRPr="003B5D9F" w:rsidRDefault="00A81CF0" w:rsidP="007E54C3">
            <w:pPr>
              <w:tabs>
                <w:tab w:val="left" w:pos="6150"/>
              </w:tabs>
              <w:jc w:val="both"/>
              <w:rPr>
                <w:rFonts w:ascii="Times New Roman" w:hAnsi="Times New Roman" w:cs="Times New Roman"/>
                <w:b/>
                <w:sz w:val="24"/>
                <w:szCs w:val="24"/>
              </w:rPr>
            </w:pPr>
            <w:r w:rsidRPr="003B5D9F">
              <w:rPr>
                <w:rFonts w:ascii="Times New Roman" w:eastAsia="Times New Roman" w:hAnsi="Times New Roman" w:cs="Times New Roman"/>
                <w:b/>
                <w:sz w:val="24"/>
                <w:szCs w:val="24"/>
                <w:lang w:eastAsia="ru-RU"/>
              </w:rPr>
              <w:t>Работа обучающихся во взаимодействии с преподавателем</w:t>
            </w:r>
          </w:p>
        </w:tc>
        <w:tc>
          <w:tcPr>
            <w:tcW w:w="1808" w:type="dxa"/>
          </w:tcPr>
          <w:p w:rsidR="00E26059" w:rsidRPr="003B5D9F" w:rsidRDefault="001946F3" w:rsidP="007E54C3">
            <w:pPr>
              <w:tabs>
                <w:tab w:val="left" w:pos="6150"/>
              </w:tabs>
              <w:jc w:val="center"/>
              <w:rPr>
                <w:rFonts w:ascii="Times New Roman" w:hAnsi="Times New Roman" w:cs="Times New Roman"/>
                <w:b/>
                <w:sz w:val="24"/>
                <w:szCs w:val="24"/>
              </w:rPr>
            </w:pPr>
            <w:r w:rsidRPr="003B5D9F">
              <w:rPr>
                <w:rFonts w:ascii="Times New Roman" w:hAnsi="Times New Roman" w:cs="Times New Roman"/>
                <w:b/>
                <w:sz w:val="24"/>
                <w:szCs w:val="24"/>
              </w:rPr>
              <w:t>64</w:t>
            </w:r>
          </w:p>
        </w:tc>
      </w:tr>
      <w:tr w:rsidR="0031588F" w:rsidRPr="00210BD6" w:rsidTr="007E54C3">
        <w:tc>
          <w:tcPr>
            <w:tcW w:w="7763" w:type="dxa"/>
          </w:tcPr>
          <w:p w:rsidR="00E26059" w:rsidRPr="003B5D9F" w:rsidRDefault="00E26059" w:rsidP="007E54C3">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В том числе:</w:t>
            </w:r>
          </w:p>
        </w:tc>
        <w:tc>
          <w:tcPr>
            <w:tcW w:w="1808" w:type="dxa"/>
          </w:tcPr>
          <w:p w:rsidR="00E26059" w:rsidRPr="003B5D9F" w:rsidRDefault="00E26059" w:rsidP="007E54C3">
            <w:pPr>
              <w:tabs>
                <w:tab w:val="left" w:pos="6150"/>
              </w:tabs>
              <w:jc w:val="center"/>
              <w:rPr>
                <w:rFonts w:ascii="Times New Roman" w:hAnsi="Times New Roman" w:cs="Times New Roman"/>
                <w:b/>
                <w:sz w:val="24"/>
                <w:szCs w:val="24"/>
              </w:rPr>
            </w:pPr>
          </w:p>
        </w:tc>
      </w:tr>
      <w:tr w:rsidR="0031588F" w:rsidRPr="00210BD6" w:rsidTr="007E54C3">
        <w:tc>
          <w:tcPr>
            <w:tcW w:w="7763" w:type="dxa"/>
          </w:tcPr>
          <w:p w:rsidR="00E26059" w:rsidRPr="003B5D9F" w:rsidRDefault="001946F3" w:rsidP="0054325E">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 xml:space="preserve">Уроки </w:t>
            </w:r>
          </w:p>
        </w:tc>
        <w:tc>
          <w:tcPr>
            <w:tcW w:w="1808" w:type="dxa"/>
          </w:tcPr>
          <w:p w:rsidR="00E26059"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38</w:t>
            </w:r>
          </w:p>
        </w:tc>
      </w:tr>
      <w:tr w:rsidR="001946F3" w:rsidRPr="00210BD6" w:rsidTr="007E54C3">
        <w:tc>
          <w:tcPr>
            <w:tcW w:w="7763" w:type="dxa"/>
          </w:tcPr>
          <w:p w:rsidR="001946F3" w:rsidRPr="003B5D9F" w:rsidRDefault="00A81CF0" w:rsidP="0056298A">
            <w:pPr>
              <w:tabs>
                <w:tab w:val="left" w:pos="6150"/>
              </w:tabs>
              <w:jc w:val="both"/>
              <w:rPr>
                <w:rFonts w:ascii="Times New Roman" w:hAnsi="Times New Roman" w:cs="Times New Roman"/>
                <w:sz w:val="24"/>
                <w:szCs w:val="24"/>
              </w:rPr>
            </w:pPr>
            <w:r w:rsidRPr="003B5D9F">
              <w:rPr>
                <w:rFonts w:ascii="Times New Roman" w:eastAsia="Times New Roman" w:hAnsi="Times New Roman" w:cs="Times New Roman"/>
                <w:sz w:val="24"/>
                <w:szCs w:val="24"/>
                <w:lang w:eastAsia="ru-RU"/>
              </w:rPr>
              <w:t xml:space="preserve">Практические занятия </w:t>
            </w:r>
          </w:p>
        </w:tc>
        <w:tc>
          <w:tcPr>
            <w:tcW w:w="1808" w:type="dxa"/>
          </w:tcPr>
          <w:p w:rsidR="001946F3"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18</w:t>
            </w:r>
          </w:p>
        </w:tc>
      </w:tr>
      <w:tr w:rsidR="001946F3" w:rsidRPr="00210BD6" w:rsidTr="007E54C3">
        <w:tc>
          <w:tcPr>
            <w:tcW w:w="7763" w:type="dxa"/>
          </w:tcPr>
          <w:p w:rsidR="001946F3" w:rsidRPr="003B5D9F" w:rsidRDefault="001946F3" w:rsidP="0054325E">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Лекции</w:t>
            </w:r>
          </w:p>
        </w:tc>
        <w:tc>
          <w:tcPr>
            <w:tcW w:w="1808" w:type="dxa"/>
          </w:tcPr>
          <w:p w:rsidR="001946F3"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2</w:t>
            </w:r>
          </w:p>
        </w:tc>
      </w:tr>
      <w:tr w:rsidR="001946F3" w:rsidRPr="00210BD6" w:rsidTr="007E54C3">
        <w:tc>
          <w:tcPr>
            <w:tcW w:w="7763" w:type="dxa"/>
          </w:tcPr>
          <w:p w:rsidR="001946F3" w:rsidRPr="003B5D9F" w:rsidRDefault="001946F3" w:rsidP="0054325E">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Семинары</w:t>
            </w:r>
          </w:p>
        </w:tc>
        <w:tc>
          <w:tcPr>
            <w:tcW w:w="1808" w:type="dxa"/>
          </w:tcPr>
          <w:p w:rsidR="001946F3"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2</w:t>
            </w:r>
          </w:p>
        </w:tc>
      </w:tr>
      <w:tr w:rsidR="001946F3" w:rsidRPr="00210BD6" w:rsidTr="007E54C3">
        <w:tc>
          <w:tcPr>
            <w:tcW w:w="7763" w:type="dxa"/>
          </w:tcPr>
          <w:p w:rsidR="001946F3" w:rsidRPr="003B5D9F" w:rsidRDefault="001946F3" w:rsidP="0054325E">
            <w:pPr>
              <w:tabs>
                <w:tab w:val="left" w:pos="6150"/>
              </w:tabs>
              <w:jc w:val="both"/>
              <w:rPr>
                <w:rFonts w:ascii="Times New Roman" w:hAnsi="Times New Roman" w:cs="Times New Roman"/>
                <w:sz w:val="24"/>
                <w:szCs w:val="24"/>
              </w:rPr>
            </w:pPr>
            <w:r w:rsidRPr="003B5D9F">
              <w:rPr>
                <w:rFonts w:ascii="Times New Roman" w:hAnsi="Times New Roman" w:cs="Times New Roman"/>
                <w:sz w:val="24"/>
                <w:szCs w:val="24"/>
              </w:rPr>
              <w:t>Консультации</w:t>
            </w:r>
          </w:p>
        </w:tc>
        <w:tc>
          <w:tcPr>
            <w:tcW w:w="1808" w:type="dxa"/>
          </w:tcPr>
          <w:p w:rsidR="001946F3" w:rsidRPr="003B5D9F" w:rsidRDefault="001946F3" w:rsidP="007E54C3">
            <w:pPr>
              <w:tabs>
                <w:tab w:val="left" w:pos="6150"/>
              </w:tabs>
              <w:jc w:val="center"/>
              <w:rPr>
                <w:rFonts w:ascii="Times New Roman" w:hAnsi="Times New Roman" w:cs="Times New Roman"/>
                <w:sz w:val="24"/>
                <w:szCs w:val="24"/>
              </w:rPr>
            </w:pPr>
            <w:r w:rsidRPr="003B5D9F">
              <w:rPr>
                <w:rFonts w:ascii="Times New Roman" w:hAnsi="Times New Roman" w:cs="Times New Roman"/>
                <w:sz w:val="24"/>
                <w:szCs w:val="24"/>
              </w:rPr>
              <w:t>4</w:t>
            </w:r>
          </w:p>
        </w:tc>
      </w:tr>
      <w:tr w:rsidR="0031588F" w:rsidRPr="00210BD6" w:rsidTr="007E54C3">
        <w:tc>
          <w:tcPr>
            <w:tcW w:w="7763" w:type="dxa"/>
          </w:tcPr>
          <w:p w:rsidR="00E26059" w:rsidRPr="003B5D9F" w:rsidRDefault="00E26059" w:rsidP="00A81CF0">
            <w:pPr>
              <w:tabs>
                <w:tab w:val="left" w:pos="6150"/>
              </w:tabs>
              <w:jc w:val="both"/>
              <w:rPr>
                <w:rFonts w:ascii="Times New Roman" w:hAnsi="Times New Roman" w:cs="Times New Roman"/>
                <w:b/>
                <w:sz w:val="24"/>
                <w:szCs w:val="24"/>
              </w:rPr>
            </w:pPr>
            <w:r w:rsidRPr="003B5D9F">
              <w:rPr>
                <w:rFonts w:ascii="Times New Roman" w:hAnsi="Times New Roman" w:cs="Times New Roman"/>
                <w:b/>
                <w:sz w:val="24"/>
                <w:szCs w:val="24"/>
              </w:rPr>
              <w:t xml:space="preserve">Самостоятельная работа </w:t>
            </w:r>
          </w:p>
        </w:tc>
        <w:tc>
          <w:tcPr>
            <w:tcW w:w="1808" w:type="dxa"/>
          </w:tcPr>
          <w:p w:rsidR="00E26059" w:rsidRPr="003B5D9F" w:rsidRDefault="00882E9D" w:rsidP="007E54C3">
            <w:pPr>
              <w:tabs>
                <w:tab w:val="left" w:pos="6150"/>
              </w:tabs>
              <w:jc w:val="center"/>
              <w:rPr>
                <w:rFonts w:ascii="Times New Roman" w:hAnsi="Times New Roman" w:cs="Times New Roman"/>
                <w:b/>
                <w:sz w:val="24"/>
                <w:szCs w:val="24"/>
              </w:rPr>
            </w:pPr>
            <w:r w:rsidRPr="003B5D9F">
              <w:rPr>
                <w:rFonts w:ascii="Times New Roman" w:hAnsi="Times New Roman" w:cs="Times New Roman"/>
                <w:b/>
                <w:sz w:val="24"/>
                <w:szCs w:val="24"/>
              </w:rPr>
              <w:t>2</w:t>
            </w:r>
          </w:p>
        </w:tc>
      </w:tr>
      <w:tr w:rsidR="00E26059" w:rsidRPr="00210BD6" w:rsidTr="007E54C3">
        <w:tc>
          <w:tcPr>
            <w:tcW w:w="7763" w:type="dxa"/>
          </w:tcPr>
          <w:p w:rsidR="00E26059" w:rsidRPr="003B5D9F" w:rsidRDefault="0054325E" w:rsidP="00847CFA">
            <w:pPr>
              <w:tabs>
                <w:tab w:val="left" w:pos="6150"/>
              </w:tabs>
              <w:rPr>
                <w:rFonts w:ascii="Times New Roman" w:hAnsi="Times New Roman" w:cs="Times New Roman"/>
                <w:b/>
                <w:sz w:val="24"/>
                <w:szCs w:val="24"/>
              </w:rPr>
            </w:pPr>
            <w:r w:rsidRPr="003B5D9F">
              <w:rPr>
                <w:rFonts w:ascii="Times New Roman" w:hAnsi="Times New Roman" w:cs="Times New Roman"/>
                <w:b/>
                <w:iCs/>
                <w:sz w:val="24"/>
                <w:szCs w:val="24"/>
              </w:rPr>
              <w:t xml:space="preserve">Промежуточная  аттестация в форме </w:t>
            </w:r>
            <w:r w:rsidRPr="003B5D9F">
              <w:rPr>
                <w:rFonts w:ascii="Times New Roman" w:hAnsi="Times New Roman" w:cs="Times New Roman"/>
                <w:iCs/>
                <w:sz w:val="24"/>
                <w:szCs w:val="24"/>
              </w:rPr>
              <w:t>-</w:t>
            </w:r>
            <w:r w:rsidR="00356575" w:rsidRPr="003B5D9F">
              <w:rPr>
                <w:rFonts w:ascii="Times New Roman" w:hAnsi="Times New Roman" w:cs="Times New Roman"/>
                <w:iCs/>
                <w:sz w:val="24"/>
                <w:szCs w:val="24"/>
              </w:rPr>
              <w:t xml:space="preserve"> </w:t>
            </w:r>
            <w:r w:rsidRPr="003B5D9F">
              <w:rPr>
                <w:rFonts w:ascii="Times New Roman" w:hAnsi="Times New Roman" w:cs="Times New Roman"/>
                <w:b/>
                <w:iCs/>
                <w:sz w:val="24"/>
                <w:szCs w:val="24"/>
              </w:rPr>
              <w:t>Экзамена</w:t>
            </w:r>
          </w:p>
        </w:tc>
        <w:tc>
          <w:tcPr>
            <w:tcW w:w="1808" w:type="dxa"/>
          </w:tcPr>
          <w:p w:rsidR="00E26059" w:rsidRPr="003B5D9F" w:rsidRDefault="00882E9D" w:rsidP="007E54C3">
            <w:pPr>
              <w:tabs>
                <w:tab w:val="left" w:pos="6150"/>
              </w:tabs>
              <w:jc w:val="center"/>
              <w:rPr>
                <w:rFonts w:ascii="Times New Roman" w:hAnsi="Times New Roman" w:cs="Times New Roman"/>
                <w:b/>
                <w:sz w:val="24"/>
                <w:szCs w:val="24"/>
              </w:rPr>
            </w:pPr>
            <w:r w:rsidRPr="003B5D9F">
              <w:rPr>
                <w:rFonts w:ascii="Times New Roman" w:hAnsi="Times New Roman" w:cs="Times New Roman"/>
                <w:b/>
                <w:sz w:val="24"/>
                <w:szCs w:val="24"/>
              </w:rPr>
              <w:t>6</w:t>
            </w:r>
          </w:p>
        </w:tc>
      </w:tr>
    </w:tbl>
    <w:p w:rsidR="00605726" w:rsidRPr="00210BD6" w:rsidRDefault="00605726" w:rsidP="00605726">
      <w:pPr>
        <w:tabs>
          <w:tab w:val="left" w:pos="6945"/>
        </w:tabs>
        <w:ind w:firstLine="567"/>
        <w:jc w:val="both"/>
        <w:rPr>
          <w:rFonts w:ascii="Times New Roman" w:hAnsi="Times New Roman" w:cs="Times New Roman"/>
          <w:sz w:val="28"/>
          <w:szCs w:val="28"/>
        </w:rPr>
      </w:pPr>
    </w:p>
    <w:p w:rsidR="00A9181C" w:rsidRPr="00210BD6" w:rsidRDefault="00A9181C" w:rsidP="00E26059">
      <w:pPr>
        <w:tabs>
          <w:tab w:val="left" w:pos="6945"/>
        </w:tabs>
        <w:jc w:val="both"/>
        <w:rPr>
          <w:rFonts w:ascii="Times New Roman" w:hAnsi="Times New Roman" w:cs="Times New Roman"/>
          <w:sz w:val="28"/>
          <w:szCs w:val="28"/>
        </w:rPr>
        <w:sectPr w:rsidR="00A9181C" w:rsidRPr="00210BD6" w:rsidSect="00C345CD">
          <w:footerReference w:type="default" r:id="rId11"/>
          <w:pgSz w:w="11906" w:h="16838"/>
          <w:pgMar w:top="851" w:right="850" w:bottom="1134" w:left="1701" w:header="708" w:footer="708" w:gutter="0"/>
          <w:cols w:space="708"/>
          <w:docGrid w:linePitch="360"/>
        </w:sectPr>
      </w:pPr>
    </w:p>
    <w:p w:rsidR="00A9181C" w:rsidRPr="00210BD6" w:rsidRDefault="00A9181C" w:rsidP="00641095">
      <w:pPr>
        <w:spacing w:after="0" w:line="240" w:lineRule="auto"/>
        <w:jc w:val="center"/>
        <w:rPr>
          <w:rFonts w:ascii="Times New Roman" w:eastAsia="Times New Roman" w:hAnsi="Times New Roman" w:cs="Times New Roman"/>
          <w:b/>
          <w:sz w:val="28"/>
          <w:szCs w:val="28"/>
          <w:lang w:eastAsia="ru-RU"/>
        </w:rPr>
      </w:pPr>
      <w:r w:rsidRPr="00210BD6">
        <w:rPr>
          <w:rFonts w:ascii="Times New Roman" w:eastAsia="Times New Roman" w:hAnsi="Times New Roman" w:cs="Times New Roman"/>
          <w:b/>
          <w:sz w:val="28"/>
          <w:szCs w:val="28"/>
          <w:lang w:eastAsia="ru-RU"/>
        </w:rPr>
        <w:lastRenderedPageBreak/>
        <w:t xml:space="preserve">2.2. </w:t>
      </w:r>
      <w:r w:rsidR="00641095" w:rsidRPr="00210BD6">
        <w:rPr>
          <w:rFonts w:ascii="Times New Roman" w:eastAsia="Times New Roman" w:hAnsi="Times New Roman" w:cs="Times New Roman"/>
          <w:b/>
          <w:sz w:val="28"/>
          <w:szCs w:val="28"/>
          <w:lang w:eastAsia="ru-RU"/>
        </w:rPr>
        <w:t>Тематический план и содержание учебной дисциплины</w:t>
      </w:r>
      <w:r w:rsidR="00641095">
        <w:rPr>
          <w:rFonts w:ascii="Times New Roman" w:eastAsia="Times New Roman" w:hAnsi="Times New Roman" w:cs="Times New Roman"/>
          <w:b/>
          <w:sz w:val="28"/>
          <w:szCs w:val="28"/>
          <w:lang w:eastAsia="ru-RU"/>
        </w:rPr>
        <w:t xml:space="preserve"> ОП. 03 Н</w:t>
      </w:r>
      <w:r w:rsidR="00641095" w:rsidRPr="00210BD6">
        <w:rPr>
          <w:rFonts w:ascii="Times New Roman" w:eastAsia="Times New Roman" w:hAnsi="Times New Roman" w:cs="Times New Roman"/>
          <w:b/>
          <w:sz w:val="28"/>
          <w:szCs w:val="28"/>
          <w:lang w:eastAsia="ru-RU"/>
        </w:rPr>
        <w:t>алоги и налогообложение</w:t>
      </w:r>
    </w:p>
    <w:p w:rsidR="00A9181C" w:rsidRPr="00210BD6" w:rsidRDefault="00A9181C" w:rsidP="00A9181C">
      <w:pPr>
        <w:spacing w:after="0" w:line="240" w:lineRule="auto"/>
        <w:rPr>
          <w:rFonts w:ascii="Times New Roman" w:eastAsia="Times New Roman" w:hAnsi="Times New Roman" w:cs="Times New Roman"/>
          <w:sz w:val="24"/>
          <w:szCs w:val="24"/>
          <w:lang w:eastAsia="ru-RU"/>
        </w:rPr>
      </w:pPr>
    </w:p>
    <w:tbl>
      <w:tblPr>
        <w:tblStyle w:val="13"/>
        <w:tblW w:w="5275" w:type="pct"/>
        <w:tblInd w:w="-459" w:type="dxa"/>
        <w:tblLayout w:type="fixed"/>
        <w:tblLook w:val="01E0" w:firstRow="1" w:lastRow="1" w:firstColumn="1" w:lastColumn="1" w:noHBand="0" w:noVBand="0"/>
      </w:tblPr>
      <w:tblGrid>
        <w:gridCol w:w="2982"/>
        <w:gridCol w:w="9917"/>
        <w:gridCol w:w="986"/>
        <w:gridCol w:w="2013"/>
      </w:tblGrid>
      <w:tr w:rsidR="005C046E" w:rsidRPr="00433D7C" w:rsidTr="00433D7C">
        <w:tc>
          <w:tcPr>
            <w:tcW w:w="938" w:type="pct"/>
            <w:vAlign w:val="center"/>
          </w:tcPr>
          <w:p w:rsidR="005C046E" w:rsidRPr="00433D7C" w:rsidRDefault="005C046E" w:rsidP="006B74CD">
            <w:pPr>
              <w:suppressAutoHyphens/>
              <w:jc w:val="center"/>
              <w:rPr>
                <w:b/>
                <w:bCs/>
                <w:sz w:val="22"/>
                <w:szCs w:val="22"/>
              </w:rPr>
            </w:pPr>
            <w:r w:rsidRPr="00433D7C">
              <w:rPr>
                <w:b/>
                <w:bCs/>
                <w:sz w:val="22"/>
                <w:szCs w:val="22"/>
              </w:rPr>
              <w:t>Наименование разделов и тем</w:t>
            </w:r>
          </w:p>
        </w:tc>
        <w:tc>
          <w:tcPr>
            <w:tcW w:w="3119" w:type="pct"/>
            <w:vAlign w:val="center"/>
          </w:tcPr>
          <w:p w:rsidR="005C046E" w:rsidRPr="00433D7C" w:rsidRDefault="005C046E" w:rsidP="006B74CD">
            <w:pPr>
              <w:suppressAutoHyphens/>
              <w:jc w:val="center"/>
              <w:rPr>
                <w:b/>
                <w:bCs/>
                <w:sz w:val="22"/>
                <w:szCs w:val="22"/>
              </w:rPr>
            </w:pPr>
            <w:r w:rsidRPr="00433D7C">
              <w:rPr>
                <w:b/>
                <w:bCs/>
                <w:sz w:val="22"/>
                <w:szCs w:val="22"/>
              </w:rPr>
              <w:t>Содержание учебного материала и формы организации деятельности обучающихся</w:t>
            </w:r>
          </w:p>
        </w:tc>
        <w:tc>
          <w:tcPr>
            <w:tcW w:w="310" w:type="pct"/>
            <w:vAlign w:val="center"/>
          </w:tcPr>
          <w:p w:rsidR="005C046E" w:rsidRPr="00433D7C" w:rsidRDefault="005C046E" w:rsidP="006B74CD">
            <w:pPr>
              <w:suppressAutoHyphens/>
              <w:jc w:val="center"/>
              <w:rPr>
                <w:b/>
                <w:bCs/>
                <w:sz w:val="22"/>
                <w:szCs w:val="22"/>
              </w:rPr>
            </w:pPr>
            <w:r w:rsidRPr="00433D7C">
              <w:rPr>
                <w:b/>
                <w:bCs/>
                <w:sz w:val="22"/>
                <w:szCs w:val="22"/>
              </w:rPr>
              <w:t>Объем</w:t>
            </w:r>
          </w:p>
          <w:p w:rsidR="005C046E" w:rsidRPr="00433D7C" w:rsidRDefault="005C046E" w:rsidP="006B74CD">
            <w:pPr>
              <w:suppressAutoHyphens/>
              <w:jc w:val="center"/>
              <w:rPr>
                <w:b/>
                <w:bCs/>
                <w:sz w:val="22"/>
                <w:szCs w:val="22"/>
              </w:rPr>
            </w:pPr>
            <w:r w:rsidRPr="00433D7C">
              <w:rPr>
                <w:b/>
                <w:bCs/>
                <w:sz w:val="22"/>
                <w:szCs w:val="22"/>
              </w:rPr>
              <w:t>в часах</w:t>
            </w:r>
          </w:p>
        </w:tc>
        <w:tc>
          <w:tcPr>
            <w:tcW w:w="633" w:type="pct"/>
            <w:vAlign w:val="center"/>
          </w:tcPr>
          <w:p w:rsidR="005C046E" w:rsidRPr="00433D7C" w:rsidRDefault="005C046E" w:rsidP="006B74CD">
            <w:pPr>
              <w:suppressAutoHyphens/>
              <w:jc w:val="center"/>
              <w:rPr>
                <w:b/>
                <w:bCs/>
                <w:sz w:val="22"/>
                <w:szCs w:val="22"/>
              </w:rPr>
            </w:pPr>
            <w:r w:rsidRPr="00433D7C">
              <w:rPr>
                <w:b/>
                <w:bCs/>
                <w:sz w:val="22"/>
                <w:szCs w:val="22"/>
              </w:rPr>
              <w:t>Коды компетенций, формированию которых способствует элемент программы</w:t>
            </w:r>
          </w:p>
        </w:tc>
      </w:tr>
      <w:tr w:rsidR="005C046E" w:rsidRPr="00433D7C" w:rsidTr="00433D7C">
        <w:tc>
          <w:tcPr>
            <w:tcW w:w="4057" w:type="pct"/>
            <w:gridSpan w:val="2"/>
          </w:tcPr>
          <w:p w:rsidR="005C046E" w:rsidRPr="00433D7C" w:rsidRDefault="005C046E" w:rsidP="009C7336">
            <w:pPr>
              <w:jc w:val="center"/>
              <w:rPr>
                <w:b/>
                <w:sz w:val="22"/>
                <w:szCs w:val="22"/>
              </w:rPr>
            </w:pPr>
            <w:r w:rsidRPr="00433D7C">
              <w:rPr>
                <w:b/>
                <w:sz w:val="22"/>
                <w:szCs w:val="22"/>
              </w:rPr>
              <w:t>2 КУРС  4 СЕМЕСТР</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4057" w:type="pct"/>
            <w:gridSpan w:val="2"/>
          </w:tcPr>
          <w:p w:rsidR="005C046E" w:rsidRPr="00433D7C" w:rsidRDefault="005C046E" w:rsidP="003E7DF7">
            <w:pPr>
              <w:rPr>
                <w:b/>
                <w:sz w:val="22"/>
                <w:szCs w:val="22"/>
              </w:rPr>
            </w:pPr>
            <w:r w:rsidRPr="00433D7C">
              <w:rPr>
                <w:b/>
                <w:sz w:val="22"/>
                <w:szCs w:val="22"/>
              </w:rPr>
              <w:t>Раздел 1. Налоговая система РФ: эволюция, основные принципы построения</w:t>
            </w:r>
            <w:r w:rsidR="00FB69D1" w:rsidRPr="00433D7C">
              <w:rPr>
                <w:b/>
                <w:sz w:val="22"/>
                <w:szCs w:val="22"/>
              </w:rPr>
              <w:t>, основы налогообложения</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val="restart"/>
          </w:tcPr>
          <w:p w:rsidR="005C046E" w:rsidRPr="00433D7C" w:rsidRDefault="005C046E" w:rsidP="009C7336">
            <w:pPr>
              <w:rPr>
                <w:b/>
                <w:sz w:val="22"/>
                <w:szCs w:val="22"/>
              </w:rPr>
            </w:pPr>
            <w:r w:rsidRPr="00433D7C">
              <w:rPr>
                <w:b/>
                <w:sz w:val="22"/>
                <w:szCs w:val="22"/>
              </w:rPr>
              <w:t xml:space="preserve">Тема 1.1 Возникновение налогов. </w:t>
            </w:r>
            <w:r w:rsidR="009C7336" w:rsidRPr="00433D7C">
              <w:rPr>
                <w:b/>
                <w:sz w:val="22"/>
                <w:szCs w:val="22"/>
              </w:rPr>
              <w:t>Основы налогообложения.</w:t>
            </w:r>
          </w:p>
        </w:tc>
        <w:tc>
          <w:tcPr>
            <w:tcW w:w="3119" w:type="pct"/>
          </w:tcPr>
          <w:p w:rsidR="005C046E" w:rsidRPr="00433D7C" w:rsidRDefault="005C046E" w:rsidP="009C7336">
            <w:pPr>
              <w:jc w:val="both"/>
              <w:rPr>
                <w:b/>
                <w:sz w:val="22"/>
                <w:szCs w:val="22"/>
              </w:rPr>
            </w:pPr>
            <w:r w:rsidRPr="00433D7C">
              <w:rPr>
                <w:b/>
                <w:sz w:val="22"/>
                <w:szCs w:val="22"/>
              </w:rPr>
              <w:t>УРОК №1</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5C046E" w:rsidRPr="00433D7C" w:rsidRDefault="005C046E" w:rsidP="009C7336">
            <w:pPr>
              <w:jc w:val="both"/>
              <w:rPr>
                <w:sz w:val="22"/>
                <w:szCs w:val="22"/>
              </w:rPr>
            </w:pPr>
            <w:r w:rsidRPr="00433D7C">
              <w:rPr>
                <w:sz w:val="22"/>
                <w:szCs w:val="22"/>
              </w:rPr>
              <w:t xml:space="preserve">Налоги в Древней Греции, Древнем Риме, Древнем Египте. </w:t>
            </w:r>
          </w:p>
          <w:p w:rsidR="005C046E" w:rsidRPr="00433D7C" w:rsidRDefault="005C046E" w:rsidP="009C7336">
            <w:pPr>
              <w:jc w:val="both"/>
              <w:rPr>
                <w:sz w:val="22"/>
                <w:szCs w:val="22"/>
              </w:rPr>
            </w:pPr>
            <w:r w:rsidRPr="00433D7C">
              <w:rPr>
                <w:sz w:val="22"/>
                <w:szCs w:val="22"/>
              </w:rPr>
              <w:t xml:space="preserve">Формирование финансовой системы в Древней Руси. </w:t>
            </w:r>
          </w:p>
          <w:p w:rsidR="005C046E" w:rsidRPr="00433D7C" w:rsidRDefault="005C046E" w:rsidP="009C7336">
            <w:pPr>
              <w:jc w:val="both"/>
              <w:rPr>
                <w:sz w:val="22"/>
                <w:szCs w:val="22"/>
              </w:rPr>
            </w:pPr>
            <w:r w:rsidRPr="00433D7C">
              <w:rPr>
                <w:sz w:val="22"/>
                <w:szCs w:val="22"/>
              </w:rPr>
              <w:t xml:space="preserve">Основные налоговые реформы при Иване </w:t>
            </w:r>
            <w:r w:rsidRPr="00433D7C">
              <w:rPr>
                <w:sz w:val="22"/>
                <w:szCs w:val="22"/>
                <w:lang w:val="en-US"/>
              </w:rPr>
              <w:t>III</w:t>
            </w:r>
            <w:r w:rsidRPr="00433D7C">
              <w:rPr>
                <w:sz w:val="22"/>
                <w:szCs w:val="22"/>
              </w:rPr>
              <w:t xml:space="preserve">,  налогообложение при Иване </w:t>
            </w:r>
            <w:r w:rsidRPr="00433D7C">
              <w:rPr>
                <w:sz w:val="22"/>
                <w:szCs w:val="22"/>
                <w:lang w:val="en-US"/>
              </w:rPr>
              <w:t>IV</w:t>
            </w:r>
            <w:r w:rsidRPr="00433D7C">
              <w:rPr>
                <w:sz w:val="22"/>
                <w:szCs w:val="22"/>
              </w:rPr>
              <w:t xml:space="preserve"> Грозном, налоговые преобразования в эпоху Петра </w:t>
            </w:r>
            <w:r w:rsidRPr="00433D7C">
              <w:rPr>
                <w:sz w:val="22"/>
                <w:szCs w:val="22"/>
                <w:lang w:val="en-US"/>
              </w:rPr>
              <w:t>I</w:t>
            </w:r>
            <w:r w:rsidRPr="00433D7C">
              <w:rPr>
                <w:sz w:val="22"/>
                <w:szCs w:val="22"/>
              </w:rPr>
              <w:t xml:space="preserve">, формирование системы управления финансами при Екатерине </w:t>
            </w:r>
            <w:r w:rsidRPr="00433D7C">
              <w:rPr>
                <w:sz w:val="22"/>
                <w:szCs w:val="22"/>
                <w:lang w:val="en-US"/>
              </w:rPr>
              <w:t>II</w:t>
            </w:r>
            <w:r w:rsidRPr="00433D7C">
              <w:rPr>
                <w:sz w:val="22"/>
                <w:szCs w:val="22"/>
              </w:rPr>
              <w:t xml:space="preserve">, Александре </w:t>
            </w:r>
            <w:r w:rsidRPr="00433D7C">
              <w:rPr>
                <w:sz w:val="22"/>
                <w:szCs w:val="22"/>
                <w:lang w:val="en-US"/>
              </w:rPr>
              <w:t>II</w:t>
            </w:r>
            <w:r w:rsidRPr="00433D7C">
              <w:rPr>
                <w:sz w:val="22"/>
                <w:szCs w:val="22"/>
              </w:rPr>
              <w:t xml:space="preserve"> и Александре </w:t>
            </w:r>
            <w:r w:rsidRPr="00433D7C">
              <w:rPr>
                <w:sz w:val="22"/>
                <w:szCs w:val="22"/>
                <w:lang w:val="en-US"/>
              </w:rPr>
              <w:t>III</w:t>
            </w:r>
            <w:r w:rsidRPr="00433D7C">
              <w:rPr>
                <w:sz w:val="22"/>
                <w:szCs w:val="22"/>
              </w:rPr>
              <w:t xml:space="preserve">. </w:t>
            </w:r>
          </w:p>
          <w:p w:rsidR="009C7336" w:rsidRPr="00433D7C" w:rsidRDefault="005C046E" w:rsidP="009C7336">
            <w:pPr>
              <w:jc w:val="both"/>
              <w:rPr>
                <w:rFonts w:eastAsia="Calibri"/>
                <w:sz w:val="22"/>
                <w:szCs w:val="22"/>
              </w:rPr>
            </w:pPr>
            <w:r w:rsidRPr="00433D7C">
              <w:rPr>
                <w:sz w:val="22"/>
                <w:szCs w:val="22"/>
              </w:rPr>
              <w:t xml:space="preserve">Разработка налоговых теорий Н. Х. </w:t>
            </w:r>
            <w:proofErr w:type="spellStart"/>
            <w:r w:rsidRPr="00433D7C">
              <w:rPr>
                <w:sz w:val="22"/>
                <w:szCs w:val="22"/>
              </w:rPr>
              <w:t>Бунге</w:t>
            </w:r>
            <w:proofErr w:type="spellEnd"/>
            <w:r w:rsidRPr="00433D7C">
              <w:rPr>
                <w:sz w:val="22"/>
                <w:szCs w:val="22"/>
              </w:rPr>
              <w:t xml:space="preserve">, И. А. </w:t>
            </w:r>
            <w:proofErr w:type="spellStart"/>
            <w:r w:rsidRPr="00433D7C">
              <w:rPr>
                <w:sz w:val="22"/>
                <w:szCs w:val="22"/>
              </w:rPr>
              <w:t>Вышнеградским</w:t>
            </w:r>
            <w:proofErr w:type="spellEnd"/>
            <w:r w:rsidRPr="00433D7C">
              <w:rPr>
                <w:sz w:val="22"/>
                <w:szCs w:val="22"/>
              </w:rPr>
              <w:t xml:space="preserve">, С. Ю. Витте. Подходы к формированию системы налогообложения в период НЭП. </w:t>
            </w:r>
          </w:p>
          <w:p w:rsidR="005C046E" w:rsidRPr="00433D7C" w:rsidRDefault="009C7336" w:rsidP="0059425F">
            <w:pPr>
              <w:jc w:val="both"/>
              <w:rPr>
                <w:sz w:val="22"/>
                <w:szCs w:val="22"/>
              </w:rPr>
            </w:pPr>
            <w:r w:rsidRPr="00433D7C">
              <w:rPr>
                <w:sz w:val="22"/>
                <w:szCs w:val="22"/>
              </w:rPr>
              <w:t>Особенности построения системы налогов и сборов России. Современные принципы налогообложения. Понятие налога, его признаки и внутренняя структура. Функции налогов. Сбор, его отличие от налога. Страховые взносы. Классификация налогов..</w:t>
            </w:r>
          </w:p>
        </w:tc>
        <w:tc>
          <w:tcPr>
            <w:tcW w:w="310" w:type="pct"/>
          </w:tcPr>
          <w:p w:rsidR="005C046E" w:rsidRPr="00433D7C" w:rsidRDefault="005C046E" w:rsidP="009C7336">
            <w:pPr>
              <w:jc w:val="center"/>
              <w:rPr>
                <w:sz w:val="22"/>
                <w:szCs w:val="22"/>
              </w:rPr>
            </w:pPr>
            <w:r w:rsidRPr="00433D7C">
              <w:rPr>
                <w:sz w:val="22"/>
                <w:szCs w:val="22"/>
              </w:rPr>
              <w:t>2</w:t>
            </w:r>
          </w:p>
        </w:tc>
        <w:tc>
          <w:tcPr>
            <w:tcW w:w="633" w:type="pct"/>
          </w:tcPr>
          <w:p w:rsidR="005C046E" w:rsidRPr="00433D7C" w:rsidRDefault="005C046E" w:rsidP="009C7336">
            <w:pPr>
              <w:jc w:val="center"/>
              <w:rPr>
                <w:sz w:val="22"/>
                <w:szCs w:val="22"/>
              </w:rPr>
            </w:pPr>
            <w:r w:rsidRPr="00433D7C">
              <w:rPr>
                <w:sz w:val="22"/>
                <w:szCs w:val="22"/>
              </w:rPr>
              <w:t xml:space="preserve">ОК 01-05, </w:t>
            </w:r>
          </w:p>
          <w:p w:rsidR="005C046E" w:rsidRPr="00433D7C" w:rsidRDefault="005C046E" w:rsidP="009C7336">
            <w:pPr>
              <w:jc w:val="center"/>
              <w:rPr>
                <w:sz w:val="22"/>
                <w:szCs w:val="22"/>
              </w:rPr>
            </w:pPr>
            <w:r w:rsidRPr="00433D7C">
              <w:rPr>
                <w:sz w:val="22"/>
                <w:szCs w:val="22"/>
              </w:rPr>
              <w:t>ОК 09-10</w:t>
            </w:r>
          </w:p>
          <w:p w:rsidR="00E56393" w:rsidRPr="00433D7C" w:rsidRDefault="00E56393" w:rsidP="009C7336">
            <w:pPr>
              <w:jc w:val="center"/>
              <w:rPr>
                <w:sz w:val="22"/>
                <w:szCs w:val="22"/>
              </w:rPr>
            </w:pPr>
            <w:r w:rsidRPr="00433D7C">
              <w:rPr>
                <w:sz w:val="22"/>
                <w:szCs w:val="22"/>
              </w:rPr>
              <w:t>ПК 3.1</w:t>
            </w:r>
          </w:p>
        </w:tc>
      </w:tr>
      <w:tr w:rsidR="005C046E" w:rsidRPr="00433D7C" w:rsidTr="00433D7C">
        <w:tc>
          <w:tcPr>
            <w:tcW w:w="938" w:type="pct"/>
            <w:vMerge w:val="restart"/>
          </w:tcPr>
          <w:p w:rsidR="005B5537" w:rsidRPr="00433D7C" w:rsidRDefault="005C046E" w:rsidP="009C7336">
            <w:pPr>
              <w:rPr>
                <w:rFonts w:eastAsia="Calibri"/>
                <w:sz w:val="22"/>
                <w:szCs w:val="22"/>
              </w:rPr>
            </w:pPr>
            <w:r w:rsidRPr="00433D7C">
              <w:rPr>
                <w:b/>
                <w:i/>
                <w:sz w:val="22"/>
                <w:szCs w:val="22"/>
              </w:rPr>
              <w:t>САМОСТОЯТЕЛЬНАЯ РАБОТА  №1</w:t>
            </w:r>
            <w:r w:rsidRPr="00433D7C">
              <w:rPr>
                <w:rFonts w:eastAsia="Calibri"/>
                <w:sz w:val="22"/>
                <w:szCs w:val="22"/>
              </w:rPr>
              <w:t xml:space="preserve"> </w:t>
            </w:r>
          </w:p>
          <w:p w:rsidR="005C046E" w:rsidRPr="00433D7C" w:rsidRDefault="005C046E" w:rsidP="009C7336">
            <w:pPr>
              <w:rPr>
                <w:rFonts w:eastAsia="Calibri"/>
                <w:sz w:val="22"/>
                <w:szCs w:val="22"/>
              </w:rPr>
            </w:pPr>
            <w:r w:rsidRPr="00433D7C">
              <w:rPr>
                <w:rFonts w:eastAsia="Calibri"/>
                <w:sz w:val="22"/>
                <w:szCs w:val="22"/>
              </w:rPr>
              <w:t>Исследования российских ученых в области теории налогообложения</w:t>
            </w:r>
            <w:r w:rsidR="009C7336" w:rsidRPr="00433D7C">
              <w:rPr>
                <w:rFonts w:eastAsia="Calibri"/>
                <w:sz w:val="22"/>
                <w:szCs w:val="22"/>
              </w:rPr>
              <w:t>.</w:t>
            </w:r>
          </w:p>
          <w:p w:rsidR="009C7336" w:rsidRPr="00433D7C" w:rsidRDefault="009C7336" w:rsidP="009C7336">
            <w:pPr>
              <w:rPr>
                <w:b/>
                <w:sz w:val="22"/>
                <w:szCs w:val="22"/>
              </w:rPr>
            </w:pPr>
            <w:r w:rsidRPr="00433D7C">
              <w:rPr>
                <w:sz w:val="22"/>
                <w:szCs w:val="22"/>
              </w:rPr>
              <w:t>Налоговые системы зарубежных стран</w:t>
            </w:r>
            <w:r w:rsidR="00321F25" w:rsidRPr="00433D7C">
              <w:rPr>
                <w:sz w:val="22"/>
                <w:szCs w:val="22"/>
              </w:rPr>
              <w:t>.</w:t>
            </w:r>
          </w:p>
        </w:tc>
        <w:tc>
          <w:tcPr>
            <w:tcW w:w="3119" w:type="pct"/>
          </w:tcPr>
          <w:p w:rsidR="005C046E" w:rsidRPr="00433D7C" w:rsidRDefault="005C046E" w:rsidP="009C7336">
            <w:pPr>
              <w:widowControl w:val="0"/>
              <w:autoSpaceDE w:val="0"/>
              <w:autoSpaceDN w:val="0"/>
              <w:adjustRightInd w:val="0"/>
              <w:rPr>
                <w:rFonts w:eastAsia="Calibri"/>
                <w:i/>
                <w:sz w:val="22"/>
                <w:szCs w:val="22"/>
              </w:rPr>
            </w:pPr>
            <w:r w:rsidRPr="00433D7C">
              <w:rPr>
                <w:b/>
                <w:i/>
                <w:sz w:val="22"/>
                <w:szCs w:val="22"/>
              </w:rPr>
              <w:t>САМОСТОЯТЕЛЬНАЯ РАБОТА  №1</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5C046E" w:rsidRPr="00433D7C" w:rsidRDefault="005C046E" w:rsidP="009C7336">
            <w:pPr>
              <w:widowControl w:val="0"/>
              <w:shd w:val="clear" w:color="auto" w:fill="FFFFFF"/>
              <w:autoSpaceDE w:val="0"/>
              <w:autoSpaceDN w:val="0"/>
              <w:adjustRightInd w:val="0"/>
              <w:contextualSpacing/>
              <w:jc w:val="both"/>
              <w:rPr>
                <w:rFonts w:eastAsia="Calibri"/>
                <w:i/>
                <w:sz w:val="22"/>
                <w:szCs w:val="22"/>
              </w:rPr>
            </w:pPr>
            <w:r w:rsidRPr="00433D7C">
              <w:rPr>
                <w:rFonts w:eastAsia="Calibri"/>
                <w:sz w:val="22"/>
                <w:szCs w:val="22"/>
              </w:rPr>
              <w:t>Исследования российских ученых в области теории налогообложения: Н. Тургенева, И. Озерова, А. Исаева, А. Соколова, В. Твердохлебова.</w:t>
            </w:r>
          </w:p>
          <w:p w:rsidR="005C046E" w:rsidRPr="00433D7C" w:rsidRDefault="005C046E" w:rsidP="009C7336">
            <w:pPr>
              <w:widowControl w:val="0"/>
              <w:shd w:val="clear" w:color="auto" w:fill="FFFFFF"/>
              <w:autoSpaceDE w:val="0"/>
              <w:autoSpaceDN w:val="0"/>
              <w:adjustRightInd w:val="0"/>
              <w:contextualSpacing/>
              <w:jc w:val="both"/>
              <w:rPr>
                <w:rFonts w:eastAsia="Calibri"/>
                <w:i/>
                <w:sz w:val="22"/>
                <w:szCs w:val="22"/>
              </w:rPr>
            </w:pPr>
            <w:r w:rsidRPr="00433D7C">
              <w:rPr>
                <w:rFonts w:eastAsia="Calibri"/>
                <w:i/>
                <w:sz w:val="22"/>
                <w:szCs w:val="22"/>
              </w:rPr>
              <w:t>В</w:t>
            </w:r>
            <w:r w:rsidRPr="00433D7C">
              <w:rPr>
                <w:rFonts w:eastAsia="Calibri"/>
                <w:sz w:val="22"/>
                <w:szCs w:val="22"/>
              </w:rPr>
              <w:t xml:space="preserve">клад в развитие налогообложение американских экономистов: Артура </w:t>
            </w:r>
            <w:proofErr w:type="spellStart"/>
            <w:r w:rsidRPr="00433D7C">
              <w:rPr>
                <w:rFonts w:eastAsia="Calibri"/>
                <w:sz w:val="22"/>
                <w:szCs w:val="22"/>
              </w:rPr>
              <w:t>Лаффера</w:t>
            </w:r>
            <w:proofErr w:type="spellEnd"/>
            <w:r w:rsidRPr="00433D7C">
              <w:rPr>
                <w:rFonts w:eastAsia="Calibri"/>
                <w:sz w:val="22"/>
                <w:szCs w:val="22"/>
              </w:rPr>
              <w:t xml:space="preserve"> (р.1940), Милтона </w:t>
            </w:r>
            <w:proofErr w:type="spellStart"/>
            <w:r w:rsidRPr="00433D7C">
              <w:rPr>
                <w:rFonts w:eastAsia="Calibri"/>
                <w:sz w:val="22"/>
                <w:szCs w:val="22"/>
              </w:rPr>
              <w:t>Фридмена</w:t>
            </w:r>
            <w:proofErr w:type="spellEnd"/>
            <w:r w:rsidRPr="00433D7C">
              <w:rPr>
                <w:rFonts w:eastAsia="Calibri"/>
                <w:sz w:val="22"/>
                <w:szCs w:val="22"/>
              </w:rPr>
              <w:t xml:space="preserve"> (1912-2006), Джозефа </w:t>
            </w:r>
            <w:proofErr w:type="spellStart"/>
            <w:r w:rsidRPr="00433D7C">
              <w:rPr>
                <w:rFonts w:eastAsia="Calibri"/>
                <w:sz w:val="22"/>
                <w:szCs w:val="22"/>
              </w:rPr>
              <w:t>Стиглица</w:t>
            </w:r>
            <w:proofErr w:type="spellEnd"/>
            <w:r w:rsidRPr="00433D7C">
              <w:rPr>
                <w:rFonts w:eastAsia="Calibri"/>
                <w:sz w:val="22"/>
                <w:szCs w:val="22"/>
              </w:rPr>
              <w:t xml:space="preserve"> (р. 1943).</w:t>
            </w:r>
          </w:p>
          <w:p w:rsidR="009C7336" w:rsidRPr="00433D7C" w:rsidRDefault="009C7336" w:rsidP="009C7336">
            <w:pPr>
              <w:jc w:val="both"/>
              <w:rPr>
                <w:sz w:val="22"/>
                <w:szCs w:val="22"/>
              </w:rPr>
            </w:pPr>
            <w:r w:rsidRPr="00433D7C">
              <w:rPr>
                <w:sz w:val="22"/>
                <w:szCs w:val="22"/>
              </w:rPr>
              <w:t xml:space="preserve">Концептуальные основы учений о налогах английского экономиста  У. </w:t>
            </w:r>
            <w:proofErr w:type="spellStart"/>
            <w:r w:rsidRPr="00433D7C">
              <w:rPr>
                <w:sz w:val="22"/>
                <w:szCs w:val="22"/>
              </w:rPr>
              <w:t>Петти</w:t>
            </w:r>
            <w:proofErr w:type="spellEnd"/>
            <w:r w:rsidRPr="00433D7C">
              <w:rPr>
                <w:sz w:val="22"/>
                <w:szCs w:val="22"/>
              </w:rPr>
              <w:t xml:space="preserve">. </w:t>
            </w:r>
          </w:p>
          <w:p w:rsidR="009C7336" w:rsidRPr="00433D7C" w:rsidRDefault="009C7336" w:rsidP="009C7336">
            <w:pPr>
              <w:jc w:val="both"/>
              <w:rPr>
                <w:sz w:val="22"/>
                <w:szCs w:val="22"/>
              </w:rPr>
            </w:pPr>
            <w:r w:rsidRPr="00433D7C">
              <w:rPr>
                <w:sz w:val="22"/>
                <w:szCs w:val="22"/>
              </w:rPr>
              <w:t>Теоретические налоговые разработки шотландского экономиста А. Смита.</w:t>
            </w:r>
          </w:p>
          <w:p w:rsidR="009C7336" w:rsidRPr="00433D7C" w:rsidRDefault="009C7336" w:rsidP="009C7336">
            <w:pPr>
              <w:jc w:val="both"/>
              <w:rPr>
                <w:sz w:val="22"/>
                <w:szCs w:val="22"/>
              </w:rPr>
            </w:pPr>
            <w:r w:rsidRPr="00433D7C">
              <w:rPr>
                <w:sz w:val="22"/>
                <w:szCs w:val="22"/>
              </w:rPr>
              <w:t>Вклад в развитие теории налогообложения английского экономиста</w:t>
            </w:r>
            <w:r w:rsidR="00B30F0C" w:rsidRPr="00433D7C">
              <w:rPr>
                <w:sz w:val="22"/>
                <w:szCs w:val="22"/>
              </w:rPr>
              <w:t xml:space="preserve"> </w:t>
            </w:r>
            <w:r w:rsidRPr="00433D7C">
              <w:rPr>
                <w:sz w:val="22"/>
                <w:szCs w:val="22"/>
              </w:rPr>
              <w:t xml:space="preserve">Д. </w:t>
            </w:r>
            <w:proofErr w:type="spellStart"/>
            <w:r w:rsidRPr="00433D7C">
              <w:rPr>
                <w:sz w:val="22"/>
                <w:szCs w:val="22"/>
              </w:rPr>
              <w:t>Рикардо</w:t>
            </w:r>
            <w:proofErr w:type="spellEnd"/>
            <w:r w:rsidRPr="00433D7C">
              <w:rPr>
                <w:sz w:val="22"/>
                <w:szCs w:val="22"/>
              </w:rPr>
              <w:t xml:space="preserve"> и немецкого экономиста А. </w:t>
            </w:r>
            <w:proofErr w:type="spellStart"/>
            <w:r w:rsidRPr="00433D7C">
              <w:rPr>
                <w:sz w:val="22"/>
                <w:szCs w:val="22"/>
              </w:rPr>
              <w:t>Вангера</w:t>
            </w:r>
            <w:proofErr w:type="spellEnd"/>
            <w:r w:rsidRPr="00433D7C">
              <w:rPr>
                <w:sz w:val="22"/>
                <w:szCs w:val="22"/>
              </w:rPr>
              <w:t xml:space="preserve">. </w:t>
            </w:r>
          </w:p>
          <w:p w:rsidR="005C046E" w:rsidRPr="00433D7C" w:rsidRDefault="009C7336" w:rsidP="009C7336">
            <w:pPr>
              <w:widowControl w:val="0"/>
              <w:shd w:val="clear" w:color="auto" w:fill="FFFFFF"/>
              <w:autoSpaceDE w:val="0"/>
              <w:autoSpaceDN w:val="0"/>
              <w:adjustRightInd w:val="0"/>
              <w:contextualSpacing/>
              <w:jc w:val="both"/>
              <w:rPr>
                <w:b/>
                <w:i/>
                <w:sz w:val="22"/>
                <w:szCs w:val="22"/>
              </w:rPr>
            </w:pPr>
            <w:r w:rsidRPr="00433D7C">
              <w:rPr>
                <w:sz w:val="22"/>
                <w:szCs w:val="22"/>
              </w:rPr>
              <w:t xml:space="preserve">Теория налогов в трудах К. Маркса, Ф. Энгельса и В. И. Ленина. </w:t>
            </w:r>
            <w:r w:rsidRPr="00433D7C">
              <w:rPr>
                <w:rFonts w:eastAsia="Calibri"/>
                <w:i/>
                <w:sz w:val="22"/>
                <w:szCs w:val="22"/>
              </w:rPr>
              <w:t>П</w:t>
            </w:r>
            <w:r w:rsidRPr="00433D7C">
              <w:rPr>
                <w:rFonts w:eastAsia="Calibri"/>
                <w:sz w:val="22"/>
                <w:szCs w:val="22"/>
              </w:rPr>
              <w:t>редставители кейнсианства, их последователи и их вклад формирование теоретических основ налогообложения:</w:t>
            </w:r>
          </w:p>
        </w:tc>
        <w:tc>
          <w:tcPr>
            <w:tcW w:w="310" w:type="pct"/>
          </w:tcPr>
          <w:p w:rsidR="005C046E" w:rsidRPr="00433D7C" w:rsidRDefault="005C046E" w:rsidP="009C7336">
            <w:pPr>
              <w:jc w:val="center"/>
              <w:rPr>
                <w:sz w:val="22"/>
                <w:szCs w:val="22"/>
              </w:rPr>
            </w:pPr>
            <w:r w:rsidRPr="00433D7C">
              <w:rPr>
                <w:sz w:val="22"/>
                <w:szCs w:val="22"/>
              </w:rPr>
              <w:t>2</w:t>
            </w: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c>
          <w:tcPr>
            <w:tcW w:w="938" w:type="pct"/>
            <w:vMerge w:val="restart"/>
          </w:tcPr>
          <w:p w:rsidR="009C7336" w:rsidRPr="00433D7C" w:rsidRDefault="005C046E" w:rsidP="009C7336">
            <w:pPr>
              <w:rPr>
                <w:sz w:val="22"/>
                <w:szCs w:val="22"/>
              </w:rPr>
            </w:pPr>
            <w:r w:rsidRPr="00433D7C">
              <w:rPr>
                <w:b/>
                <w:sz w:val="22"/>
                <w:szCs w:val="22"/>
              </w:rPr>
              <w:t xml:space="preserve">Тема 1.2 Налоговая система РФ в условиях </w:t>
            </w:r>
            <w:r w:rsidRPr="00433D7C">
              <w:rPr>
                <w:b/>
                <w:sz w:val="22"/>
                <w:szCs w:val="22"/>
              </w:rPr>
              <w:lastRenderedPageBreak/>
              <w:t xml:space="preserve">рыночной экономики. </w:t>
            </w:r>
          </w:p>
          <w:p w:rsidR="005C046E" w:rsidRPr="00433D7C" w:rsidRDefault="005C046E" w:rsidP="009C7336">
            <w:pPr>
              <w:rPr>
                <w:b/>
                <w:sz w:val="22"/>
                <w:szCs w:val="22"/>
              </w:rPr>
            </w:pPr>
            <w:r w:rsidRPr="00433D7C">
              <w:rPr>
                <w:b/>
                <w:sz w:val="22"/>
                <w:szCs w:val="22"/>
              </w:rPr>
              <w:t>Элементы налогообложения.</w:t>
            </w:r>
          </w:p>
        </w:tc>
        <w:tc>
          <w:tcPr>
            <w:tcW w:w="3119" w:type="pct"/>
          </w:tcPr>
          <w:p w:rsidR="005C046E" w:rsidRPr="00433D7C" w:rsidRDefault="005C046E" w:rsidP="009C7336">
            <w:pPr>
              <w:jc w:val="both"/>
              <w:rPr>
                <w:b/>
                <w:sz w:val="22"/>
                <w:szCs w:val="22"/>
              </w:rPr>
            </w:pPr>
            <w:r w:rsidRPr="00433D7C">
              <w:rPr>
                <w:b/>
                <w:sz w:val="22"/>
                <w:szCs w:val="22"/>
              </w:rPr>
              <w:lastRenderedPageBreak/>
              <w:t xml:space="preserve"> УРОК №2</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rPr>
          <w:trHeight w:val="2592"/>
        </w:trPr>
        <w:tc>
          <w:tcPr>
            <w:tcW w:w="938" w:type="pct"/>
            <w:vMerge/>
            <w:tcBorders>
              <w:bottom w:val="nil"/>
            </w:tcBorders>
          </w:tcPr>
          <w:p w:rsidR="005C046E" w:rsidRPr="00433D7C" w:rsidRDefault="005C046E" w:rsidP="009C7336">
            <w:pPr>
              <w:rPr>
                <w:b/>
                <w:sz w:val="22"/>
                <w:szCs w:val="22"/>
              </w:rPr>
            </w:pPr>
          </w:p>
        </w:tc>
        <w:tc>
          <w:tcPr>
            <w:tcW w:w="3119" w:type="pct"/>
          </w:tcPr>
          <w:p w:rsidR="00C317B5" w:rsidRPr="00433D7C" w:rsidRDefault="005C046E" w:rsidP="00C317B5">
            <w:pPr>
              <w:pStyle w:val="pboth"/>
              <w:spacing w:before="0" w:beforeAutospacing="0" w:after="0" w:afterAutospacing="0"/>
              <w:textAlignment w:val="baseline"/>
              <w:rPr>
                <w:color w:val="000000"/>
                <w:sz w:val="22"/>
                <w:szCs w:val="22"/>
              </w:rPr>
            </w:pPr>
            <w:r w:rsidRPr="00433D7C">
              <w:rPr>
                <w:sz w:val="22"/>
                <w:szCs w:val="22"/>
              </w:rPr>
              <w:t>Понятие налогообложения, налога и сбора. Значение и структура Налогового кодекса РФ. Налоговая система РФ. Основные принципы налогообложения.</w:t>
            </w:r>
            <w:r w:rsidR="00C317B5" w:rsidRPr="00433D7C">
              <w:rPr>
                <w:color w:val="000000"/>
                <w:sz w:val="22"/>
                <w:szCs w:val="22"/>
              </w:rPr>
              <w:t xml:space="preserve"> Виды и порядок налогообложения.</w:t>
            </w:r>
          </w:p>
          <w:p w:rsidR="00C317B5" w:rsidRPr="00433D7C" w:rsidRDefault="00C317B5" w:rsidP="009C7336">
            <w:pPr>
              <w:jc w:val="both"/>
              <w:rPr>
                <w:sz w:val="22"/>
                <w:szCs w:val="22"/>
              </w:rPr>
            </w:pPr>
            <w:r w:rsidRPr="00433D7C">
              <w:rPr>
                <w:color w:val="000000"/>
                <w:sz w:val="22"/>
                <w:szCs w:val="22"/>
              </w:rPr>
              <w:t>Налоговая система Российской Федерации.</w:t>
            </w:r>
            <w:r w:rsidRPr="00433D7C">
              <w:rPr>
                <w:sz w:val="22"/>
                <w:szCs w:val="22"/>
              </w:rPr>
              <w:t xml:space="preserve"> </w:t>
            </w:r>
          </w:p>
          <w:p w:rsidR="00C317B5" w:rsidRPr="00433D7C" w:rsidRDefault="005C046E" w:rsidP="009C7336">
            <w:pPr>
              <w:jc w:val="both"/>
              <w:rPr>
                <w:sz w:val="22"/>
                <w:szCs w:val="22"/>
              </w:rPr>
            </w:pPr>
            <w:r w:rsidRPr="00433D7C">
              <w:rPr>
                <w:sz w:val="22"/>
                <w:szCs w:val="22"/>
              </w:rPr>
              <w:t xml:space="preserve">Налоговый кодекс Российской Федерации (НК РФ) как основа функционирования налоговой системы РФ. </w:t>
            </w:r>
          </w:p>
          <w:p w:rsidR="00A80588" w:rsidRPr="00433D7C" w:rsidRDefault="005C046E" w:rsidP="00A80588">
            <w:pPr>
              <w:pStyle w:val="pboth"/>
              <w:spacing w:before="0" w:beforeAutospacing="0" w:after="0" w:afterAutospacing="0"/>
              <w:textAlignment w:val="baseline"/>
              <w:rPr>
                <w:sz w:val="22"/>
                <w:szCs w:val="22"/>
              </w:rPr>
            </w:pPr>
            <w:r w:rsidRPr="00433D7C">
              <w:rPr>
                <w:sz w:val="22"/>
                <w:szCs w:val="22"/>
              </w:rPr>
              <w:t xml:space="preserve">Структура нормативно-законодательной базы, регулирующей налоговые отношения. </w:t>
            </w:r>
          </w:p>
          <w:p w:rsidR="009C7336" w:rsidRPr="00433D7C" w:rsidRDefault="00A80588" w:rsidP="00A80588">
            <w:pPr>
              <w:pStyle w:val="pboth"/>
              <w:spacing w:before="0" w:beforeAutospacing="0" w:after="0" w:afterAutospacing="0"/>
              <w:textAlignment w:val="baseline"/>
              <w:rPr>
                <w:color w:val="000000"/>
                <w:sz w:val="22"/>
                <w:szCs w:val="22"/>
              </w:rPr>
            </w:pPr>
            <w:r w:rsidRPr="00433D7C">
              <w:rPr>
                <w:color w:val="000000"/>
                <w:sz w:val="22"/>
                <w:szCs w:val="22"/>
              </w:rPr>
              <w:t>Источники уплаты налогов, сборов, пошлин.</w:t>
            </w:r>
          </w:p>
          <w:p w:rsidR="005C046E" w:rsidRPr="00433D7C" w:rsidRDefault="005C046E" w:rsidP="009C7336">
            <w:pPr>
              <w:jc w:val="both"/>
              <w:rPr>
                <w:sz w:val="22"/>
                <w:szCs w:val="22"/>
              </w:rPr>
            </w:pPr>
            <w:r w:rsidRPr="00433D7C">
              <w:rPr>
                <w:sz w:val="22"/>
                <w:szCs w:val="22"/>
              </w:rPr>
              <w:t>Элементы налога: субъект, объект, налоговая база, нал</w:t>
            </w:r>
            <w:r w:rsidR="0059425F" w:rsidRPr="00433D7C">
              <w:rPr>
                <w:sz w:val="22"/>
                <w:szCs w:val="22"/>
              </w:rPr>
              <w:t xml:space="preserve">оговая ставка, налоговый период, </w:t>
            </w:r>
            <w:r w:rsidRPr="00433D7C">
              <w:rPr>
                <w:sz w:val="22"/>
                <w:szCs w:val="22"/>
              </w:rPr>
              <w:t>льготы по налогу, порядок исчисления налога, порядок и сроки уплаты налога. Субъект налога: налогоплательщик и носитель налога.</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c>
          <w:tcPr>
            <w:tcW w:w="938" w:type="pct"/>
            <w:vMerge w:val="restart"/>
          </w:tcPr>
          <w:p w:rsidR="005C046E" w:rsidRPr="00433D7C" w:rsidRDefault="005C046E" w:rsidP="009C7336">
            <w:pPr>
              <w:rPr>
                <w:b/>
                <w:sz w:val="22"/>
                <w:szCs w:val="22"/>
              </w:rPr>
            </w:pPr>
            <w:r w:rsidRPr="00433D7C">
              <w:rPr>
                <w:b/>
                <w:sz w:val="22"/>
                <w:szCs w:val="22"/>
              </w:rPr>
              <w:lastRenderedPageBreak/>
              <w:t>Тема 1.3  Классификация налогов в зависимости от объекта обложения.</w:t>
            </w:r>
          </w:p>
          <w:p w:rsidR="005C046E" w:rsidRPr="00433D7C" w:rsidRDefault="005C046E" w:rsidP="009C7336">
            <w:pPr>
              <w:rPr>
                <w:b/>
                <w:sz w:val="22"/>
                <w:szCs w:val="22"/>
              </w:rPr>
            </w:pPr>
            <w:r w:rsidRPr="00433D7C">
              <w:rPr>
                <w:b/>
                <w:sz w:val="22"/>
                <w:szCs w:val="22"/>
              </w:rPr>
              <w:t>Прямые и косвенные налоги.</w:t>
            </w:r>
          </w:p>
        </w:tc>
        <w:tc>
          <w:tcPr>
            <w:tcW w:w="3119" w:type="pct"/>
          </w:tcPr>
          <w:p w:rsidR="005C046E" w:rsidRPr="00433D7C" w:rsidRDefault="005C046E" w:rsidP="009C7336">
            <w:pPr>
              <w:jc w:val="both"/>
              <w:rPr>
                <w:b/>
                <w:sz w:val="22"/>
                <w:szCs w:val="22"/>
              </w:rPr>
            </w:pPr>
            <w:r w:rsidRPr="00433D7C">
              <w:rPr>
                <w:b/>
                <w:sz w:val="22"/>
                <w:szCs w:val="22"/>
              </w:rPr>
              <w:t>ЛЕКЦИЯ №1</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5C046E" w:rsidRPr="00433D7C" w:rsidRDefault="005C046E" w:rsidP="009C7336">
            <w:pPr>
              <w:jc w:val="both"/>
              <w:rPr>
                <w:sz w:val="22"/>
                <w:szCs w:val="22"/>
              </w:rPr>
            </w:pPr>
            <w:r w:rsidRPr="00433D7C">
              <w:rPr>
                <w:sz w:val="22"/>
                <w:szCs w:val="22"/>
              </w:rPr>
              <w:t>Классификационные признаки налогов. Классификация в зависимости от уровня установления: федеральные, региональные, местные налоги. Классификация в зависимости от метода взимания: прямые и косвенные налоги. Классификация в зависимости от установленных ставок налогообложения: налоги с твердой и процентной налоговой ставкой. Классификация в зависимости от финансово-экономической целесообразности в бухгалтерском учете: включая в продажную цену товаров, относимые на издержки обращения и затраты, относимые на финансовые результаты, уплачиваемые за счет прибыли. Классификация в зависимости от принадлежности к уровню бюджета: закрепленные налоги, регулирующие налоги, специальные налоговые режимы. Классификация в зависимости от субъектов налогообложения: налоги, уплачиваемые юридическими лицами, и налоги, уплачиваемые физическими лицами. Система распределения налоговых платежей по бюджетам разных уровней в РФ: налоги, зачисляемые в бюджеты субъектов РФ; налоги, зачисляемые в местные бюджеты.</w:t>
            </w:r>
          </w:p>
          <w:p w:rsidR="005C046E" w:rsidRPr="00433D7C" w:rsidRDefault="005C046E" w:rsidP="009C7336">
            <w:pPr>
              <w:jc w:val="both"/>
              <w:rPr>
                <w:sz w:val="22"/>
                <w:szCs w:val="22"/>
              </w:rPr>
            </w:pPr>
            <w:r w:rsidRPr="00433D7C">
              <w:rPr>
                <w:sz w:val="22"/>
                <w:szCs w:val="22"/>
              </w:rPr>
              <w:t>Прямые и косвенные налоги. Их достоинства и недостатки. Сторонники прямых и косвенных налогов.</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c>
          <w:tcPr>
            <w:tcW w:w="938" w:type="pct"/>
            <w:vMerge w:val="restart"/>
          </w:tcPr>
          <w:p w:rsidR="005C046E" w:rsidRPr="00433D7C" w:rsidRDefault="005C046E" w:rsidP="009C7336">
            <w:pPr>
              <w:jc w:val="both"/>
              <w:rPr>
                <w:b/>
                <w:sz w:val="22"/>
                <w:szCs w:val="22"/>
              </w:rPr>
            </w:pPr>
            <w:r w:rsidRPr="00433D7C">
              <w:rPr>
                <w:b/>
                <w:sz w:val="22"/>
                <w:szCs w:val="22"/>
              </w:rPr>
              <w:t>СЕМИНАР №1</w:t>
            </w:r>
          </w:p>
          <w:p w:rsidR="005C046E" w:rsidRPr="00433D7C" w:rsidRDefault="005C046E" w:rsidP="009C7336">
            <w:pPr>
              <w:rPr>
                <w:b/>
                <w:sz w:val="22"/>
                <w:szCs w:val="22"/>
              </w:rPr>
            </w:pPr>
            <w:r w:rsidRPr="00433D7C">
              <w:rPr>
                <w:b/>
                <w:sz w:val="22"/>
                <w:szCs w:val="22"/>
              </w:rPr>
              <w:t xml:space="preserve">Налоговая политика государства. </w:t>
            </w:r>
          </w:p>
        </w:tc>
        <w:tc>
          <w:tcPr>
            <w:tcW w:w="3119" w:type="pct"/>
          </w:tcPr>
          <w:p w:rsidR="005C046E" w:rsidRPr="00433D7C" w:rsidRDefault="005C046E" w:rsidP="009C7336">
            <w:pPr>
              <w:jc w:val="both"/>
              <w:rPr>
                <w:b/>
                <w:sz w:val="22"/>
                <w:szCs w:val="22"/>
              </w:rPr>
            </w:pPr>
            <w:r w:rsidRPr="00433D7C">
              <w:rPr>
                <w:b/>
                <w:sz w:val="22"/>
                <w:szCs w:val="22"/>
              </w:rPr>
              <w:t>СЕМИНАР №1</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A80588" w:rsidRPr="00433D7C" w:rsidRDefault="005C046E" w:rsidP="009C7336">
            <w:pPr>
              <w:jc w:val="both"/>
              <w:rPr>
                <w:sz w:val="22"/>
                <w:szCs w:val="22"/>
              </w:rPr>
            </w:pPr>
            <w:r w:rsidRPr="00433D7C">
              <w:rPr>
                <w:sz w:val="22"/>
                <w:szCs w:val="22"/>
              </w:rPr>
              <w:t xml:space="preserve">Сущность налоговой политики государства. </w:t>
            </w:r>
          </w:p>
          <w:p w:rsidR="00A80588" w:rsidRPr="00433D7C" w:rsidRDefault="005C046E" w:rsidP="009C7336">
            <w:pPr>
              <w:jc w:val="both"/>
              <w:rPr>
                <w:sz w:val="22"/>
                <w:szCs w:val="22"/>
              </w:rPr>
            </w:pPr>
            <w:r w:rsidRPr="00433D7C">
              <w:rPr>
                <w:sz w:val="22"/>
                <w:szCs w:val="22"/>
              </w:rPr>
              <w:t xml:space="preserve">Цели </w:t>
            </w:r>
            <w:r w:rsidR="00766F4B" w:rsidRPr="00433D7C">
              <w:rPr>
                <w:sz w:val="22"/>
                <w:szCs w:val="22"/>
              </w:rPr>
              <w:t xml:space="preserve"> и задачи </w:t>
            </w:r>
            <w:r w:rsidRPr="00433D7C">
              <w:rPr>
                <w:sz w:val="22"/>
                <w:szCs w:val="22"/>
              </w:rPr>
              <w:t>налоговой политики</w:t>
            </w:r>
            <w:r w:rsidR="00766F4B" w:rsidRPr="00433D7C">
              <w:rPr>
                <w:sz w:val="22"/>
                <w:szCs w:val="22"/>
              </w:rPr>
              <w:t>.</w:t>
            </w:r>
          </w:p>
          <w:p w:rsidR="00A80588" w:rsidRPr="00433D7C" w:rsidRDefault="005C046E" w:rsidP="009C7336">
            <w:pPr>
              <w:jc w:val="both"/>
              <w:rPr>
                <w:sz w:val="22"/>
                <w:szCs w:val="22"/>
              </w:rPr>
            </w:pPr>
            <w:r w:rsidRPr="00433D7C">
              <w:rPr>
                <w:sz w:val="22"/>
                <w:szCs w:val="22"/>
              </w:rPr>
              <w:t xml:space="preserve">Субъект и объект налоговой политики. </w:t>
            </w:r>
          </w:p>
          <w:p w:rsidR="00A80588" w:rsidRPr="00433D7C" w:rsidRDefault="005C046E" w:rsidP="009C7336">
            <w:pPr>
              <w:jc w:val="both"/>
              <w:rPr>
                <w:sz w:val="22"/>
                <w:szCs w:val="22"/>
              </w:rPr>
            </w:pPr>
            <w:r w:rsidRPr="00433D7C">
              <w:rPr>
                <w:sz w:val="22"/>
                <w:szCs w:val="22"/>
              </w:rPr>
              <w:t xml:space="preserve">Содержание налоговой политики: выработка научной концепции, определение основных направлений налогообложения, разработка мер по достижению поставленных целей. </w:t>
            </w:r>
          </w:p>
          <w:p w:rsidR="00A80588" w:rsidRPr="00433D7C" w:rsidRDefault="005C046E" w:rsidP="00A80588">
            <w:pPr>
              <w:jc w:val="both"/>
              <w:rPr>
                <w:sz w:val="22"/>
                <w:szCs w:val="22"/>
              </w:rPr>
            </w:pPr>
            <w:r w:rsidRPr="00433D7C">
              <w:rPr>
                <w:sz w:val="22"/>
                <w:szCs w:val="22"/>
              </w:rPr>
              <w:t>Стратегические направления налоговой политики</w:t>
            </w:r>
            <w:r w:rsidR="00A80588" w:rsidRPr="00433D7C">
              <w:rPr>
                <w:sz w:val="22"/>
                <w:szCs w:val="22"/>
              </w:rPr>
              <w:t>.</w:t>
            </w:r>
          </w:p>
          <w:p w:rsidR="00A80588" w:rsidRPr="00433D7C" w:rsidRDefault="005C046E" w:rsidP="00A80588">
            <w:pPr>
              <w:jc w:val="both"/>
              <w:rPr>
                <w:sz w:val="22"/>
                <w:szCs w:val="22"/>
              </w:rPr>
            </w:pPr>
            <w:r w:rsidRPr="00433D7C">
              <w:rPr>
                <w:sz w:val="22"/>
                <w:szCs w:val="22"/>
              </w:rPr>
              <w:t xml:space="preserve"> Внешняя и внутренняя налоговая политика. </w:t>
            </w:r>
          </w:p>
          <w:p w:rsidR="005C046E" w:rsidRPr="00433D7C" w:rsidRDefault="005C046E" w:rsidP="00A80588">
            <w:pPr>
              <w:jc w:val="both"/>
              <w:rPr>
                <w:sz w:val="22"/>
                <w:szCs w:val="22"/>
              </w:rPr>
            </w:pPr>
            <w:r w:rsidRPr="00433D7C">
              <w:rPr>
                <w:sz w:val="22"/>
                <w:szCs w:val="22"/>
              </w:rPr>
              <w:t>Типы налоговой политики: политика максимальных налогов, политика высоких налогов с высоким уровнем социальных гарантий.</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rPr>
          <w:trHeight w:val="420"/>
        </w:trPr>
        <w:tc>
          <w:tcPr>
            <w:tcW w:w="938" w:type="pct"/>
            <w:vMerge w:val="restart"/>
          </w:tcPr>
          <w:p w:rsidR="005C046E" w:rsidRPr="00433D7C" w:rsidRDefault="005C046E" w:rsidP="009C7336">
            <w:pPr>
              <w:rPr>
                <w:b/>
                <w:sz w:val="22"/>
                <w:szCs w:val="22"/>
              </w:rPr>
            </w:pPr>
            <w:r w:rsidRPr="00433D7C">
              <w:rPr>
                <w:b/>
                <w:sz w:val="22"/>
                <w:szCs w:val="22"/>
              </w:rPr>
              <w:t xml:space="preserve">Тема 1.4   </w:t>
            </w:r>
            <w:r w:rsidR="009C7336" w:rsidRPr="00433D7C">
              <w:rPr>
                <w:b/>
                <w:sz w:val="22"/>
                <w:szCs w:val="22"/>
              </w:rPr>
              <w:t xml:space="preserve">Государственное регулирование налоговых </w:t>
            </w:r>
            <w:r w:rsidR="009C7336" w:rsidRPr="00433D7C">
              <w:rPr>
                <w:b/>
                <w:sz w:val="22"/>
                <w:szCs w:val="22"/>
              </w:rPr>
              <w:lastRenderedPageBreak/>
              <w:t>правоотношений</w:t>
            </w:r>
          </w:p>
        </w:tc>
        <w:tc>
          <w:tcPr>
            <w:tcW w:w="3119" w:type="pct"/>
          </w:tcPr>
          <w:p w:rsidR="005C046E" w:rsidRPr="00433D7C" w:rsidRDefault="005C046E" w:rsidP="009C7336">
            <w:pPr>
              <w:jc w:val="both"/>
              <w:rPr>
                <w:b/>
                <w:sz w:val="22"/>
                <w:szCs w:val="22"/>
              </w:rPr>
            </w:pPr>
            <w:r w:rsidRPr="00433D7C">
              <w:rPr>
                <w:b/>
                <w:sz w:val="22"/>
                <w:szCs w:val="22"/>
              </w:rPr>
              <w:lastRenderedPageBreak/>
              <w:t>УРОК №3</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rPr>
          <w:trHeight w:val="1278"/>
        </w:trPr>
        <w:tc>
          <w:tcPr>
            <w:tcW w:w="938" w:type="pct"/>
            <w:vMerge/>
          </w:tcPr>
          <w:p w:rsidR="005C046E" w:rsidRPr="00433D7C" w:rsidRDefault="005C046E" w:rsidP="009C7336">
            <w:pPr>
              <w:rPr>
                <w:b/>
                <w:sz w:val="22"/>
                <w:szCs w:val="22"/>
              </w:rPr>
            </w:pPr>
          </w:p>
        </w:tc>
        <w:tc>
          <w:tcPr>
            <w:tcW w:w="3119" w:type="pct"/>
          </w:tcPr>
          <w:p w:rsidR="004149A9" w:rsidRPr="00433D7C" w:rsidRDefault="0002087C" w:rsidP="004149A9">
            <w:pPr>
              <w:pStyle w:val="pboth"/>
              <w:spacing w:before="0" w:beforeAutospacing="0" w:after="0" w:afterAutospacing="0"/>
              <w:textAlignment w:val="baseline"/>
              <w:rPr>
                <w:sz w:val="22"/>
                <w:szCs w:val="22"/>
              </w:rPr>
            </w:pPr>
            <w:r w:rsidRPr="00433D7C">
              <w:rPr>
                <w:sz w:val="22"/>
                <w:szCs w:val="22"/>
              </w:rPr>
              <w:t xml:space="preserve">Налоговые правоотношения. Налоговая деятельность государства. Современная налоговая политика государства. Издание государством нормативных актов по вопросам налогообложения. </w:t>
            </w:r>
          </w:p>
          <w:p w:rsidR="004149A9" w:rsidRPr="00433D7C" w:rsidRDefault="004149A9" w:rsidP="004149A9">
            <w:pPr>
              <w:pStyle w:val="pboth"/>
              <w:spacing w:before="0" w:beforeAutospacing="0" w:after="0" w:afterAutospacing="0"/>
              <w:textAlignment w:val="baseline"/>
              <w:rPr>
                <w:color w:val="000000"/>
                <w:sz w:val="22"/>
                <w:szCs w:val="22"/>
              </w:rPr>
            </w:pPr>
            <w:r w:rsidRPr="00433D7C">
              <w:rPr>
                <w:color w:val="000000"/>
                <w:sz w:val="22"/>
                <w:szCs w:val="22"/>
              </w:rPr>
              <w:t>Источники уплаты налогов, сборов, пошлин.</w:t>
            </w:r>
          </w:p>
          <w:p w:rsidR="005C046E" w:rsidRPr="00433D7C" w:rsidRDefault="0002087C" w:rsidP="009C7336">
            <w:pPr>
              <w:jc w:val="both"/>
              <w:rPr>
                <w:sz w:val="22"/>
                <w:szCs w:val="22"/>
              </w:rPr>
            </w:pPr>
            <w:r w:rsidRPr="00433D7C">
              <w:rPr>
                <w:sz w:val="22"/>
                <w:szCs w:val="22"/>
              </w:rPr>
              <w:t>Права и обязанности субъектов налоговых правоотношений. Правовое регулирование изменения сроков уплаты налогов и сборов в бюджет. Обжалование актов налоговых органов и действий или бездействия их должностных лиц.</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rPr>
          <w:trHeight w:val="330"/>
        </w:trPr>
        <w:tc>
          <w:tcPr>
            <w:tcW w:w="938" w:type="pct"/>
            <w:vMerge w:val="restart"/>
          </w:tcPr>
          <w:p w:rsidR="005C046E" w:rsidRPr="00433D7C" w:rsidRDefault="005C046E" w:rsidP="009C7336">
            <w:pPr>
              <w:rPr>
                <w:b/>
                <w:sz w:val="22"/>
                <w:szCs w:val="22"/>
              </w:rPr>
            </w:pPr>
            <w:r w:rsidRPr="00433D7C">
              <w:rPr>
                <w:b/>
                <w:sz w:val="22"/>
                <w:szCs w:val="22"/>
              </w:rPr>
              <w:lastRenderedPageBreak/>
              <w:t>Тема 1.5  Права и обязанности налогоплательщиков и налоговых агентов</w:t>
            </w:r>
            <w:r w:rsidR="0002087C" w:rsidRPr="00433D7C">
              <w:rPr>
                <w:b/>
                <w:sz w:val="22"/>
                <w:szCs w:val="22"/>
              </w:rPr>
              <w:t>.</w:t>
            </w:r>
          </w:p>
          <w:p w:rsidR="0002087C" w:rsidRPr="00433D7C" w:rsidRDefault="0002087C" w:rsidP="009C7336">
            <w:pPr>
              <w:rPr>
                <w:b/>
                <w:sz w:val="22"/>
                <w:szCs w:val="22"/>
              </w:rPr>
            </w:pPr>
          </w:p>
        </w:tc>
        <w:tc>
          <w:tcPr>
            <w:tcW w:w="3119" w:type="pct"/>
          </w:tcPr>
          <w:p w:rsidR="005C046E" w:rsidRPr="00433D7C" w:rsidRDefault="005C046E" w:rsidP="009C7336">
            <w:pPr>
              <w:jc w:val="both"/>
              <w:rPr>
                <w:b/>
                <w:sz w:val="22"/>
                <w:szCs w:val="22"/>
              </w:rPr>
            </w:pPr>
            <w:r w:rsidRPr="00433D7C">
              <w:rPr>
                <w:b/>
                <w:sz w:val="22"/>
                <w:szCs w:val="22"/>
              </w:rPr>
              <w:t>УРОК №4</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rPr>
          <w:trHeight w:val="278"/>
        </w:trPr>
        <w:tc>
          <w:tcPr>
            <w:tcW w:w="938" w:type="pct"/>
            <w:vMerge/>
          </w:tcPr>
          <w:p w:rsidR="005C046E" w:rsidRPr="00433D7C" w:rsidRDefault="005C046E" w:rsidP="009C7336">
            <w:pPr>
              <w:rPr>
                <w:b/>
                <w:sz w:val="22"/>
                <w:szCs w:val="22"/>
              </w:rPr>
            </w:pPr>
          </w:p>
        </w:tc>
        <w:tc>
          <w:tcPr>
            <w:tcW w:w="3119" w:type="pct"/>
          </w:tcPr>
          <w:p w:rsidR="005C046E" w:rsidRPr="00433D7C" w:rsidRDefault="005C046E" w:rsidP="009C7336">
            <w:pPr>
              <w:jc w:val="both"/>
              <w:rPr>
                <w:sz w:val="22"/>
                <w:szCs w:val="22"/>
              </w:rPr>
            </w:pPr>
            <w:r w:rsidRPr="00433D7C">
              <w:rPr>
                <w:sz w:val="22"/>
                <w:szCs w:val="22"/>
              </w:rPr>
              <w:t xml:space="preserve">Категории юридических и физических лиц, относящихся к налогоплательщикам. </w:t>
            </w:r>
          </w:p>
          <w:p w:rsidR="0002087C" w:rsidRPr="00433D7C" w:rsidRDefault="005C046E" w:rsidP="009C7336">
            <w:pPr>
              <w:jc w:val="both"/>
              <w:rPr>
                <w:sz w:val="22"/>
                <w:szCs w:val="22"/>
              </w:rPr>
            </w:pPr>
            <w:r w:rsidRPr="00433D7C">
              <w:rPr>
                <w:sz w:val="22"/>
                <w:szCs w:val="22"/>
              </w:rPr>
              <w:t>Права налогоплательщиков. Обязанности налогоплательщиков. Налоговые агенты в системе  налоговых отношений, их права и обязанности. Налоговый представитель в системе налоговых отношений.</w:t>
            </w:r>
            <w:r w:rsidR="0002087C" w:rsidRPr="00433D7C">
              <w:rPr>
                <w:sz w:val="22"/>
                <w:szCs w:val="22"/>
              </w:rPr>
              <w:t xml:space="preserve">. </w:t>
            </w:r>
          </w:p>
        </w:tc>
        <w:tc>
          <w:tcPr>
            <w:tcW w:w="310" w:type="pct"/>
          </w:tcPr>
          <w:p w:rsidR="005C046E" w:rsidRPr="00433D7C" w:rsidRDefault="005C046E" w:rsidP="009C7336">
            <w:pPr>
              <w:jc w:val="center"/>
              <w:rPr>
                <w:sz w:val="22"/>
                <w:szCs w:val="22"/>
              </w:rPr>
            </w:pPr>
            <w:r w:rsidRPr="00433D7C">
              <w:rPr>
                <w:sz w:val="22"/>
                <w:szCs w:val="22"/>
              </w:rPr>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5C046E" w:rsidRPr="00433D7C" w:rsidTr="00433D7C">
        <w:tc>
          <w:tcPr>
            <w:tcW w:w="938" w:type="pct"/>
            <w:vMerge w:val="restart"/>
          </w:tcPr>
          <w:p w:rsidR="005C046E" w:rsidRPr="00433D7C" w:rsidRDefault="005C046E" w:rsidP="009C7336">
            <w:pPr>
              <w:rPr>
                <w:b/>
                <w:sz w:val="22"/>
                <w:szCs w:val="22"/>
              </w:rPr>
            </w:pPr>
            <w:r w:rsidRPr="00433D7C">
              <w:rPr>
                <w:b/>
                <w:sz w:val="22"/>
                <w:szCs w:val="22"/>
              </w:rPr>
              <w:t xml:space="preserve">Тема 1.6 </w:t>
            </w:r>
            <w:r w:rsidR="0002087C" w:rsidRPr="00433D7C">
              <w:rPr>
                <w:b/>
                <w:sz w:val="22"/>
                <w:szCs w:val="22"/>
              </w:rPr>
              <w:t>Способы обеспечения исполнения обязанности по уплате налогов и сборов в соответствии с нормами налогового законодательства</w:t>
            </w:r>
          </w:p>
        </w:tc>
        <w:tc>
          <w:tcPr>
            <w:tcW w:w="3119" w:type="pct"/>
          </w:tcPr>
          <w:p w:rsidR="005C046E" w:rsidRPr="00433D7C" w:rsidRDefault="005C046E" w:rsidP="009C7336">
            <w:pPr>
              <w:jc w:val="both"/>
              <w:rPr>
                <w:b/>
                <w:sz w:val="22"/>
                <w:szCs w:val="22"/>
              </w:rPr>
            </w:pPr>
            <w:r w:rsidRPr="00433D7C">
              <w:rPr>
                <w:b/>
                <w:sz w:val="22"/>
                <w:szCs w:val="22"/>
              </w:rPr>
              <w:t>УРОК №5</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c>
          <w:tcPr>
            <w:tcW w:w="938" w:type="pct"/>
            <w:vMerge/>
          </w:tcPr>
          <w:p w:rsidR="005C046E" w:rsidRPr="00433D7C" w:rsidRDefault="005C046E" w:rsidP="009C7336">
            <w:pPr>
              <w:rPr>
                <w:b/>
                <w:sz w:val="22"/>
                <w:szCs w:val="22"/>
              </w:rPr>
            </w:pPr>
          </w:p>
        </w:tc>
        <w:tc>
          <w:tcPr>
            <w:tcW w:w="3119" w:type="pct"/>
          </w:tcPr>
          <w:p w:rsidR="001566C5" w:rsidRPr="00433D7C" w:rsidRDefault="0002087C" w:rsidP="001566C5">
            <w:pPr>
              <w:pStyle w:val="pboth"/>
              <w:spacing w:before="0" w:beforeAutospacing="0" w:after="0" w:afterAutospacing="0"/>
              <w:textAlignment w:val="baseline"/>
              <w:rPr>
                <w:color w:val="000000"/>
                <w:sz w:val="22"/>
                <w:szCs w:val="22"/>
              </w:rPr>
            </w:pPr>
            <w:r w:rsidRPr="00433D7C">
              <w:rPr>
                <w:sz w:val="22"/>
                <w:szCs w:val="22"/>
              </w:rPr>
              <w:t xml:space="preserve">Возникновение и прекращение налогового обязательства плательщика перед государством. Способы обеспечения исполнения обязанности по уплате налогов и сборов в соответствии с нормами налогового законодательства. </w:t>
            </w:r>
            <w:r w:rsidR="001566C5" w:rsidRPr="00433D7C">
              <w:rPr>
                <w:color w:val="000000"/>
                <w:sz w:val="22"/>
                <w:szCs w:val="22"/>
              </w:rPr>
              <w:t>Источники уплаты налогов, сборов, пошлин.</w:t>
            </w:r>
          </w:p>
          <w:p w:rsidR="005C046E" w:rsidRPr="00433D7C" w:rsidRDefault="0002087C" w:rsidP="009C7336">
            <w:pPr>
              <w:rPr>
                <w:sz w:val="22"/>
                <w:szCs w:val="22"/>
              </w:rPr>
            </w:pPr>
            <w:r w:rsidRPr="00433D7C">
              <w:rPr>
                <w:sz w:val="22"/>
                <w:szCs w:val="22"/>
              </w:rPr>
              <w:t>Зачет и возврат излишне взысканных сумм обязательных платежей в бюджет.</w:t>
            </w:r>
          </w:p>
        </w:tc>
        <w:tc>
          <w:tcPr>
            <w:tcW w:w="310" w:type="pct"/>
          </w:tcPr>
          <w:p w:rsidR="005C046E" w:rsidRPr="00433D7C" w:rsidRDefault="005C046E" w:rsidP="009C7336">
            <w:pPr>
              <w:jc w:val="center"/>
              <w:rPr>
                <w:sz w:val="22"/>
                <w:szCs w:val="22"/>
              </w:rPr>
            </w:pPr>
            <w:r w:rsidRPr="00433D7C">
              <w:rPr>
                <w:sz w:val="22"/>
                <w:szCs w:val="22"/>
              </w:rPr>
              <w:t>2</w:t>
            </w: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684B79" w:rsidRPr="00433D7C" w:rsidTr="00433D7C">
        <w:trPr>
          <w:trHeight w:val="302"/>
        </w:trPr>
        <w:tc>
          <w:tcPr>
            <w:tcW w:w="938" w:type="pct"/>
            <w:vMerge w:val="restart"/>
          </w:tcPr>
          <w:p w:rsidR="00684B79" w:rsidRPr="00433D7C" w:rsidRDefault="00684B79" w:rsidP="00FA16F3">
            <w:pPr>
              <w:rPr>
                <w:b/>
                <w:sz w:val="22"/>
                <w:szCs w:val="22"/>
              </w:rPr>
            </w:pPr>
            <w:r w:rsidRPr="00433D7C">
              <w:rPr>
                <w:b/>
                <w:sz w:val="22"/>
                <w:szCs w:val="22"/>
              </w:rPr>
              <w:t>Практическое занятие №1</w:t>
            </w:r>
          </w:p>
          <w:p w:rsidR="00684B79" w:rsidRPr="00433D7C" w:rsidRDefault="00684B79" w:rsidP="00FA16F3">
            <w:pPr>
              <w:rPr>
                <w:b/>
                <w:sz w:val="22"/>
                <w:szCs w:val="22"/>
              </w:rPr>
            </w:pPr>
            <w:r w:rsidRPr="00433D7C">
              <w:rPr>
                <w:sz w:val="22"/>
                <w:szCs w:val="22"/>
              </w:rPr>
              <w:t>Расчет платежей при предоставлении отсрочки или рассрочки по уплате налога</w:t>
            </w:r>
          </w:p>
        </w:tc>
        <w:tc>
          <w:tcPr>
            <w:tcW w:w="3119" w:type="pct"/>
          </w:tcPr>
          <w:p w:rsidR="00684B79" w:rsidRPr="00433D7C" w:rsidRDefault="00684B79" w:rsidP="00FA16F3">
            <w:pPr>
              <w:rPr>
                <w:sz w:val="22"/>
                <w:szCs w:val="22"/>
              </w:rPr>
            </w:pPr>
            <w:r w:rsidRPr="00433D7C">
              <w:rPr>
                <w:b/>
                <w:sz w:val="22"/>
                <w:szCs w:val="22"/>
              </w:rPr>
              <w:t>Практическое занятие №1</w:t>
            </w:r>
          </w:p>
        </w:tc>
        <w:tc>
          <w:tcPr>
            <w:tcW w:w="310" w:type="pct"/>
            <w:vMerge w:val="restart"/>
          </w:tcPr>
          <w:p w:rsidR="00684B79" w:rsidRPr="00433D7C" w:rsidRDefault="00684B79" w:rsidP="00FA16F3">
            <w:pPr>
              <w:jc w:val="center"/>
              <w:rPr>
                <w:sz w:val="22"/>
                <w:szCs w:val="22"/>
              </w:rPr>
            </w:pPr>
            <w:r w:rsidRPr="00433D7C">
              <w:rPr>
                <w:sz w:val="22"/>
                <w:szCs w:val="22"/>
              </w:rPr>
              <w:t>2</w:t>
            </w:r>
          </w:p>
        </w:tc>
        <w:tc>
          <w:tcPr>
            <w:tcW w:w="633" w:type="pct"/>
            <w:vMerge w:val="restart"/>
          </w:tcPr>
          <w:p w:rsidR="00684B79" w:rsidRPr="00433D7C" w:rsidRDefault="00684B79" w:rsidP="00E56393">
            <w:pPr>
              <w:jc w:val="center"/>
              <w:rPr>
                <w:sz w:val="22"/>
                <w:szCs w:val="22"/>
              </w:rPr>
            </w:pPr>
            <w:r w:rsidRPr="00433D7C">
              <w:rPr>
                <w:sz w:val="22"/>
                <w:szCs w:val="22"/>
              </w:rPr>
              <w:t xml:space="preserve">ОК 01-05, </w:t>
            </w:r>
          </w:p>
          <w:p w:rsidR="00684B79" w:rsidRPr="00433D7C" w:rsidRDefault="00684B79" w:rsidP="00E56393">
            <w:pPr>
              <w:jc w:val="center"/>
              <w:rPr>
                <w:sz w:val="22"/>
                <w:szCs w:val="22"/>
              </w:rPr>
            </w:pPr>
            <w:r w:rsidRPr="00433D7C">
              <w:rPr>
                <w:sz w:val="22"/>
                <w:szCs w:val="22"/>
              </w:rPr>
              <w:t>ОК 09-10</w:t>
            </w:r>
          </w:p>
          <w:p w:rsidR="00684B79" w:rsidRPr="00433D7C" w:rsidRDefault="00684B79" w:rsidP="00E56393">
            <w:pPr>
              <w:jc w:val="center"/>
              <w:rPr>
                <w:sz w:val="22"/>
                <w:szCs w:val="22"/>
              </w:rPr>
            </w:pPr>
            <w:r w:rsidRPr="00433D7C">
              <w:rPr>
                <w:sz w:val="22"/>
                <w:szCs w:val="22"/>
              </w:rPr>
              <w:t>ПК 3.1</w:t>
            </w:r>
          </w:p>
        </w:tc>
      </w:tr>
      <w:tr w:rsidR="00684B79" w:rsidRPr="00433D7C" w:rsidTr="00433D7C">
        <w:trPr>
          <w:trHeight w:val="1473"/>
        </w:trPr>
        <w:tc>
          <w:tcPr>
            <w:tcW w:w="938" w:type="pct"/>
            <w:vMerge/>
          </w:tcPr>
          <w:p w:rsidR="00684B79" w:rsidRPr="00433D7C" w:rsidRDefault="00684B79" w:rsidP="00FA16F3">
            <w:pPr>
              <w:rPr>
                <w:b/>
              </w:rPr>
            </w:pPr>
          </w:p>
        </w:tc>
        <w:tc>
          <w:tcPr>
            <w:tcW w:w="3119" w:type="pct"/>
          </w:tcPr>
          <w:p w:rsidR="00684B79" w:rsidRPr="00433D7C" w:rsidRDefault="00684B79"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Определять источники уплаты </w:t>
            </w:r>
            <w:r w:rsidRPr="00433D7C">
              <w:rPr>
                <w:sz w:val="22"/>
                <w:szCs w:val="22"/>
              </w:rPr>
              <w:t>при предоставлении отсрочки или рассрочки по уплате налога</w:t>
            </w:r>
            <w:r w:rsidRPr="00433D7C">
              <w:rPr>
                <w:color w:val="000000"/>
                <w:sz w:val="22"/>
                <w:szCs w:val="22"/>
              </w:rPr>
              <w:t xml:space="preserve"> налогов, сборов, пошлин.</w:t>
            </w:r>
          </w:p>
          <w:p w:rsidR="00684B79" w:rsidRPr="00433D7C" w:rsidRDefault="00684B79" w:rsidP="007A6E42">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 налогов и сборов.</w:t>
            </w:r>
          </w:p>
          <w:p w:rsidR="00684B79" w:rsidRPr="00433D7C" w:rsidRDefault="00684B79" w:rsidP="007A6E42">
            <w:pPr>
              <w:suppressAutoHyphens/>
              <w:rPr>
                <w:iCs/>
                <w:sz w:val="22"/>
                <w:szCs w:val="22"/>
              </w:rPr>
            </w:pPr>
            <w:r w:rsidRPr="00433D7C">
              <w:rPr>
                <w:color w:val="000000"/>
                <w:sz w:val="22"/>
                <w:szCs w:val="22"/>
              </w:rPr>
              <w:t>Организовывать аналитический учет по счету 68 «Расчеты по налогам и сборам».</w:t>
            </w:r>
          </w:p>
          <w:p w:rsidR="00684B79" w:rsidRPr="00433D7C" w:rsidRDefault="00684B79" w:rsidP="00C317B5">
            <w:pPr>
              <w:suppressAutoHyphens/>
              <w:rPr>
                <w:iCs/>
                <w:sz w:val="22"/>
                <w:szCs w:val="22"/>
              </w:rPr>
            </w:pPr>
            <w:r w:rsidRPr="00433D7C">
              <w:rPr>
                <w:iCs/>
                <w:sz w:val="22"/>
                <w:szCs w:val="22"/>
              </w:rPr>
              <w:t>Р</w:t>
            </w:r>
            <w:r w:rsidRPr="00433D7C">
              <w:rPr>
                <w:sz w:val="22"/>
                <w:szCs w:val="22"/>
              </w:rPr>
              <w:t>асчет платежей при предоставлении отсрочки по уплате налога.</w:t>
            </w:r>
          </w:p>
          <w:p w:rsidR="00684B79" w:rsidRPr="00433D7C" w:rsidRDefault="00684B79" w:rsidP="005C4869">
            <w:pPr>
              <w:rPr>
                <w:b/>
              </w:rPr>
            </w:pPr>
            <w:r w:rsidRPr="00433D7C">
              <w:rPr>
                <w:sz w:val="22"/>
                <w:szCs w:val="22"/>
              </w:rPr>
              <w:t>и расчета платежей при предоставлении рассрочки по уплате налога</w:t>
            </w:r>
          </w:p>
        </w:tc>
        <w:tc>
          <w:tcPr>
            <w:tcW w:w="310" w:type="pct"/>
            <w:vMerge/>
          </w:tcPr>
          <w:p w:rsidR="00684B79" w:rsidRPr="00433D7C" w:rsidRDefault="00684B79" w:rsidP="00FA16F3">
            <w:pPr>
              <w:jc w:val="center"/>
            </w:pPr>
          </w:p>
        </w:tc>
        <w:tc>
          <w:tcPr>
            <w:tcW w:w="633" w:type="pct"/>
            <w:vMerge/>
          </w:tcPr>
          <w:p w:rsidR="00684B79" w:rsidRPr="00433D7C" w:rsidRDefault="00684B79" w:rsidP="00E56393">
            <w:pPr>
              <w:jc w:val="center"/>
            </w:pPr>
          </w:p>
        </w:tc>
      </w:tr>
      <w:tr w:rsidR="005C046E" w:rsidRPr="00433D7C" w:rsidTr="00433D7C">
        <w:tc>
          <w:tcPr>
            <w:tcW w:w="938" w:type="pct"/>
            <w:vMerge w:val="restart"/>
          </w:tcPr>
          <w:p w:rsidR="005C046E" w:rsidRPr="00433D7C" w:rsidRDefault="005C046E" w:rsidP="009C7336">
            <w:pPr>
              <w:rPr>
                <w:b/>
                <w:sz w:val="22"/>
                <w:szCs w:val="22"/>
              </w:rPr>
            </w:pPr>
            <w:r w:rsidRPr="00433D7C">
              <w:rPr>
                <w:b/>
                <w:sz w:val="22"/>
                <w:szCs w:val="22"/>
              </w:rPr>
              <w:t>Тема 1.7 Виды налоговых правонарушений и ответственность за их совершение</w:t>
            </w:r>
            <w:r w:rsidR="0002087C" w:rsidRPr="00433D7C">
              <w:rPr>
                <w:b/>
                <w:sz w:val="22"/>
                <w:szCs w:val="22"/>
              </w:rPr>
              <w:t>.</w:t>
            </w:r>
          </w:p>
          <w:p w:rsidR="0002087C" w:rsidRPr="00433D7C" w:rsidRDefault="0002087C" w:rsidP="009C7336">
            <w:pPr>
              <w:rPr>
                <w:b/>
                <w:sz w:val="22"/>
                <w:szCs w:val="22"/>
              </w:rPr>
            </w:pPr>
            <w:r w:rsidRPr="00433D7C">
              <w:rPr>
                <w:b/>
                <w:sz w:val="22"/>
                <w:szCs w:val="22"/>
              </w:rPr>
              <w:t>Порядок принудительного исполнения обязанности по уплате налогов и сборов</w:t>
            </w:r>
            <w:r w:rsidR="00FB69D1" w:rsidRPr="00433D7C">
              <w:rPr>
                <w:b/>
                <w:sz w:val="22"/>
                <w:szCs w:val="22"/>
              </w:rPr>
              <w:t>.</w:t>
            </w:r>
          </w:p>
        </w:tc>
        <w:tc>
          <w:tcPr>
            <w:tcW w:w="3119" w:type="pct"/>
          </w:tcPr>
          <w:p w:rsidR="005C046E" w:rsidRPr="00433D7C" w:rsidRDefault="005C046E" w:rsidP="009C7336">
            <w:pPr>
              <w:jc w:val="both"/>
              <w:rPr>
                <w:b/>
                <w:sz w:val="22"/>
                <w:szCs w:val="22"/>
              </w:rPr>
            </w:pPr>
            <w:r w:rsidRPr="00433D7C">
              <w:rPr>
                <w:b/>
                <w:sz w:val="22"/>
                <w:szCs w:val="22"/>
              </w:rPr>
              <w:t>УРОК №6</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rPr>
          <w:trHeight w:val="2298"/>
        </w:trPr>
        <w:tc>
          <w:tcPr>
            <w:tcW w:w="938" w:type="pct"/>
            <w:vMerge/>
          </w:tcPr>
          <w:p w:rsidR="005C046E" w:rsidRPr="00433D7C" w:rsidRDefault="005C046E" w:rsidP="009C7336">
            <w:pPr>
              <w:rPr>
                <w:b/>
                <w:sz w:val="22"/>
                <w:szCs w:val="22"/>
              </w:rPr>
            </w:pPr>
          </w:p>
        </w:tc>
        <w:tc>
          <w:tcPr>
            <w:tcW w:w="3119" w:type="pct"/>
          </w:tcPr>
          <w:p w:rsidR="0002087C" w:rsidRPr="00433D7C" w:rsidRDefault="005C046E" w:rsidP="009C7336">
            <w:pPr>
              <w:jc w:val="both"/>
              <w:rPr>
                <w:sz w:val="22"/>
                <w:szCs w:val="22"/>
              </w:rPr>
            </w:pPr>
            <w:r w:rsidRPr="00433D7C">
              <w:rPr>
                <w:sz w:val="22"/>
                <w:szCs w:val="22"/>
              </w:rPr>
              <w:t>Нарушения порядка постановки на учет в налоговом органе. Уклонение от постановки на учет в налоговом органе. Нарушение срока представления сведений от открытия и закрытия счета в банке.  Непредставление налоговой декларации.  Нарушение правил учета доходов и расходов. Неуплата или неполная уплата сумм налога. Отказ от представления документов по запросу налогового органа. Невыполнение налоговым агентом  обязанности по удержанию и перечислению налогов. Ответственность свидетеля.</w:t>
            </w:r>
            <w:r w:rsidR="0002087C" w:rsidRPr="00433D7C">
              <w:rPr>
                <w:sz w:val="22"/>
                <w:szCs w:val="22"/>
              </w:rPr>
              <w:t xml:space="preserve"> </w:t>
            </w:r>
          </w:p>
          <w:p w:rsidR="005C046E" w:rsidRPr="00433D7C" w:rsidRDefault="0002087C" w:rsidP="009C7336">
            <w:pPr>
              <w:jc w:val="both"/>
              <w:rPr>
                <w:sz w:val="22"/>
                <w:szCs w:val="22"/>
              </w:rPr>
            </w:pPr>
            <w:r w:rsidRPr="00433D7C">
              <w:rPr>
                <w:sz w:val="22"/>
                <w:szCs w:val="22"/>
              </w:rPr>
              <w:t>Порядок применения мер государственно-принудительного воздействия к налогоплательщикам, нарушившим нормы законодательного прав</w:t>
            </w:r>
            <w:r w:rsidR="00FB69D1" w:rsidRPr="00433D7C">
              <w:rPr>
                <w:sz w:val="22"/>
                <w:szCs w:val="22"/>
              </w:rPr>
              <w:t>.</w:t>
            </w:r>
          </w:p>
        </w:tc>
        <w:tc>
          <w:tcPr>
            <w:tcW w:w="310" w:type="pct"/>
          </w:tcPr>
          <w:p w:rsidR="005C046E" w:rsidRPr="00433D7C" w:rsidRDefault="005C046E" w:rsidP="009C7336">
            <w:pPr>
              <w:jc w:val="center"/>
              <w:rPr>
                <w:sz w:val="22"/>
                <w:szCs w:val="22"/>
              </w:rPr>
            </w:pPr>
            <w:r w:rsidRPr="00433D7C">
              <w:rPr>
                <w:sz w:val="22"/>
                <w:szCs w:val="22"/>
              </w:rPr>
              <w:t>2</w:t>
            </w: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sz w:val="22"/>
                <w:szCs w:val="22"/>
              </w:rPr>
            </w:pPr>
            <w:r w:rsidRPr="00433D7C">
              <w:rPr>
                <w:sz w:val="22"/>
                <w:szCs w:val="22"/>
              </w:rPr>
              <w:t>ПК 3.1</w:t>
            </w:r>
          </w:p>
        </w:tc>
      </w:tr>
      <w:tr w:rsidR="0048438D" w:rsidRPr="00433D7C" w:rsidTr="00433D7C">
        <w:trPr>
          <w:trHeight w:val="491"/>
        </w:trPr>
        <w:tc>
          <w:tcPr>
            <w:tcW w:w="938" w:type="pct"/>
            <w:vMerge w:val="restart"/>
          </w:tcPr>
          <w:p w:rsidR="0048438D" w:rsidRPr="00433D7C" w:rsidRDefault="0048438D" w:rsidP="00FB69D1">
            <w:pPr>
              <w:rPr>
                <w:b/>
                <w:sz w:val="22"/>
                <w:szCs w:val="22"/>
              </w:rPr>
            </w:pPr>
            <w:r w:rsidRPr="00433D7C">
              <w:rPr>
                <w:b/>
                <w:sz w:val="22"/>
                <w:szCs w:val="22"/>
              </w:rPr>
              <w:t xml:space="preserve">Тема 4.1 Налоговый контроль, порядок его </w:t>
            </w:r>
            <w:r w:rsidRPr="00433D7C">
              <w:rPr>
                <w:b/>
                <w:sz w:val="22"/>
                <w:szCs w:val="22"/>
              </w:rPr>
              <w:lastRenderedPageBreak/>
              <w:t>проведения. Порядок принудительного исполнения обязанности по уплате налогов и сборов</w:t>
            </w:r>
          </w:p>
          <w:p w:rsidR="0048438D" w:rsidRPr="00433D7C" w:rsidRDefault="0048438D" w:rsidP="00FB69D1">
            <w:pPr>
              <w:rPr>
                <w:b/>
                <w:sz w:val="22"/>
                <w:szCs w:val="22"/>
              </w:rPr>
            </w:pPr>
          </w:p>
        </w:tc>
        <w:tc>
          <w:tcPr>
            <w:tcW w:w="3119" w:type="pct"/>
          </w:tcPr>
          <w:p w:rsidR="0048438D" w:rsidRPr="00433D7C" w:rsidRDefault="0048438D" w:rsidP="00FB69D1">
            <w:pPr>
              <w:jc w:val="both"/>
              <w:rPr>
                <w:b/>
                <w:sz w:val="22"/>
                <w:szCs w:val="22"/>
              </w:rPr>
            </w:pPr>
            <w:r w:rsidRPr="00433D7C">
              <w:rPr>
                <w:b/>
                <w:sz w:val="22"/>
                <w:szCs w:val="22"/>
              </w:rPr>
              <w:lastRenderedPageBreak/>
              <w:t>УРОК №7</w:t>
            </w:r>
          </w:p>
          <w:p w:rsidR="0048438D" w:rsidRPr="00433D7C" w:rsidRDefault="0048438D" w:rsidP="00FB69D1">
            <w:pPr>
              <w:rPr>
                <w:sz w:val="22"/>
                <w:szCs w:val="22"/>
              </w:rPr>
            </w:pPr>
            <w:r w:rsidRPr="00433D7C">
              <w:rPr>
                <w:b/>
                <w:sz w:val="22"/>
                <w:szCs w:val="22"/>
              </w:rPr>
              <w:t>Содержание учебного материала</w:t>
            </w:r>
          </w:p>
        </w:tc>
        <w:tc>
          <w:tcPr>
            <w:tcW w:w="310" w:type="pct"/>
            <w:vMerge w:val="restart"/>
          </w:tcPr>
          <w:p w:rsidR="0048438D" w:rsidRPr="00433D7C" w:rsidRDefault="0048438D" w:rsidP="00FB69D1">
            <w:pPr>
              <w:jc w:val="center"/>
              <w:rPr>
                <w:b/>
                <w:sz w:val="22"/>
                <w:szCs w:val="22"/>
              </w:rPr>
            </w:pPr>
            <w:r w:rsidRPr="00433D7C">
              <w:rPr>
                <w:b/>
                <w:sz w:val="22"/>
                <w:szCs w:val="22"/>
              </w:rPr>
              <w:t>2</w:t>
            </w:r>
          </w:p>
          <w:p w:rsidR="0048438D" w:rsidRPr="00433D7C" w:rsidRDefault="0048438D" w:rsidP="00FB69D1">
            <w:pPr>
              <w:rPr>
                <w:sz w:val="22"/>
                <w:szCs w:val="22"/>
              </w:rPr>
            </w:pPr>
          </w:p>
        </w:tc>
        <w:tc>
          <w:tcPr>
            <w:tcW w:w="633" w:type="pct"/>
            <w:vMerge w:val="restart"/>
          </w:tcPr>
          <w:p w:rsidR="0048438D" w:rsidRPr="00433D7C" w:rsidRDefault="0048438D" w:rsidP="00E56393">
            <w:pPr>
              <w:jc w:val="center"/>
              <w:rPr>
                <w:sz w:val="22"/>
                <w:szCs w:val="22"/>
              </w:rPr>
            </w:pPr>
            <w:r w:rsidRPr="00433D7C">
              <w:rPr>
                <w:sz w:val="22"/>
                <w:szCs w:val="22"/>
              </w:rPr>
              <w:t xml:space="preserve">ОК 01-05, </w:t>
            </w:r>
          </w:p>
          <w:p w:rsidR="0048438D" w:rsidRPr="00433D7C" w:rsidRDefault="0048438D" w:rsidP="00E56393">
            <w:pPr>
              <w:jc w:val="center"/>
              <w:rPr>
                <w:sz w:val="22"/>
                <w:szCs w:val="22"/>
              </w:rPr>
            </w:pPr>
            <w:r w:rsidRPr="00433D7C">
              <w:rPr>
                <w:sz w:val="22"/>
                <w:szCs w:val="22"/>
              </w:rPr>
              <w:t>ОК 09-10</w:t>
            </w:r>
          </w:p>
          <w:p w:rsidR="0048438D" w:rsidRPr="00433D7C" w:rsidRDefault="0048438D" w:rsidP="00E56393">
            <w:pPr>
              <w:jc w:val="center"/>
              <w:rPr>
                <w:b/>
                <w:sz w:val="22"/>
                <w:szCs w:val="22"/>
              </w:rPr>
            </w:pPr>
            <w:r w:rsidRPr="00433D7C">
              <w:rPr>
                <w:sz w:val="22"/>
                <w:szCs w:val="22"/>
              </w:rPr>
              <w:lastRenderedPageBreak/>
              <w:t>ПК 3.1</w:t>
            </w:r>
          </w:p>
        </w:tc>
      </w:tr>
      <w:tr w:rsidR="0048438D" w:rsidRPr="00433D7C" w:rsidTr="00433D7C">
        <w:trPr>
          <w:trHeight w:val="2528"/>
        </w:trPr>
        <w:tc>
          <w:tcPr>
            <w:tcW w:w="938" w:type="pct"/>
            <w:vMerge/>
          </w:tcPr>
          <w:p w:rsidR="0048438D" w:rsidRPr="00433D7C" w:rsidRDefault="0048438D" w:rsidP="00FB69D1">
            <w:pPr>
              <w:rPr>
                <w:b/>
              </w:rPr>
            </w:pPr>
          </w:p>
        </w:tc>
        <w:tc>
          <w:tcPr>
            <w:tcW w:w="3119" w:type="pct"/>
          </w:tcPr>
          <w:p w:rsidR="0048438D" w:rsidRPr="00433D7C" w:rsidRDefault="0048438D" w:rsidP="0048438D">
            <w:pPr>
              <w:rPr>
                <w:sz w:val="22"/>
                <w:szCs w:val="22"/>
              </w:rPr>
            </w:pPr>
            <w:r w:rsidRPr="00433D7C">
              <w:rPr>
                <w:sz w:val="22"/>
                <w:szCs w:val="22"/>
              </w:rPr>
              <w:t>Формы налогового контроля и порядок его проведения</w:t>
            </w:r>
          </w:p>
          <w:p w:rsidR="0048438D" w:rsidRPr="00433D7C" w:rsidRDefault="0048438D" w:rsidP="0048438D">
            <w:pPr>
              <w:rPr>
                <w:sz w:val="22"/>
                <w:szCs w:val="22"/>
              </w:rPr>
            </w:pPr>
            <w:r w:rsidRPr="00433D7C">
              <w:rPr>
                <w:sz w:val="22"/>
                <w:szCs w:val="22"/>
              </w:rPr>
              <w:t>Камеральная налоговая проверка. Выездная налоговая проверка.</w:t>
            </w:r>
          </w:p>
          <w:p w:rsidR="0048438D" w:rsidRPr="00433D7C" w:rsidRDefault="0048438D" w:rsidP="0048438D">
            <w:pPr>
              <w:rPr>
                <w:sz w:val="22"/>
                <w:szCs w:val="22"/>
              </w:rPr>
            </w:pPr>
            <w:r w:rsidRPr="00433D7C">
              <w:rPr>
                <w:sz w:val="22"/>
                <w:szCs w:val="22"/>
              </w:rPr>
              <w:t>Формы проведения налогового контроля.</w:t>
            </w:r>
          </w:p>
          <w:p w:rsidR="0048438D" w:rsidRPr="00433D7C" w:rsidRDefault="0048438D" w:rsidP="00FB69D1">
            <w:pPr>
              <w:rPr>
                <w:rFonts w:eastAsia="Calibri"/>
                <w:sz w:val="22"/>
                <w:szCs w:val="22"/>
              </w:rPr>
            </w:pPr>
            <w:r w:rsidRPr="00433D7C">
              <w:rPr>
                <w:rFonts w:eastAsia="Calibri"/>
                <w:sz w:val="22"/>
                <w:szCs w:val="22"/>
              </w:rPr>
              <w:t>Понятие камеральной проверки. Права налоговых органов при проведении налоговой проверки. Задачи камеральной проверки. Сроки проведения проверки. Действия налоговых органов в случае выявления ошибок в налоговой декларации при проведении налоговой проверки.</w:t>
            </w:r>
          </w:p>
          <w:p w:rsidR="0048438D" w:rsidRPr="00433D7C" w:rsidRDefault="0048438D" w:rsidP="00FB69D1">
            <w:pPr>
              <w:rPr>
                <w:b/>
              </w:rPr>
            </w:pPr>
            <w:r w:rsidRPr="00433D7C">
              <w:rPr>
                <w:rFonts w:eastAsia="Calibri"/>
                <w:sz w:val="22"/>
                <w:szCs w:val="22"/>
              </w:rPr>
              <w:t>Место проведения проверки выездной налоговой проверки. Сроки проведения выездной проверки. Случаи продления проведения выездной налоговой проверки. Порядок проверки документации. Права налоговых органов при проведении выездной налоговой проверки. Особенности проведения проверки. Срок приостановления выездной налоговой проверки. Результаты налоговой проверки.</w:t>
            </w:r>
          </w:p>
        </w:tc>
        <w:tc>
          <w:tcPr>
            <w:tcW w:w="310" w:type="pct"/>
            <w:vMerge/>
          </w:tcPr>
          <w:p w:rsidR="0048438D" w:rsidRPr="00433D7C" w:rsidRDefault="0048438D" w:rsidP="00FB69D1">
            <w:pPr>
              <w:jc w:val="center"/>
              <w:rPr>
                <w:b/>
              </w:rPr>
            </w:pPr>
          </w:p>
        </w:tc>
        <w:tc>
          <w:tcPr>
            <w:tcW w:w="633" w:type="pct"/>
            <w:vMerge/>
          </w:tcPr>
          <w:p w:rsidR="0048438D" w:rsidRPr="00433D7C" w:rsidRDefault="0048438D" w:rsidP="00E56393">
            <w:pPr>
              <w:jc w:val="center"/>
            </w:pPr>
          </w:p>
        </w:tc>
      </w:tr>
      <w:tr w:rsidR="0048438D" w:rsidRPr="00433D7C" w:rsidTr="00433D7C">
        <w:trPr>
          <w:trHeight w:val="282"/>
        </w:trPr>
        <w:tc>
          <w:tcPr>
            <w:tcW w:w="938" w:type="pct"/>
            <w:vMerge w:val="restart"/>
          </w:tcPr>
          <w:p w:rsidR="0048438D" w:rsidRPr="00433D7C" w:rsidRDefault="0048438D" w:rsidP="00595B36">
            <w:pPr>
              <w:rPr>
                <w:b/>
                <w:sz w:val="22"/>
                <w:szCs w:val="22"/>
              </w:rPr>
            </w:pPr>
            <w:r w:rsidRPr="00433D7C">
              <w:rPr>
                <w:b/>
                <w:sz w:val="22"/>
                <w:szCs w:val="22"/>
              </w:rPr>
              <w:lastRenderedPageBreak/>
              <w:t>Практическое занятие №2</w:t>
            </w:r>
          </w:p>
          <w:p w:rsidR="0048438D" w:rsidRPr="00433D7C" w:rsidRDefault="0048438D" w:rsidP="00FB69D1">
            <w:pPr>
              <w:rPr>
                <w:b/>
                <w:sz w:val="22"/>
                <w:szCs w:val="22"/>
              </w:rPr>
            </w:pPr>
            <w:r w:rsidRPr="00433D7C">
              <w:rPr>
                <w:sz w:val="22"/>
                <w:szCs w:val="22"/>
              </w:rPr>
              <w:t>Расчет штрафных санкций за налоговые правонарушения</w:t>
            </w:r>
          </w:p>
        </w:tc>
        <w:tc>
          <w:tcPr>
            <w:tcW w:w="3119" w:type="pct"/>
          </w:tcPr>
          <w:p w:rsidR="0048438D" w:rsidRPr="00433D7C" w:rsidRDefault="0048438D" w:rsidP="00595B36">
            <w:pPr>
              <w:rPr>
                <w:color w:val="000000"/>
                <w:sz w:val="22"/>
                <w:szCs w:val="22"/>
              </w:rPr>
            </w:pPr>
            <w:r w:rsidRPr="00433D7C">
              <w:rPr>
                <w:b/>
                <w:sz w:val="22"/>
                <w:szCs w:val="22"/>
              </w:rPr>
              <w:t>Практическое занятие №2</w:t>
            </w:r>
          </w:p>
        </w:tc>
        <w:tc>
          <w:tcPr>
            <w:tcW w:w="310" w:type="pct"/>
            <w:vMerge w:val="restart"/>
          </w:tcPr>
          <w:p w:rsidR="0048438D" w:rsidRPr="00433D7C" w:rsidRDefault="0048438D" w:rsidP="00FB69D1">
            <w:pPr>
              <w:jc w:val="center"/>
              <w:rPr>
                <w:b/>
                <w:sz w:val="22"/>
                <w:szCs w:val="22"/>
              </w:rPr>
            </w:pPr>
            <w:r w:rsidRPr="00433D7C">
              <w:rPr>
                <w:b/>
                <w:sz w:val="22"/>
                <w:szCs w:val="22"/>
              </w:rPr>
              <w:t>2</w:t>
            </w:r>
          </w:p>
        </w:tc>
        <w:tc>
          <w:tcPr>
            <w:tcW w:w="633" w:type="pct"/>
            <w:vMerge w:val="restart"/>
          </w:tcPr>
          <w:p w:rsidR="0048438D" w:rsidRPr="00433D7C" w:rsidRDefault="0048438D" w:rsidP="00E56393">
            <w:pPr>
              <w:jc w:val="center"/>
              <w:rPr>
                <w:sz w:val="22"/>
                <w:szCs w:val="22"/>
              </w:rPr>
            </w:pPr>
            <w:r w:rsidRPr="00433D7C">
              <w:rPr>
                <w:sz w:val="22"/>
                <w:szCs w:val="22"/>
              </w:rPr>
              <w:t xml:space="preserve">ОК 01-05, </w:t>
            </w:r>
          </w:p>
          <w:p w:rsidR="0048438D" w:rsidRPr="00433D7C" w:rsidRDefault="0048438D" w:rsidP="00E56393">
            <w:pPr>
              <w:jc w:val="center"/>
              <w:rPr>
                <w:sz w:val="22"/>
                <w:szCs w:val="22"/>
              </w:rPr>
            </w:pPr>
            <w:r w:rsidRPr="00433D7C">
              <w:rPr>
                <w:sz w:val="22"/>
                <w:szCs w:val="22"/>
              </w:rPr>
              <w:t>ОК 09-10</w:t>
            </w:r>
          </w:p>
          <w:p w:rsidR="0048438D" w:rsidRPr="00433D7C" w:rsidRDefault="0048438D" w:rsidP="00E56393">
            <w:pPr>
              <w:jc w:val="center"/>
              <w:rPr>
                <w:sz w:val="22"/>
                <w:szCs w:val="22"/>
              </w:rPr>
            </w:pPr>
            <w:r w:rsidRPr="00433D7C">
              <w:rPr>
                <w:sz w:val="22"/>
                <w:szCs w:val="22"/>
              </w:rPr>
              <w:t>ПК 3.1</w:t>
            </w:r>
          </w:p>
        </w:tc>
      </w:tr>
      <w:tr w:rsidR="0048438D" w:rsidRPr="00433D7C" w:rsidTr="00433D7C">
        <w:trPr>
          <w:trHeight w:val="1725"/>
        </w:trPr>
        <w:tc>
          <w:tcPr>
            <w:tcW w:w="938" w:type="pct"/>
            <w:vMerge/>
          </w:tcPr>
          <w:p w:rsidR="0048438D" w:rsidRPr="00433D7C" w:rsidRDefault="0048438D" w:rsidP="00595B36">
            <w:pPr>
              <w:rPr>
                <w:b/>
              </w:rPr>
            </w:pPr>
          </w:p>
        </w:tc>
        <w:tc>
          <w:tcPr>
            <w:tcW w:w="3119" w:type="pct"/>
          </w:tcPr>
          <w:p w:rsidR="0048438D" w:rsidRPr="00433D7C" w:rsidRDefault="0048438D" w:rsidP="007809C7">
            <w:pPr>
              <w:rPr>
                <w:sz w:val="22"/>
                <w:szCs w:val="22"/>
              </w:rPr>
            </w:pPr>
            <w:r w:rsidRPr="00433D7C">
              <w:rPr>
                <w:sz w:val="22"/>
                <w:szCs w:val="22"/>
              </w:rPr>
              <w:t>Определение срока давности привлечения к ответственности за совершение налогового правонарушения. Расчет штрафных санкций за налоговые правонарушения. Определения срока давности взыскания штрафов.</w:t>
            </w:r>
          </w:p>
          <w:p w:rsidR="0048438D" w:rsidRPr="00433D7C" w:rsidRDefault="0048438D" w:rsidP="00E74B8A">
            <w:pPr>
              <w:pStyle w:val="pboth"/>
              <w:spacing w:before="0" w:beforeAutospacing="0" w:after="0" w:afterAutospacing="0"/>
              <w:textAlignment w:val="baseline"/>
              <w:rPr>
                <w:color w:val="000000"/>
                <w:sz w:val="22"/>
                <w:szCs w:val="22"/>
              </w:rPr>
            </w:pPr>
            <w:r w:rsidRPr="00433D7C">
              <w:rPr>
                <w:color w:val="000000"/>
                <w:sz w:val="22"/>
                <w:szCs w:val="22"/>
              </w:rPr>
              <w:t xml:space="preserve">Определять источники уплаты </w:t>
            </w:r>
            <w:r w:rsidRPr="00433D7C">
              <w:rPr>
                <w:sz w:val="22"/>
                <w:szCs w:val="22"/>
              </w:rPr>
              <w:t>штрафных санкций за налоговые правонарушения</w:t>
            </w:r>
            <w:r w:rsidRPr="00433D7C">
              <w:rPr>
                <w:color w:val="000000"/>
                <w:sz w:val="22"/>
                <w:szCs w:val="22"/>
              </w:rPr>
              <w:t>.</w:t>
            </w:r>
          </w:p>
          <w:p w:rsidR="0048438D" w:rsidRPr="00433D7C" w:rsidRDefault="0048438D" w:rsidP="00E74B8A">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 штрафных санкций по налогам и сборам.</w:t>
            </w:r>
          </w:p>
          <w:p w:rsidR="0048438D" w:rsidRPr="00433D7C" w:rsidRDefault="0048438D" w:rsidP="00E74B8A">
            <w:pPr>
              <w:pStyle w:val="pboth"/>
              <w:spacing w:before="0" w:beforeAutospacing="0" w:after="0" w:afterAutospacing="0"/>
              <w:textAlignment w:val="baseline"/>
              <w:rPr>
                <w:color w:val="000000"/>
                <w:sz w:val="22"/>
                <w:szCs w:val="22"/>
              </w:rPr>
            </w:pPr>
            <w:r w:rsidRPr="00433D7C">
              <w:rPr>
                <w:color w:val="000000"/>
                <w:sz w:val="22"/>
                <w:szCs w:val="22"/>
              </w:rPr>
              <w:t>Организовывать аналитический учет по счету 68 «Расчеты по налогам и сборам».</w:t>
            </w:r>
          </w:p>
        </w:tc>
        <w:tc>
          <w:tcPr>
            <w:tcW w:w="310" w:type="pct"/>
            <w:vMerge/>
          </w:tcPr>
          <w:p w:rsidR="0048438D" w:rsidRPr="00433D7C" w:rsidRDefault="0048438D" w:rsidP="00FB69D1">
            <w:pPr>
              <w:jc w:val="center"/>
              <w:rPr>
                <w:b/>
              </w:rPr>
            </w:pPr>
          </w:p>
        </w:tc>
        <w:tc>
          <w:tcPr>
            <w:tcW w:w="633" w:type="pct"/>
            <w:vMerge/>
          </w:tcPr>
          <w:p w:rsidR="0048438D" w:rsidRPr="00433D7C" w:rsidRDefault="0048438D" w:rsidP="00E56393">
            <w:pPr>
              <w:jc w:val="center"/>
            </w:pPr>
          </w:p>
        </w:tc>
      </w:tr>
      <w:tr w:rsidR="005C046E" w:rsidRPr="00433D7C" w:rsidTr="00433D7C">
        <w:trPr>
          <w:trHeight w:val="223"/>
        </w:trPr>
        <w:tc>
          <w:tcPr>
            <w:tcW w:w="4057" w:type="pct"/>
            <w:gridSpan w:val="2"/>
          </w:tcPr>
          <w:p w:rsidR="005C046E" w:rsidRPr="00433D7C" w:rsidRDefault="005C046E" w:rsidP="009C7336">
            <w:pPr>
              <w:jc w:val="both"/>
              <w:rPr>
                <w:sz w:val="22"/>
                <w:szCs w:val="22"/>
              </w:rPr>
            </w:pPr>
            <w:r w:rsidRPr="00433D7C">
              <w:rPr>
                <w:b/>
                <w:sz w:val="22"/>
                <w:szCs w:val="22"/>
              </w:rPr>
              <w:t xml:space="preserve">Раздел 2. </w:t>
            </w:r>
            <w:r w:rsidR="0002087C" w:rsidRPr="00433D7C">
              <w:rPr>
                <w:b/>
                <w:sz w:val="22"/>
                <w:szCs w:val="22"/>
              </w:rPr>
              <w:t>Экономическая сущность и основные элементы налогообложения федеральных налогов.</w:t>
            </w:r>
          </w:p>
        </w:tc>
        <w:tc>
          <w:tcPr>
            <w:tcW w:w="310" w:type="pct"/>
          </w:tcPr>
          <w:p w:rsidR="005C046E" w:rsidRPr="00433D7C" w:rsidRDefault="005C046E" w:rsidP="009C7336">
            <w:pPr>
              <w:jc w:val="center"/>
              <w:rPr>
                <w:sz w:val="22"/>
                <w:szCs w:val="22"/>
              </w:rPr>
            </w:pPr>
          </w:p>
        </w:tc>
        <w:tc>
          <w:tcPr>
            <w:tcW w:w="633" w:type="pct"/>
          </w:tcPr>
          <w:p w:rsidR="005C046E" w:rsidRPr="00433D7C" w:rsidRDefault="005C046E" w:rsidP="009C7336">
            <w:pPr>
              <w:jc w:val="center"/>
              <w:rPr>
                <w:sz w:val="22"/>
                <w:szCs w:val="22"/>
              </w:rPr>
            </w:pP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t xml:space="preserve">Тема 2.1 </w:t>
            </w:r>
            <w:r w:rsidR="0002087C" w:rsidRPr="00433D7C">
              <w:rPr>
                <w:b/>
                <w:sz w:val="22"/>
                <w:szCs w:val="22"/>
              </w:rPr>
              <w:t>Экономическая сущность и основные элементы налогообложения по н</w:t>
            </w:r>
            <w:r w:rsidRPr="00433D7C">
              <w:rPr>
                <w:b/>
                <w:sz w:val="22"/>
                <w:szCs w:val="22"/>
              </w:rPr>
              <w:t>алог</w:t>
            </w:r>
            <w:r w:rsidR="0002087C" w:rsidRPr="00433D7C">
              <w:rPr>
                <w:b/>
                <w:sz w:val="22"/>
                <w:szCs w:val="22"/>
              </w:rPr>
              <w:t>у</w:t>
            </w:r>
            <w:r w:rsidRPr="00433D7C">
              <w:rPr>
                <w:b/>
                <w:sz w:val="22"/>
                <w:szCs w:val="22"/>
              </w:rPr>
              <w:t xml:space="preserve"> на доходы физических лиц</w:t>
            </w:r>
            <w:r w:rsidR="00BB2E57" w:rsidRPr="00433D7C">
              <w:rPr>
                <w:b/>
                <w:sz w:val="22"/>
                <w:szCs w:val="22"/>
              </w:rPr>
              <w:t xml:space="preserve"> (НДФЛ)</w:t>
            </w:r>
          </w:p>
          <w:p w:rsidR="005C046E" w:rsidRPr="00433D7C" w:rsidRDefault="005C046E" w:rsidP="009C7336">
            <w:pPr>
              <w:rPr>
                <w:b/>
                <w:sz w:val="22"/>
                <w:szCs w:val="22"/>
              </w:rPr>
            </w:pPr>
          </w:p>
        </w:tc>
        <w:tc>
          <w:tcPr>
            <w:tcW w:w="3119" w:type="pct"/>
          </w:tcPr>
          <w:p w:rsidR="005C046E" w:rsidRPr="00433D7C" w:rsidRDefault="00FB69D1" w:rsidP="009C7336">
            <w:pPr>
              <w:rPr>
                <w:b/>
                <w:sz w:val="22"/>
                <w:szCs w:val="22"/>
              </w:rPr>
            </w:pPr>
            <w:r w:rsidRPr="00433D7C">
              <w:rPr>
                <w:b/>
                <w:sz w:val="22"/>
                <w:szCs w:val="22"/>
              </w:rPr>
              <w:t>УРОК №8</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BB2E57" w:rsidP="009C7336">
            <w:pPr>
              <w:rPr>
                <w:sz w:val="22"/>
                <w:szCs w:val="22"/>
              </w:rPr>
            </w:pPr>
            <w:r w:rsidRPr="00433D7C">
              <w:rPr>
                <w:sz w:val="22"/>
                <w:szCs w:val="22"/>
              </w:rPr>
              <w:t xml:space="preserve">Экономическая сущность налога. Основные элементы налогообложения по налогу на доходы физических лиц: </w:t>
            </w:r>
            <w:r w:rsidR="005C046E" w:rsidRPr="00433D7C">
              <w:rPr>
                <w:sz w:val="22"/>
                <w:szCs w:val="22"/>
              </w:rPr>
              <w:t>Налогоплательщики. Объект налогообложения. Доходы от источников в РФ и за пределами РФ. Налоговые ставки. Налоговая база. Особенности расчета налога с доходов, выданных нерезидентам РФ. Налоговый период. Порядок исчисления налога. Налоговая декларация</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2"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670DC9" w:rsidRPr="00433D7C" w:rsidRDefault="00670DC9" w:rsidP="00670DC9">
            <w:pPr>
              <w:rPr>
                <w:b/>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b/>
                <w:sz w:val="22"/>
                <w:szCs w:val="22"/>
              </w:rPr>
            </w:pPr>
            <w:r w:rsidRPr="00433D7C">
              <w:rPr>
                <w:sz w:val="22"/>
                <w:szCs w:val="22"/>
              </w:rPr>
              <w:t>ПК 3.1</w:t>
            </w:r>
            <w:r w:rsidR="00670DC9" w:rsidRPr="00433D7C">
              <w:rPr>
                <w:sz w:val="22"/>
                <w:szCs w:val="22"/>
              </w:rPr>
              <w:t>-3.2</w:t>
            </w:r>
          </w:p>
        </w:tc>
      </w:tr>
      <w:tr w:rsidR="005C046E" w:rsidRPr="00433D7C" w:rsidTr="00433D7C">
        <w:tblPrEx>
          <w:tblLook w:val="04A0" w:firstRow="1" w:lastRow="0" w:firstColumn="1" w:lastColumn="0" w:noHBand="0" w:noVBand="1"/>
        </w:tblPrEx>
        <w:tc>
          <w:tcPr>
            <w:tcW w:w="938" w:type="pct"/>
            <w:vMerge w:val="restart"/>
          </w:tcPr>
          <w:p w:rsidR="00870B47" w:rsidRPr="00433D7C" w:rsidRDefault="00F92BE1" w:rsidP="009C7336">
            <w:pPr>
              <w:rPr>
                <w:b/>
                <w:sz w:val="22"/>
                <w:szCs w:val="22"/>
              </w:rPr>
            </w:pPr>
            <w:r w:rsidRPr="00433D7C">
              <w:rPr>
                <w:b/>
                <w:sz w:val="22"/>
                <w:szCs w:val="22"/>
              </w:rPr>
              <w:t>Практическое занятие №3</w:t>
            </w:r>
          </w:p>
          <w:p w:rsidR="0002087C" w:rsidRPr="00433D7C" w:rsidRDefault="005C046E" w:rsidP="009C7336">
            <w:pPr>
              <w:rPr>
                <w:sz w:val="22"/>
                <w:szCs w:val="22"/>
              </w:rPr>
            </w:pPr>
            <w:r w:rsidRPr="00433D7C">
              <w:rPr>
                <w:sz w:val="22"/>
                <w:szCs w:val="22"/>
              </w:rPr>
              <w:t>Порядок расчета суммы НДФЛ с учетом налоговых вычетов.</w:t>
            </w:r>
            <w:r w:rsidR="0002087C" w:rsidRPr="00433D7C">
              <w:rPr>
                <w:sz w:val="22"/>
                <w:szCs w:val="22"/>
              </w:rPr>
              <w:t xml:space="preserve"> </w:t>
            </w:r>
          </w:p>
          <w:p w:rsidR="0016569E" w:rsidRPr="00433D7C" w:rsidRDefault="0016569E" w:rsidP="009C7336">
            <w:pPr>
              <w:rPr>
                <w:sz w:val="22"/>
                <w:szCs w:val="22"/>
              </w:rPr>
            </w:pPr>
            <w:r w:rsidRPr="00433D7C">
              <w:rPr>
                <w:sz w:val="22"/>
                <w:szCs w:val="22"/>
              </w:rPr>
              <w:t xml:space="preserve">Заполнение платежного поручения для перечисления </w:t>
            </w:r>
            <w:r w:rsidRPr="00433D7C">
              <w:rPr>
                <w:sz w:val="22"/>
                <w:szCs w:val="22"/>
              </w:rPr>
              <w:lastRenderedPageBreak/>
              <w:t>НДФЛ</w:t>
            </w:r>
          </w:p>
          <w:p w:rsidR="005C046E" w:rsidRPr="00433D7C" w:rsidRDefault="005C046E" w:rsidP="009C7336">
            <w:pPr>
              <w:rPr>
                <w:b/>
                <w:sz w:val="22"/>
                <w:szCs w:val="22"/>
              </w:rPr>
            </w:pPr>
          </w:p>
        </w:tc>
        <w:tc>
          <w:tcPr>
            <w:tcW w:w="3119" w:type="pct"/>
          </w:tcPr>
          <w:p w:rsidR="005C046E" w:rsidRPr="00433D7C" w:rsidRDefault="00F92BE1" w:rsidP="009C7336">
            <w:pPr>
              <w:rPr>
                <w:b/>
                <w:sz w:val="22"/>
                <w:szCs w:val="22"/>
              </w:rPr>
            </w:pPr>
            <w:r w:rsidRPr="00433D7C">
              <w:rPr>
                <w:b/>
                <w:sz w:val="22"/>
                <w:szCs w:val="22"/>
              </w:rPr>
              <w:lastRenderedPageBreak/>
              <w:t xml:space="preserve">Практическое занятие </w:t>
            </w:r>
            <w:r w:rsidR="0048438D" w:rsidRPr="00433D7C">
              <w:rPr>
                <w:b/>
                <w:sz w:val="22"/>
                <w:szCs w:val="22"/>
              </w:rPr>
              <w:t>№</w:t>
            </w:r>
            <w:r w:rsidRPr="00433D7C">
              <w:rPr>
                <w:b/>
                <w:sz w:val="22"/>
                <w:szCs w:val="22"/>
              </w:rPr>
              <w:t>3</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2E4B04" w:rsidP="009C7336">
            <w:pPr>
              <w:jc w:val="both"/>
              <w:rPr>
                <w:sz w:val="22"/>
                <w:szCs w:val="22"/>
              </w:rPr>
            </w:pPr>
            <w:r w:rsidRPr="00433D7C">
              <w:rPr>
                <w:sz w:val="22"/>
                <w:szCs w:val="22"/>
              </w:rPr>
              <w:t>Расчет сумм по</w:t>
            </w:r>
            <w:r w:rsidR="005C046E" w:rsidRPr="00433D7C">
              <w:rPr>
                <w:sz w:val="22"/>
                <w:szCs w:val="22"/>
              </w:rPr>
              <w:t xml:space="preserve"> НДФЛ с учетом стандартных, имущественных, социальных и профессиональных налоговых вычетов.</w:t>
            </w:r>
          </w:p>
          <w:p w:rsidR="000D5BBD" w:rsidRPr="00433D7C" w:rsidRDefault="000D5BBD" w:rsidP="000D5BBD">
            <w:pPr>
              <w:pStyle w:val="pboth"/>
              <w:spacing w:before="0" w:beforeAutospacing="0" w:after="0" w:afterAutospacing="0"/>
              <w:textAlignment w:val="baseline"/>
              <w:rPr>
                <w:color w:val="000000"/>
                <w:sz w:val="22"/>
                <w:szCs w:val="22"/>
              </w:rPr>
            </w:pPr>
            <w:r w:rsidRPr="00433D7C">
              <w:rPr>
                <w:color w:val="000000"/>
                <w:sz w:val="22"/>
                <w:szCs w:val="22"/>
              </w:rPr>
              <w:t>Определять источники уплаты НДФЛ</w:t>
            </w:r>
            <w:r w:rsidR="002E4B04" w:rsidRPr="00433D7C">
              <w:rPr>
                <w:color w:val="000000"/>
                <w:sz w:val="22"/>
                <w:szCs w:val="22"/>
              </w:rPr>
              <w:t>.</w:t>
            </w:r>
          </w:p>
          <w:p w:rsidR="000D5BBD" w:rsidRPr="00433D7C" w:rsidRDefault="000D5BBD" w:rsidP="000D5BBD">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w:t>
            </w:r>
            <w:r w:rsidR="00C317B5" w:rsidRPr="00433D7C">
              <w:rPr>
                <w:color w:val="000000"/>
                <w:sz w:val="22"/>
                <w:szCs w:val="22"/>
              </w:rPr>
              <w:t>ы</w:t>
            </w:r>
            <w:r w:rsidRPr="00433D7C">
              <w:rPr>
                <w:color w:val="000000"/>
                <w:sz w:val="22"/>
                <w:szCs w:val="22"/>
              </w:rPr>
              <w:t xml:space="preserve"> НДФЛ. Организовывать аналитический учет по счету 68 «Расчеты по налогам и сборам».</w:t>
            </w:r>
          </w:p>
          <w:p w:rsidR="0016569E" w:rsidRPr="00433D7C" w:rsidRDefault="0016569E" w:rsidP="0016569E">
            <w:pPr>
              <w:pStyle w:val="pboth"/>
              <w:spacing w:before="0" w:beforeAutospacing="0" w:after="0" w:afterAutospacing="0"/>
              <w:textAlignment w:val="baseline"/>
              <w:rPr>
                <w:color w:val="000000"/>
                <w:sz w:val="22"/>
                <w:szCs w:val="22"/>
              </w:rPr>
            </w:pPr>
            <w:r w:rsidRPr="00433D7C">
              <w:rPr>
                <w:color w:val="000000"/>
                <w:sz w:val="22"/>
                <w:szCs w:val="22"/>
              </w:rPr>
              <w:lastRenderedPageBreak/>
              <w:t>Заполн</w:t>
            </w:r>
            <w:r w:rsidR="00670DC9" w:rsidRPr="00433D7C">
              <w:rPr>
                <w:color w:val="000000"/>
                <w:sz w:val="22"/>
                <w:szCs w:val="22"/>
              </w:rPr>
              <w:t>ение</w:t>
            </w:r>
            <w:r w:rsidRPr="00433D7C">
              <w:rPr>
                <w:color w:val="000000"/>
                <w:sz w:val="22"/>
                <w:szCs w:val="22"/>
              </w:rPr>
              <w:t xml:space="preserve"> платежн</w:t>
            </w:r>
            <w:r w:rsidR="00670DC9" w:rsidRPr="00433D7C">
              <w:rPr>
                <w:color w:val="000000"/>
                <w:sz w:val="22"/>
                <w:szCs w:val="22"/>
              </w:rPr>
              <w:t>ого</w:t>
            </w:r>
            <w:r w:rsidRPr="00433D7C">
              <w:rPr>
                <w:color w:val="000000"/>
                <w:sz w:val="22"/>
                <w:szCs w:val="22"/>
              </w:rPr>
              <w:t xml:space="preserve"> поручени</w:t>
            </w:r>
            <w:r w:rsidR="00670DC9" w:rsidRPr="00433D7C">
              <w:rPr>
                <w:color w:val="000000"/>
                <w:sz w:val="22"/>
                <w:szCs w:val="22"/>
              </w:rPr>
              <w:t>я</w:t>
            </w:r>
            <w:r w:rsidRPr="00433D7C">
              <w:rPr>
                <w:color w:val="000000"/>
                <w:sz w:val="22"/>
                <w:szCs w:val="22"/>
              </w:rPr>
              <w:t xml:space="preserve"> по перечислению НДФЛ.</w:t>
            </w:r>
          </w:p>
          <w:p w:rsidR="0016569E" w:rsidRPr="00433D7C" w:rsidRDefault="0016569E" w:rsidP="0016569E">
            <w:pPr>
              <w:pStyle w:val="pboth"/>
              <w:spacing w:before="0" w:beforeAutospacing="0" w:after="0" w:afterAutospacing="0"/>
              <w:textAlignment w:val="baseline"/>
              <w:rPr>
                <w:color w:val="000000"/>
                <w:sz w:val="22"/>
                <w:szCs w:val="22"/>
              </w:rPr>
            </w:pPr>
            <w:r w:rsidRPr="00433D7C">
              <w:rPr>
                <w:color w:val="000000"/>
                <w:sz w:val="22"/>
                <w:szCs w:val="22"/>
              </w:rPr>
              <w:t>Выб</w:t>
            </w:r>
            <w:r w:rsidR="00670DC9" w:rsidRPr="00433D7C">
              <w:rPr>
                <w:color w:val="000000"/>
                <w:sz w:val="22"/>
                <w:szCs w:val="22"/>
              </w:rPr>
              <w:t>ор</w:t>
            </w:r>
            <w:r w:rsidRPr="00433D7C">
              <w:rPr>
                <w:color w:val="000000"/>
                <w:sz w:val="22"/>
                <w:szCs w:val="22"/>
              </w:rPr>
              <w:t xml:space="preserve"> для платежн</w:t>
            </w:r>
            <w:r w:rsidR="00670DC9" w:rsidRPr="00433D7C">
              <w:rPr>
                <w:color w:val="000000"/>
                <w:sz w:val="22"/>
                <w:szCs w:val="22"/>
              </w:rPr>
              <w:t>ого</w:t>
            </w:r>
            <w:r w:rsidRPr="00433D7C">
              <w:rPr>
                <w:color w:val="000000"/>
                <w:sz w:val="22"/>
                <w:szCs w:val="22"/>
              </w:rPr>
              <w:t xml:space="preserve"> поручени</w:t>
            </w:r>
            <w:r w:rsidR="00670DC9" w:rsidRPr="00433D7C">
              <w:rPr>
                <w:color w:val="000000"/>
                <w:sz w:val="22"/>
                <w:szCs w:val="22"/>
              </w:rPr>
              <w:t>я</w:t>
            </w:r>
            <w:r w:rsidRPr="00433D7C">
              <w:rPr>
                <w:color w:val="000000"/>
                <w:sz w:val="22"/>
                <w:szCs w:val="22"/>
              </w:rPr>
              <w:t xml:space="preserve"> по видам налогов соответствующи</w:t>
            </w:r>
            <w:r w:rsidR="00670DC9" w:rsidRPr="00433D7C">
              <w:rPr>
                <w:color w:val="000000"/>
                <w:sz w:val="22"/>
                <w:szCs w:val="22"/>
              </w:rPr>
              <w:t xml:space="preserve">х </w:t>
            </w:r>
            <w:r w:rsidRPr="00433D7C">
              <w:rPr>
                <w:color w:val="000000"/>
                <w:sz w:val="22"/>
                <w:szCs w:val="22"/>
              </w:rPr>
              <w:t>реквизит</w:t>
            </w:r>
            <w:r w:rsidR="00670DC9" w:rsidRPr="00433D7C">
              <w:rPr>
                <w:color w:val="000000"/>
                <w:sz w:val="22"/>
                <w:szCs w:val="22"/>
              </w:rPr>
              <w:t>ов</w:t>
            </w:r>
            <w:r w:rsidRPr="00433D7C">
              <w:rPr>
                <w:color w:val="000000"/>
                <w:sz w:val="22"/>
                <w:szCs w:val="22"/>
              </w:rPr>
              <w:t>. Выбирать коды бюджетной классификации для определенных налогов, штрафов и пени.</w:t>
            </w:r>
          </w:p>
          <w:p w:rsidR="00670DC9" w:rsidRPr="00433D7C" w:rsidRDefault="0016569E" w:rsidP="0059425F">
            <w:pPr>
              <w:pStyle w:val="pboth"/>
              <w:spacing w:before="0" w:beforeAutospacing="0" w:after="0" w:afterAutospacing="0"/>
              <w:textAlignment w:val="baseline"/>
              <w:rPr>
                <w:color w:val="000000"/>
                <w:sz w:val="22"/>
                <w:szCs w:val="22"/>
              </w:rPr>
            </w:pPr>
            <w:r w:rsidRPr="00433D7C">
              <w:rPr>
                <w:color w:val="000000"/>
                <w:sz w:val="22"/>
                <w:szCs w:val="22"/>
              </w:rPr>
              <w:t>Пользоваться образцом заполнения платежных поруч</w:t>
            </w:r>
            <w:r w:rsidR="00670DC9" w:rsidRPr="00433D7C">
              <w:rPr>
                <w:color w:val="000000"/>
                <w:sz w:val="22"/>
                <w:szCs w:val="22"/>
              </w:rPr>
              <w:t>ений по перечислению НДФЛ</w:t>
            </w:r>
          </w:p>
        </w:tc>
        <w:tc>
          <w:tcPr>
            <w:tcW w:w="310" w:type="pct"/>
          </w:tcPr>
          <w:p w:rsidR="005C046E" w:rsidRPr="00433D7C" w:rsidRDefault="00BB2E57" w:rsidP="009C7336">
            <w:pPr>
              <w:jc w:val="center"/>
              <w:rPr>
                <w:b/>
                <w:sz w:val="22"/>
                <w:szCs w:val="22"/>
              </w:rPr>
            </w:pPr>
            <w:r w:rsidRPr="00433D7C">
              <w:rPr>
                <w:b/>
                <w:sz w:val="22"/>
                <w:szCs w:val="22"/>
              </w:rPr>
              <w:lastRenderedPageBreak/>
              <w:t>2</w:t>
            </w:r>
          </w:p>
          <w:p w:rsidR="005C046E" w:rsidRPr="00433D7C" w:rsidRDefault="005C046E" w:rsidP="009C7336">
            <w:pPr>
              <w:rPr>
                <w:b/>
                <w:sz w:val="22"/>
                <w:szCs w:val="22"/>
              </w:rPr>
            </w:pPr>
          </w:p>
        </w:tc>
        <w:tc>
          <w:tcPr>
            <w:tcW w:w="633" w:type="pct"/>
          </w:tcPr>
          <w:p w:rsidR="00E56393" w:rsidRPr="00433D7C" w:rsidRDefault="00E56393" w:rsidP="009C7336">
            <w:pPr>
              <w:jc w:val="center"/>
              <w:rPr>
                <w:sz w:val="22"/>
                <w:szCs w:val="22"/>
              </w:rPr>
            </w:pPr>
            <w:r w:rsidRPr="00433D7C">
              <w:rPr>
                <w:sz w:val="22"/>
                <w:szCs w:val="22"/>
              </w:rPr>
              <w:t xml:space="preserve">ОК 01-05, </w:t>
            </w:r>
          </w:p>
          <w:p w:rsidR="00E56393" w:rsidRPr="00433D7C" w:rsidRDefault="00E56393" w:rsidP="009C7336">
            <w:pPr>
              <w:jc w:val="center"/>
              <w:rPr>
                <w:sz w:val="22"/>
                <w:szCs w:val="22"/>
              </w:rPr>
            </w:pPr>
            <w:r w:rsidRPr="00433D7C">
              <w:rPr>
                <w:sz w:val="22"/>
                <w:szCs w:val="22"/>
              </w:rPr>
              <w:t xml:space="preserve">ОК 09-10; </w:t>
            </w:r>
          </w:p>
          <w:p w:rsidR="005C046E" w:rsidRPr="00433D7C" w:rsidRDefault="00E56393" w:rsidP="009C7336">
            <w:pPr>
              <w:jc w:val="center"/>
              <w:rPr>
                <w:b/>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lastRenderedPageBreak/>
              <w:t xml:space="preserve">Тема 2.2 </w:t>
            </w:r>
            <w:r w:rsidR="00BB2E57" w:rsidRPr="00433D7C">
              <w:rPr>
                <w:b/>
                <w:sz w:val="22"/>
                <w:szCs w:val="22"/>
              </w:rPr>
              <w:t>Экономическая сущность и основные элементы налогообложения по н</w:t>
            </w:r>
            <w:r w:rsidRPr="00433D7C">
              <w:rPr>
                <w:b/>
                <w:sz w:val="22"/>
                <w:szCs w:val="22"/>
              </w:rPr>
              <w:t>алог</w:t>
            </w:r>
            <w:r w:rsidR="00BB2E57" w:rsidRPr="00433D7C">
              <w:rPr>
                <w:b/>
                <w:sz w:val="22"/>
                <w:szCs w:val="22"/>
              </w:rPr>
              <w:t>у</w:t>
            </w:r>
            <w:r w:rsidRPr="00433D7C">
              <w:rPr>
                <w:b/>
                <w:sz w:val="22"/>
                <w:szCs w:val="22"/>
              </w:rPr>
              <w:t xml:space="preserve"> на прибыль организаций</w:t>
            </w:r>
            <w:r w:rsidR="00271920" w:rsidRPr="00433D7C">
              <w:rPr>
                <w:b/>
                <w:sz w:val="22"/>
                <w:szCs w:val="22"/>
              </w:rPr>
              <w:t>.</w:t>
            </w:r>
          </w:p>
        </w:tc>
        <w:tc>
          <w:tcPr>
            <w:tcW w:w="3119" w:type="pct"/>
          </w:tcPr>
          <w:p w:rsidR="005C046E" w:rsidRPr="00433D7C" w:rsidRDefault="005C046E" w:rsidP="009C7336">
            <w:pPr>
              <w:rPr>
                <w:b/>
                <w:sz w:val="22"/>
                <w:szCs w:val="22"/>
              </w:rPr>
            </w:pPr>
            <w:r w:rsidRPr="00433D7C">
              <w:rPr>
                <w:b/>
                <w:sz w:val="22"/>
                <w:szCs w:val="22"/>
              </w:rPr>
              <w:t>УРО</w:t>
            </w:r>
            <w:r w:rsidR="00FB69D1" w:rsidRPr="00433D7C">
              <w:rPr>
                <w:b/>
                <w:sz w:val="22"/>
                <w:szCs w:val="22"/>
              </w:rPr>
              <w:t>К №9</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rPr>
          <w:trHeight w:val="2117"/>
        </w:trPr>
        <w:tc>
          <w:tcPr>
            <w:tcW w:w="938" w:type="pct"/>
            <w:vMerge/>
          </w:tcPr>
          <w:p w:rsidR="005C046E" w:rsidRPr="00433D7C" w:rsidRDefault="005C046E" w:rsidP="009C7336">
            <w:pPr>
              <w:rPr>
                <w:b/>
                <w:sz w:val="22"/>
                <w:szCs w:val="22"/>
              </w:rPr>
            </w:pPr>
          </w:p>
        </w:tc>
        <w:tc>
          <w:tcPr>
            <w:tcW w:w="3119" w:type="pct"/>
          </w:tcPr>
          <w:p w:rsidR="005C046E" w:rsidRPr="00433D7C" w:rsidRDefault="00BB2E57" w:rsidP="009C7336">
            <w:pPr>
              <w:jc w:val="both"/>
              <w:rPr>
                <w:sz w:val="22"/>
                <w:szCs w:val="22"/>
              </w:rPr>
            </w:pPr>
            <w:r w:rsidRPr="00433D7C">
              <w:rPr>
                <w:b/>
                <w:sz w:val="22"/>
                <w:szCs w:val="22"/>
              </w:rPr>
              <w:t>Экономическая сущность налога. Основные элементы налогообложения по налогу на прибыль организаций</w:t>
            </w:r>
            <w:r w:rsidRPr="00433D7C">
              <w:rPr>
                <w:sz w:val="22"/>
                <w:szCs w:val="22"/>
              </w:rPr>
              <w:t xml:space="preserve">: </w:t>
            </w:r>
            <w:r w:rsidR="005C046E" w:rsidRPr="00433D7C">
              <w:rPr>
                <w:sz w:val="22"/>
                <w:szCs w:val="22"/>
              </w:rPr>
              <w:t>Налогоплательщики. Объекты налогообложения. Доходы от реализации и внереализационные доходы, учитываемые при налогообложении прибыли. Доходы и расходы, не учитываемые при налогообложении прибыли. Расходы, связанные с производством и реализацией.</w:t>
            </w:r>
          </w:p>
          <w:p w:rsidR="005C046E" w:rsidRPr="00433D7C" w:rsidRDefault="005C046E" w:rsidP="009C7336">
            <w:pPr>
              <w:jc w:val="both"/>
              <w:rPr>
                <w:sz w:val="22"/>
                <w:szCs w:val="22"/>
              </w:rPr>
            </w:pPr>
            <w:r w:rsidRPr="00433D7C">
              <w:rPr>
                <w:sz w:val="22"/>
                <w:szCs w:val="22"/>
              </w:rPr>
              <w:t>Методы списания материальных расходов. Амортизация.</w:t>
            </w:r>
          </w:p>
          <w:p w:rsidR="005C046E" w:rsidRPr="00433D7C" w:rsidRDefault="005C046E" w:rsidP="009C7336">
            <w:pPr>
              <w:jc w:val="both"/>
              <w:rPr>
                <w:sz w:val="22"/>
                <w:szCs w:val="22"/>
              </w:rPr>
            </w:pPr>
            <w:r w:rsidRPr="00433D7C">
              <w:rPr>
                <w:sz w:val="22"/>
                <w:szCs w:val="22"/>
              </w:rPr>
              <w:t>Методы начисления амортизации.</w:t>
            </w:r>
          </w:p>
          <w:p w:rsidR="005C046E" w:rsidRPr="00433D7C" w:rsidRDefault="005C046E" w:rsidP="009C7336">
            <w:pPr>
              <w:jc w:val="both"/>
              <w:rPr>
                <w:sz w:val="22"/>
                <w:szCs w:val="22"/>
              </w:rPr>
            </w:pPr>
            <w:r w:rsidRPr="00433D7C">
              <w:rPr>
                <w:sz w:val="22"/>
                <w:szCs w:val="22"/>
              </w:rPr>
              <w:t xml:space="preserve">Внереализационные расходы. Методы определения доходов и расходов: кассовый метод и метод начисления. Налоговые ставки. Налоговый и отчетные периоды. Порядок исчисления и уплаты налога. Особенности налогообложения, при наличие у организации обособленных подразделений. </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Порядок заполнения платежных поручений по перечислению налога </w:t>
            </w:r>
            <w:r w:rsidRPr="00433D7C">
              <w:rPr>
                <w:sz w:val="22"/>
                <w:szCs w:val="22"/>
              </w:rPr>
              <w:t>на прибыль организаций.</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3"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Коды бюджетной классификации, порядок их присвоения для налога, штрафа и пени.</w:t>
            </w:r>
          </w:p>
          <w:p w:rsidR="00670DC9" w:rsidRPr="00433D7C" w:rsidRDefault="00670DC9" w:rsidP="009C7336">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E56393" w:rsidRPr="00433D7C" w:rsidRDefault="00E56393" w:rsidP="00E56393">
            <w:pPr>
              <w:jc w:val="center"/>
              <w:rPr>
                <w:sz w:val="22"/>
                <w:szCs w:val="22"/>
              </w:rPr>
            </w:pPr>
            <w:r w:rsidRPr="00433D7C">
              <w:rPr>
                <w:sz w:val="22"/>
                <w:szCs w:val="22"/>
              </w:rPr>
              <w:t xml:space="preserve">ОК 01-05, </w:t>
            </w:r>
          </w:p>
          <w:p w:rsidR="00E56393" w:rsidRPr="00433D7C" w:rsidRDefault="00E56393" w:rsidP="00E56393">
            <w:pPr>
              <w:jc w:val="center"/>
              <w:rPr>
                <w:sz w:val="22"/>
                <w:szCs w:val="22"/>
              </w:rPr>
            </w:pPr>
            <w:r w:rsidRPr="00433D7C">
              <w:rPr>
                <w:sz w:val="22"/>
                <w:szCs w:val="22"/>
              </w:rPr>
              <w:t>ОК 09-10</w:t>
            </w:r>
          </w:p>
          <w:p w:rsidR="005C046E" w:rsidRPr="00433D7C" w:rsidRDefault="00E56393" w:rsidP="00E56393">
            <w:pPr>
              <w:jc w:val="center"/>
              <w:rPr>
                <w:b/>
                <w:sz w:val="22"/>
                <w:szCs w:val="22"/>
              </w:rPr>
            </w:pPr>
            <w:r w:rsidRPr="00433D7C">
              <w:rPr>
                <w:sz w:val="22"/>
                <w:szCs w:val="22"/>
              </w:rPr>
              <w:t>ПК 3.1</w:t>
            </w:r>
            <w:r w:rsidR="00670DC9" w:rsidRPr="00433D7C">
              <w:rPr>
                <w:sz w:val="22"/>
                <w:szCs w:val="22"/>
              </w:rPr>
              <w:t xml:space="preserve"> -3.2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F92BE1" w:rsidP="009C7336">
            <w:pPr>
              <w:rPr>
                <w:b/>
                <w:sz w:val="22"/>
                <w:szCs w:val="22"/>
              </w:rPr>
            </w:pPr>
            <w:r w:rsidRPr="00433D7C">
              <w:rPr>
                <w:b/>
                <w:sz w:val="22"/>
                <w:szCs w:val="22"/>
              </w:rPr>
              <w:t>Практическое занятие №4</w:t>
            </w:r>
          </w:p>
          <w:p w:rsidR="005C046E" w:rsidRPr="00433D7C" w:rsidRDefault="005C046E" w:rsidP="003E41B8">
            <w:pPr>
              <w:rPr>
                <w:b/>
                <w:sz w:val="22"/>
                <w:szCs w:val="22"/>
              </w:rPr>
            </w:pPr>
            <w:r w:rsidRPr="00433D7C">
              <w:rPr>
                <w:sz w:val="22"/>
                <w:szCs w:val="22"/>
              </w:rPr>
              <w:t>Порядок расчета суммы</w:t>
            </w:r>
            <w:r w:rsidR="00BB2E57" w:rsidRPr="00433D7C">
              <w:rPr>
                <w:sz w:val="22"/>
                <w:szCs w:val="22"/>
              </w:rPr>
              <w:t xml:space="preserve"> </w:t>
            </w:r>
            <w:r w:rsidRPr="00433D7C">
              <w:rPr>
                <w:sz w:val="22"/>
                <w:szCs w:val="22"/>
              </w:rPr>
              <w:t>налога на прибыль организации подлежащей уплате в бюджет</w:t>
            </w:r>
            <w:r w:rsidR="00BB2E57" w:rsidRPr="00433D7C">
              <w:rPr>
                <w:sz w:val="22"/>
                <w:szCs w:val="22"/>
              </w:rPr>
              <w:t>. Заполнение платежн</w:t>
            </w:r>
            <w:r w:rsidR="003E41B8" w:rsidRPr="00433D7C">
              <w:rPr>
                <w:sz w:val="22"/>
                <w:szCs w:val="22"/>
              </w:rPr>
              <w:t>ого</w:t>
            </w:r>
            <w:r w:rsidR="00BB2E57" w:rsidRPr="00433D7C">
              <w:rPr>
                <w:sz w:val="22"/>
                <w:szCs w:val="22"/>
              </w:rPr>
              <w:t xml:space="preserve"> поручени</w:t>
            </w:r>
            <w:r w:rsidR="003E41B8" w:rsidRPr="00433D7C">
              <w:rPr>
                <w:sz w:val="22"/>
                <w:szCs w:val="22"/>
              </w:rPr>
              <w:t>я</w:t>
            </w:r>
            <w:r w:rsidR="00BB2E57" w:rsidRPr="00433D7C">
              <w:rPr>
                <w:sz w:val="22"/>
                <w:szCs w:val="22"/>
              </w:rPr>
              <w:t xml:space="preserve"> для перечисления налога на прибыль организаций</w:t>
            </w:r>
            <w:r w:rsidR="002E4B04" w:rsidRPr="00433D7C">
              <w:rPr>
                <w:sz w:val="22"/>
                <w:szCs w:val="22"/>
              </w:rPr>
              <w:t>.</w:t>
            </w:r>
          </w:p>
        </w:tc>
        <w:tc>
          <w:tcPr>
            <w:tcW w:w="3119" w:type="pct"/>
          </w:tcPr>
          <w:p w:rsidR="005C046E" w:rsidRPr="00433D7C" w:rsidRDefault="005C046E" w:rsidP="009C7336">
            <w:pPr>
              <w:jc w:val="both"/>
              <w:rPr>
                <w:b/>
                <w:sz w:val="22"/>
                <w:szCs w:val="22"/>
              </w:rPr>
            </w:pPr>
            <w:r w:rsidRPr="00433D7C">
              <w:rPr>
                <w:b/>
                <w:sz w:val="22"/>
                <w:szCs w:val="22"/>
              </w:rPr>
              <w:t>П</w:t>
            </w:r>
            <w:r w:rsidR="00F92BE1" w:rsidRPr="00433D7C">
              <w:rPr>
                <w:b/>
                <w:sz w:val="22"/>
                <w:szCs w:val="22"/>
              </w:rPr>
              <w:t>рактическое занятие№4</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rPr>
          <w:trHeight w:val="417"/>
        </w:trPr>
        <w:tc>
          <w:tcPr>
            <w:tcW w:w="938" w:type="pct"/>
            <w:vMerge/>
          </w:tcPr>
          <w:p w:rsidR="005C046E" w:rsidRPr="00433D7C" w:rsidRDefault="005C046E" w:rsidP="009C7336">
            <w:pPr>
              <w:rPr>
                <w:b/>
                <w:sz w:val="22"/>
                <w:szCs w:val="22"/>
              </w:rPr>
            </w:pPr>
          </w:p>
        </w:tc>
        <w:tc>
          <w:tcPr>
            <w:tcW w:w="3119" w:type="pct"/>
          </w:tcPr>
          <w:p w:rsidR="003E41B8" w:rsidRPr="00433D7C" w:rsidRDefault="005C046E" w:rsidP="003E41B8">
            <w:pPr>
              <w:pStyle w:val="pboth"/>
              <w:spacing w:before="0" w:beforeAutospacing="0" w:after="0" w:afterAutospacing="0"/>
              <w:textAlignment w:val="baseline"/>
              <w:rPr>
                <w:color w:val="000000"/>
                <w:sz w:val="22"/>
                <w:szCs w:val="22"/>
              </w:rPr>
            </w:pPr>
            <w:r w:rsidRPr="00433D7C">
              <w:rPr>
                <w:sz w:val="22"/>
                <w:szCs w:val="22"/>
              </w:rPr>
              <w:t>Расчет сумм по налогу на прибыль организаций подлежащих уплате в бюджет</w:t>
            </w:r>
            <w:r w:rsidR="00BB2E57" w:rsidRPr="00433D7C">
              <w:rPr>
                <w:sz w:val="22"/>
                <w:szCs w:val="22"/>
              </w:rPr>
              <w:t>.</w:t>
            </w:r>
            <w:r w:rsidR="003E41B8" w:rsidRPr="00433D7C">
              <w:rPr>
                <w:color w:val="000000"/>
                <w:sz w:val="22"/>
                <w:szCs w:val="22"/>
              </w:rPr>
              <w:t xml:space="preserve"> Определять источники уплаты налога на прибыль организаций.</w:t>
            </w:r>
          </w:p>
          <w:p w:rsidR="005C046E" w:rsidRPr="00433D7C" w:rsidRDefault="003E41B8" w:rsidP="003E41B8">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 налога на прибыль организаций. Организовывать аналитический учет по счету 68 «Расчеты по налогам и сборам».</w:t>
            </w:r>
          </w:p>
          <w:p w:rsidR="003E41B8" w:rsidRPr="00433D7C" w:rsidRDefault="003E41B8" w:rsidP="003E41B8">
            <w:pPr>
              <w:pStyle w:val="pboth"/>
              <w:spacing w:before="0" w:beforeAutospacing="0" w:after="0" w:afterAutospacing="0"/>
              <w:textAlignment w:val="baseline"/>
              <w:rPr>
                <w:color w:val="000000"/>
                <w:sz w:val="22"/>
                <w:szCs w:val="22"/>
              </w:rPr>
            </w:pPr>
            <w:r w:rsidRPr="00433D7C">
              <w:rPr>
                <w:color w:val="000000"/>
                <w:sz w:val="22"/>
                <w:szCs w:val="22"/>
              </w:rPr>
              <w:t>Заполнять платежное поручение по перечислению налога на прибыль организаций</w:t>
            </w:r>
          </w:p>
          <w:p w:rsidR="003E41B8" w:rsidRPr="00433D7C" w:rsidRDefault="003E41B8" w:rsidP="003E41B8">
            <w:pPr>
              <w:pStyle w:val="pboth"/>
              <w:spacing w:before="0" w:beforeAutospacing="0" w:after="0" w:afterAutospacing="0"/>
              <w:textAlignment w:val="baseline"/>
              <w:rPr>
                <w:color w:val="000000"/>
                <w:sz w:val="22"/>
                <w:szCs w:val="22"/>
              </w:rPr>
            </w:pPr>
            <w:r w:rsidRPr="00433D7C">
              <w:rPr>
                <w:color w:val="000000"/>
                <w:sz w:val="22"/>
                <w:szCs w:val="22"/>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BB2E57" w:rsidRPr="00433D7C" w:rsidRDefault="003E41B8" w:rsidP="0059425F">
            <w:pPr>
              <w:pStyle w:val="pboth"/>
              <w:spacing w:before="0" w:beforeAutospacing="0" w:after="0" w:afterAutospacing="0"/>
              <w:textAlignment w:val="baseline"/>
              <w:rPr>
                <w:color w:val="000000"/>
                <w:sz w:val="22"/>
                <w:szCs w:val="22"/>
              </w:rPr>
            </w:pPr>
            <w:r w:rsidRPr="00433D7C">
              <w:rPr>
                <w:color w:val="000000"/>
                <w:sz w:val="22"/>
                <w:szCs w:val="22"/>
              </w:rPr>
              <w:t xml:space="preserve">Пользоваться образцом заполнения платежных поручений по перечислению </w:t>
            </w:r>
            <w:r w:rsidR="00FC69B9" w:rsidRPr="00433D7C">
              <w:rPr>
                <w:sz w:val="22"/>
                <w:szCs w:val="22"/>
              </w:rPr>
              <w:t>налога на прибыль организаций.</w:t>
            </w:r>
          </w:p>
        </w:tc>
        <w:tc>
          <w:tcPr>
            <w:tcW w:w="310" w:type="pct"/>
          </w:tcPr>
          <w:p w:rsidR="005C046E" w:rsidRPr="00433D7C" w:rsidRDefault="005C046E" w:rsidP="009C7336">
            <w:pPr>
              <w:jc w:val="center"/>
              <w:rPr>
                <w:b/>
                <w:sz w:val="22"/>
                <w:szCs w:val="22"/>
              </w:rPr>
            </w:pPr>
            <w:r w:rsidRPr="00433D7C">
              <w:rPr>
                <w:b/>
                <w:sz w:val="22"/>
                <w:szCs w:val="22"/>
              </w:rPr>
              <w:t>2</w:t>
            </w:r>
          </w:p>
        </w:tc>
        <w:tc>
          <w:tcPr>
            <w:tcW w:w="633" w:type="pct"/>
          </w:tcPr>
          <w:p w:rsidR="00271920" w:rsidRPr="00433D7C" w:rsidRDefault="005C046E" w:rsidP="009C7336">
            <w:pPr>
              <w:jc w:val="center"/>
              <w:rPr>
                <w:sz w:val="22"/>
                <w:szCs w:val="22"/>
              </w:rPr>
            </w:pPr>
            <w:r w:rsidRPr="00433D7C">
              <w:rPr>
                <w:sz w:val="22"/>
                <w:szCs w:val="22"/>
              </w:rPr>
              <w:t xml:space="preserve">ОК 01-05, </w:t>
            </w:r>
          </w:p>
          <w:p w:rsidR="00271920" w:rsidRPr="00433D7C" w:rsidRDefault="005C046E" w:rsidP="009C7336">
            <w:pPr>
              <w:jc w:val="center"/>
              <w:rPr>
                <w:sz w:val="22"/>
                <w:szCs w:val="22"/>
              </w:rPr>
            </w:pPr>
            <w:r w:rsidRPr="00433D7C">
              <w:rPr>
                <w:sz w:val="22"/>
                <w:szCs w:val="22"/>
              </w:rPr>
              <w:t xml:space="preserve">ОК 09-10; </w:t>
            </w:r>
          </w:p>
          <w:p w:rsidR="005C046E" w:rsidRPr="00433D7C" w:rsidRDefault="00271920" w:rsidP="009C7336">
            <w:pPr>
              <w:jc w:val="center"/>
              <w:rPr>
                <w:b/>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t xml:space="preserve">Тема 2.3  </w:t>
            </w:r>
            <w:r w:rsidR="00BB2E57" w:rsidRPr="00433D7C">
              <w:rPr>
                <w:b/>
                <w:sz w:val="22"/>
                <w:szCs w:val="22"/>
              </w:rPr>
              <w:t>Экономическая сущность и основные элементы налогообложения по н</w:t>
            </w:r>
            <w:r w:rsidRPr="00433D7C">
              <w:rPr>
                <w:b/>
                <w:sz w:val="22"/>
                <w:szCs w:val="22"/>
              </w:rPr>
              <w:t>алог</w:t>
            </w:r>
            <w:r w:rsidR="00BB2E57" w:rsidRPr="00433D7C">
              <w:rPr>
                <w:b/>
                <w:sz w:val="22"/>
                <w:szCs w:val="22"/>
              </w:rPr>
              <w:t>у</w:t>
            </w:r>
            <w:r w:rsidRPr="00433D7C">
              <w:rPr>
                <w:b/>
                <w:sz w:val="22"/>
                <w:szCs w:val="22"/>
              </w:rPr>
              <w:t xml:space="preserve"> на добавленную стоимость</w:t>
            </w:r>
            <w:r w:rsidR="00BB2E57" w:rsidRPr="00433D7C">
              <w:rPr>
                <w:b/>
                <w:sz w:val="22"/>
                <w:szCs w:val="22"/>
              </w:rPr>
              <w:t xml:space="preserve"> (НДС)</w:t>
            </w: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tc>
        <w:tc>
          <w:tcPr>
            <w:tcW w:w="3119" w:type="pct"/>
          </w:tcPr>
          <w:p w:rsidR="005C046E" w:rsidRPr="00433D7C" w:rsidRDefault="00FB69D1" w:rsidP="009C7336">
            <w:pPr>
              <w:rPr>
                <w:b/>
                <w:sz w:val="22"/>
                <w:szCs w:val="22"/>
              </w:rPr>
            </w:pPr>
            <w:r w:rsidRPr="00433D7C">
              <w:rPr>
                <w:b/>
                <w:sz w:val="22"/>
                <w:szCs w:val="22"/>
              </w:rPr>
              <w:lastRenderedPageBreak/>
              <w:t>УРОК №10</w:t>
            </w:r>
          </w:p>
          <w:p w:rsidR="007A6E42"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BB2E57" w:rsidP="009C7336">
            <w:pPr>
              <w:jc w:val="both"/>
              <w:rPr>
                <w:sz w:val="22"/>
                <w:szCs w:val="22"/>
              </w:rPr>
            </w:pPr>
            <w:r w:rsidRPr="00433D7C">
              <w:rPr>
                <w:sz w:val="22"/>
                <w:szCs w:val="22"/>
              </w:rPr>
              <w:t xml:space="preserve">Экономическая сущность налога. Основные элементы налогообложения </w:t>
            </w:r>
            <w:r w:rsidRPr="00433D7C">
              <w:rPr>
                <w:b/>
                <w:sz w:val="22"/>
                <w:szCs w:val="22"/>
              </w:rPr>
              <w:t>по налогу на добавленную стоимость</w:t>
            </w:r>
            <w:r w:rsidRPr="00433D7C">
              <w:rPr>
                <w:sz w:val="22"/>
                <w:szCs w:val="22"/>
              </w:rPr>
              <w:t xml:space="preserve">: </w:t>
            </w:r>
            <w:r w:rsidR="005C046E" w:rsidRPr="00433D7C">
              <w:rPr>
                <w:sz w:val="22"/>
                <w:szCs w:val="22"/>
              </w:rPr>
              <w:t xml:space="preserve">Налогоплательщики. Объекты налогообложения. Освобождение от исполнения обязанности по уплате НДС. Операции, не подлежащие налогообложению. Налоговая база, момент определения налоговой базы и особенности определения налоговой базы. Налоговый период. </w:t>
            </w:r>
            <w:r w:rsidR="005C046E" w:rsidRPr="00433D7C">
              <w:rPr>
                <w:sz w:val="22"/>
                <w:szCs w:val="22"/>
              </w:rPr>
              <w:lastRenderedPageBreak/>
              <w:t xml:space="preserve">Налоговые ставки. Порядок исчисления налога. Налоговые вычеты и порядок применения налоговых вычетов. Порядок и случаи отнесения сумм налога на затраты по производству (реализации) товаров (работ, услуг). Порядок и сроки уплаты налога. </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4"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670DC9" w:rsidRPr="00433D7C" w:rsidRDefault="00670DC9" w:rsidP="00670DC9">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jc w:val="center"/>
              <w:rPr>
                <w:sz w:val="22"/>
                <w:szCs w:val="22"/>
              </w:rPr>
            </w:pPr>
          </w:p>
          <w:p w:rsidR="005C046E" w:rsidRPr="00433D7C" w:rsidRDefault="005C046E" w:rsidP="009C7336">
            <w:pPr>
              <w:rPr>
                <w:b/>
                <w:sz w:val="22"/>
                <w:szCs w:val="22"/>
              </w:rPr>
            </w:pPr>
          </w:p>
        </w:tc>
        <w:tc>
          <w:tcPr>
            <w:tcW w:w="633" w:type="pct"/>
          </w:tcPr>
          <w:p w:rsidR="00271920" w:rsidRPr="00433D7C" w:rsidRDefault="005C046E" w:rsidP="00271920">
            <w:pPr>
              <w:jc w:val="center"/>
              <w:rPr>
                <w:sz w:val="22"/>
                <w:szCs w:val="22"/>
              </w:rPr>
            </w:pPr>
            <w:r w:rsidRPr="00433D7C">
              <w:rPr>
                <w:sz w:val="22"/>
                <w:szCs w:val="22"/>
              </w:rPr>
              <w:lastRenderedPageBreak/>
              <w:t xml:space="preserve">ОК 01-05, </w:t>
            </w:r>
          </w:p>
          <w:p w:rsidR="00271920" w:rsidRPr="00433D7C" w:rsidRDefault="005C046E" w:rsidP="00271920">
            <w:pPr>
              <w:jc w:val="center"/>
              <w:rPr>
                <w:sz w:val="22"/>
                <w:szCs w:val="22"/>
              </w:rPr>
            </w:pPr>
            <w:r w:rsidRPr="00433D7C">
              <w:rPr>
                <w:sz w:val="22"/>
                <w:szCs w:val="22"/>
              </w:rPr>
              <w:t xml:space="preserve">ОК 09-10; </w:t>
            </w:r>
          </w:p>
          <w:p w:rsidR="005C046E" w:rsidRPr="00433D7C" w:rsidRDefault="005C046E" w:rsidP="00271920">
            <w:pPr>
              <w:jc w:val="center"/>
              <w:rPr>
                <w:b/>
                <w:sz w:val="22"/>
                <w:szCs w:val="22"/>
              </w:rPr>
            </w:pPr>
            <w:r w:rsidRPr="00433D7C">
              <w:rPr>
                <w:sz w:val="22"/>
                <w:szCs w:val="22"/>
              </w:rPr>
              <w:t>ПК 3.1</w:t>
            </w:r>
            <w:r w:rsidR="00670DC9" w:rsidRPr="00433D7C">
              <w:rPr>
                <w:sz w:val="22"/>
                <w:szCs w:val="22"/>
              </w:rPr>
              <w:t>-3.2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F92BE1" w:rsidP="009C7336">
            <w:pPr>
              <w:rPr>
                <w:b/>
                <w:sz w:val="22"/>
                <w:szCs w:val="22"/>
              </w:rPr>
            </w:pPr>
            <w:r w:rsidRPr="00433D7C">
              <w:rPr>
                <w:b/>
                <w:sz w:val="22"/>
                <w:szCs w:val="22"/>
              </w:rPr>
              <w:lastRenderedPageBreak/>
              <w:t>Практическое занятие №5</w:t>
            </w:r>
          </w:p>
          <w:p w:rsidR="005C046E" w:rsidRPr="00433D7C" w:rsidRDefault="005C046E" w:rsidP="00BB2E57">
            <w:pPr>
              <w:rPr>
                <w:sz w:val="22"/>
                <w:szCs w:val="22"/>
              </w:rPr>
            </w:pPr>
            <w:r w:rsidRPr="00433D7C">
              <w:rPr>
                <w:sz w:val="22"/>
                <w:szCs w:val="22"/>
              </w:rPr>
              <w:t xml:space="preserve">Порядок расчета суммы </w:t>
            </w:r>
            <w:r w:rsidR="00BB2E57" w:rsidRPr="00433D7C">
              <w:rPr>
                <w:sz w:val="22"/>
                <w:szCs w:val="22"/>
              </w:rPr>
              <w:t xml:space="preserve">НДС </w:t>
            </w:r>
            <w:r w:rsidRPr="00433D7C">
              <w:rPr>
                <w:sz w:val="22"/>
                <w:szCs w:val="22"/>
              </w:rPr>
              <w:t>подлежащей уплате в бюджет</w:t>
            </w:r>
            <w:r w:rsidR="00BB2E57" w:rsidRPr="00433D7C">
              <w:rPr>
                <w:sz w:val="22"/>
                <w:szCs w:val="22"/>
              </w:rPr>
              <w:t>. Заполнение платежных поручений для перечисления НДС.</w:t>
            </w:r>
          </w:p>
        </w:tc>
        <w:tc>
          <w:tcPr>
            <w:tcW w:w="3119" w:type="pct"/>
          </w:tcPr>
          <w:p w:rsidR="005C046E" w:rsidRPr="00433D7C" w:rsidRDefault="005C046E" w:rsidP="009C7336">
            <w:pPr>
              <w:jc w:val="both"/>
              <w:rPr>
                <w:b/>
                <w:sz w:val="22"/>
                <w:szCs w:val="22"/>
              </w:rPr>
            </w:pPr>
            <w:r w:rsidRPr="00433D7C">
              <w:rPr>
                <w:b/>
                <w:sz w:val="22"/>
                <w:szCs w:val="22"/>
              </w:rPr>
              <w:t>П</w:t>
            </w:r>
            <w:r w:rsidR="00F92BE1" w:rsidRPr="00433D7C">
              <w:rPr>
                <w:b/>
                <w:sz w:val="22"/>
                <w:szCs w:val="22"/>
              </w:rPr>
              <w:t>рактическое занятие №5</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rPr>
          <w:trHeight w:val="274"/>
        </w:trPr>
        <w:tc>
          <w:tcPr>
            <w:tcW w:w="938" w:type="pct"/>
            <w:vMerge/>
          </w:tcPr>
          <w:p w:rsidR="005C046E" w:rsidRPr="00433D7C" w:rsidRDefault="005C046E" w:rsidP="009C7336">
            <w:pPr>
              <w:rPr>
                <w:b/>
                <w:sz w:val="22"/>
                <w:szCs w:val="22"/>
              </w:rPr>
            </w:pPr>
          </w:p>
        </w:tc>
        <w:tc>
          <w:tcPr>
            <w:tcW w:w="3119" w:type="pct"/>
          </w:tcPr>
          <w:p w:rsidR="00BB2E57" w:rsidRPr="00433D7C" w:rsidRDefault="005C046E" w:rsidP="009C7336">
            <w:pPr>
              <w:jc w:val="both"/>
              <w:rPr>
                <w:sz w:val="22"/>
                <w:szCs w:val="22"/>
              </w:rPr>
            </w:pPr>
            <w:r w:rsidRPr="00433D7C">
              <w:rPr>
                <w:sz w:val="22"/>
                <w:szCs w:val="22"/>
              </w:rPr>
              <w:t>Расчет сумм по НДС подлежащих уплате в бюджет</w:t>
            </w:r>
          </w:p>
          <w:p w:rsidR="00FC69B9" w:rsidRPr="00433D7C" w:rsidRDefault="00FC69B9" w:rsidP="00FC69B9">
            <w:pPr>
              <w:pStyle w:val="pboth"/>
              <w:spacing w:before="0" w:beforeAutospacing="0" w:after="0" w:afterAutospacing="0"/>
              <w:textAlignment w:val="baseline"/>
              <w:rPr>
                <w:color w:val="000000"/>
                <w:sz w:val="22"/>
                <w:szCs w:val="22"/>
              </w:rPr>
            </w:pPr>
            <w:r w:rsidRPr="00433D7C">
              <w:rPr>
                <w:color w:val="000000"/>
                <w:sz w:val="22"/>
                <w:szCs w:val="22"/>
              </w:rPr>
              <w:t>Определять источники уплаты НДС.</w:t>
            </w:r>
          </w:p>
          <w:p w:rsidR="00FC69B9" w:rsidRPr="00433D7C" w:rsidRDefault="00FC69B9" w:rsidP="00FC69B9">
            <w:pPr>
              <w:pStyle w:val="pboth"/>
              <w:spacing w:before="0" w:beforeAutospacing="0" w:after="0" w:afterAutospacing="0"/>
              <w:textAlignment w:val="baseline"/>
              <w:rPr>
                <w:color w:val="000000"/>
                <w:sz w:val="22"/>
                <w:szCs w:val="22"/>
              </w:rPr>
            </w:pPr>
            <w:r w:rsidRPr="00433D7C">
              <w:rPr>
                <w:color w:val="000000"/>
                <w:sz w:val="22"/>
                <w:szCs w:val="22"/>
              </w:rPr>
              <w:t xml:space="preserve">Оформлять бухгалтерскими проводками начисления и перечисления сумм </w:t>
            </w:r>
            <w:r w:rsidR="007F13FE" w:rsidRPr="00433D7C">
              <w:rPr>
                <w:color w:val="000000"/>
                <w:sz w:val="22"/>
                <w:szCs w:val="22"/>
              </w:rPr>
              <w:t>Н</w:t>
            </w:r>
            <w:r w:rsidRPr="00433D7C">
              <w:rPr>
                <w:color w:val="000000"/>
                <w:sz w:val="22"/>
                <w:szCs w:val="22"/>
              </w:rPr>
              <w:t>ДС. Организ</w:t>
            </w:r>
            <w:r w:rsidR="002E4B04" w:rsidRPr="00433D7C">
              <w:rPr>
                <w:color w:val="000000"/>
                <w:sz w:val="22"/>
                <w:szCs w:val="22"/>
              </w:rPr>
              <w:t xml:space="preserve">ация ведения </w:t>
            </w:r>
            <w:r w:rsidRPr="00433D7C">
              <w:rPr>
                <w:color w:val="000000"/>
                <w:sz w:val="22"/>
                <w:szCs w:val="22"/>
              </w:rPr>
              <w:t>аналитичес</w:t>
            </w:r>
            <w:r w:rsidR="002E4B04" w:rsidRPr="00433D7C">
              <w:rPr>
                <w:color w:val="000000"/>
                <w:sz w:val="22"/>
                <w:szCs w:val="22"/>
              </w:rPr>
              <w:t>кого</w:t>
            </w:r>
            <w:r w:rsidRPr="00433D7C">
              <w:rPr>
                <w:color w:val="000000"/>
                <w:sz w:val="22"/>
                <w:szCs w:val="22"/>
              </w:rPr>
              <w:t xml:space="preserve"> учет по счету 68 «Расчеты по налогам и сборам».</w:t>
            </w:r>
          </w:p>
          <w:p w:rsidR="00FC69B9" w:rsidRPr="00433D7C" w:rsidRDefault="00FC69B9" w:rsidP="00FC69B9">
            <w:pPr>
              <w:pStyle w:val="pboth"/>
              <w:spacing w:before="0" w:beforeAutospacing="0" w:after="0" w:afterAutospacing="0"/>
              <w:textAlignment w:val="baseline"/>
              <w:rPr>
                <w:color w:val="000000"/>
                <w:sz w:val="22"/>
                <w:szCs w:val="22"/>
              </w:rPr>
            </w:pPr>
            <w:r w:rsidRPr="00433D7C">
              <w:rPr>
                <w:color w:val="000000"/>
                <w:sz w:val="22"/>
                <w:szCs w:val="22"/>
              </w:rPr>
              <w:t>Заполн</w:t>
            </w:r>
            <w:r w:rsidR="002E4B04" w:rsidRPr="00433D7C">
              <w:rPr>
                <w:color w:val="000000"/>
                <w:sz w:val="22"/>
                <w:szCs w:val="22"/>
              </w:rPr>
              <w:t>ение</w:t>
            </w:r>
            <w:r w:rsidRPr="00433D7C">
              <w:rPr>
                <w:color w:val="000000"/>
                <w:sz w:val="22"/>
                <w:szCs w:val="22"/>
              </w:rPr>
              <w:t xml:space="preserve"> платежно</w:t>
            </w:r>
            <w:r w:rsidR="002E4B04" w:rsidRPr="00433D7C">
              <w:rPr>
                <w:color w:val="000000"/>
                <w:sz w:val="22"/>
                <w:szCs w:val="22"/>
              </w:rPr>
              <w:t>го</w:t>
            </w:r>
            <w:r w:rsidRPr="00433D7C">
              <w:rPr>
                <w:color w:val="000000"/>
                <w:sz w:val="22"/>
                <w:szCs w:val="22"/>
              </w:rPr>
              <w:t xml:space="preserve"> поручени</w:t>
            </w:r>
            <w:r w:rsidR="002E4B04" w:rsidRPr="00433D7C">
              <w:rPr>
                <w:color w:val="000000"/>
                <w:sz w:val="22"/>
                <w:szCs w:val="22"/>
              </w:rPr>
              <w:t>я</w:t>
            </w:r>
            <w:r w:rsidRPr="00433D7C">
              <w:rPr>
                <w:color w:val="000000"/>
                <w:sz w:val="22"/>
                <w:szCs w:val="22"/>
              </w:rPr>
              <w:t xml:space="preserve"> по перечислению НДС</w:t>
            </w:r>
          </w:p>
          <w:p w:rsidR="00FC69B9" w:rsidRPr="00433D7C" w:rsidRDefault="00FC69B9" w:rsidP="00FC69B9">
            <w:pPr>
              <w:pStyle w:val="pboth"/>
              <w:spacing w:before="0" w:beforeAutospacing="0" w:after="0" w:afterAutospacing="0"/>
              <w:textAlignment w:val="baseline"/>
              <w:rPr>
                <w:color w:val="000000"/>
                <w:sz w:val="22"/>
                <w:szCs w:val="22"/>
              </w:rPr>
            </w:pPr>
            <w:r w:rsidRPr="00433D7C">
              <w:rPr>
                <w:color w:val="000000"/>
                <w:sz w:val="22"/>
                <w:szCs w:val="22"/>
              </w:rPr>
              <w:t>Выб</w:t>
            </w:r>
            <w:r w:rsidR="002E4B04" w:rsidRPr="00433D7C">
              <w:rPr>
                <w:color w:val="000000"/>
                <w:sz w:val="22"/>
                <w:szCs w:val="22"/>
              </w:rPr>
              <w:t>ор</w:t>
            </w:r>
            <w:r w:rsidRPr="00433D7C">
              <w:rPr>
                <w:color w:val="000000"/>
                <w:sz w:val="22"/>
                <w:szCs w:val="22"/>
              </w:rPr>
              <w:t xml:space="preserve"> для платежных поручений по видам налогов соответствующи</w:t>
            </w:r>
            <w:r w:rsidR="002E4B04" w:rsidRPr="00433D7C">
              <w:rPr>
                <w:color w:val="000000"/>
                <w:sz w:val="22"/>
                <w:szCs w:val="22"/>
              </w:rPr>
              <w:t>х</w:t>
            </w:r>
            <w:r w:rsidRPr="00433D7C">
              <w:rPr>
                <w:color w:val="000000"/>
                <w:sz w:val="22"/>
                <w:szCs w:val="22"/>
              </w:rPr>
              <w:t xml:space="preserve"> реквизит</w:t>
            </w:r>
            <w:r w:rsidR="002E4B04" w:rsidRPr="00433D7C">
              <w:rPr>
                <w:color w:val="000000"/>
                <w:sz w:val="22"/>
                <w:szCs w:val="22"/>
              </w:rPr>
              <w:t>ов.</w:t>
            </w:r>
            <w:r w:rsidRPr="00433D7C">
              <w:rPr>
                <w:color w:val="000000"/>
                <w:sz w:val="22"/>
                <w:szCs w:val="22"/>
              </w:rPr>
              <w:t xml:space="preserve"> Выб</w:t>
            </w:r>
            <w:r w:rsidR="002E4B04" w:rsidRPr="00433D7C">
              <w:rPr>
                <w:color w:val="000000"/>
                <w:sz w:val="22"/>
                <w:szCs w:val="22"/>
              </w:rPr>
              <w:t>ор</w:t>
            </w:r>
            <w:r w:rsidRPr="00433D7C">
              <w:rPr>
                <w:color w:val="000000"/>
                <w:sz w:val="22"/>
                <w:szCs w:val="22"/>
              </w:rPr>
              <w:t xml:space="preserve"> код</w:t>
            </w:r>
            <w:r w:rsidR="002E4B04" w:rsidRPr="00433D7C">
              <w:rPr>
                <w:color w:val="000000"/>
                <w:sz w:val="22"/>
                <w:szCs w:val="22"/>
              </w:rPr>
              <w:t>ов</w:t>
            </w:r>
            <w:r w:rsidRPr="00433D7C">
              <w:rPr>
                <w:color w:val="000000"/>
                <w:sz w:val="22"/>
                <w:szCs w:val="22"/>
              </w:rPr>
              <w:t xml:space="preserve"> бюджетной классификации для определенных налогов, штрафов и пени.</w:t>
            </w:r>
          </w:p>
          <w:p w:rsidR="00670DC9" w:rsidRPr="00433D7C" w:rsidRDefault="00FC69B9" w:rsidP="0059425F">
            <w:pPr>
              <w:pStyle w:val="pboth"/>
              <w:spacing w:before="0" w:beforeAutospacing="0" w:after="0" w:afterAutospacing="0"/>
              <w:textAlignment w:val="baseline"/>
              <w:rPr>
                <w:color w:val="000000"/>
                <w:sz w:val="22"/>
                <w:szCs w:val="22"/>
              </w:rPr>
            </w:pPr>
            <w:r w:rsidRPr="00433D7C">
              <w:rPr>
                <w:color w:val="000000"/>
                <w:sz w:val="22"/>
                <w:szCs w:val="22"/>
              </w:rPr>
              <w:t>Пользоваться образцом заполнения платежных поручений по перечислению НДС</w:t>
            </w:r>
            <w:r w:rsidR="007F13FE" w:rsidRPr="00433D7C">
              <w:rPr>
                <w:color w:val="000000"/>
                <w:sz w:val="22"/>
                <w:szCs w:val="22"/>
              </w:rPr>
              <w:t>.</w:t>
            </w:r>
          </w:p>
        </w:tc>
        <w:tc>
          <w:tcPr>
            <w:tcW w:w="310" w:type="pct"/>
          </w:tcPr>
          <w:p w:rsidR="005C046E" w:rsidRPr="00433D7C" w:rsidRDefault="005C046E" w:rsidP="009C7336">
            <w:pPr>
              <w:jc w:val="center"/>
              <w:rPr>
                <w:b/>
                <w:sz w:val="22"/>
                <w:szCs w:val="22"/>
              </w:rPr>
            </w:pPr>
            <w:r w:rsidRPr="00433D7C">
              <w:rPr>
                <w:b/>
                <w:sz w:val="22"/>
                <w:szCs w:val="22"/>
              </w:rPr>
              <w:t>2</w:t>
            </w:r>
          </w:p>
        </w:tc>
        <w:tc>
          <w:tcPr>
            <w:tcW w:w="633" w:type="pct"/>
          </w:tcPr>
          <w:p w:rsidR="00271920" w:rsidRPr="00433D7C" w:rsidRDefault="00271920" w:rsidP="009C7336">
            <w:pPr>
              <w:jc w:val="center"/>
              <w:rPr>
                <w:sz w:val="22"/>
                <w:szCs w:val="22"/>
              </w:rPr>
            </w:pPr>
            <w:r w:rsidRPr="00433D7C">
              <w:rPr>
                <w:sz w:val="22"/>
                <w:szCs w:val="22"/>
              </w:rPr>
              <w:t>ОК 01-05,</w:t>
            </w:r>
          </w:p>
          <w:p w:rsidR="00271920" w:rsidRPr="00433D7C" w:rsidRDefault="00271920" w:rsidP="009C7336">
            <w:pPr>
              <w:jc w:val="center"/>
              <w:rPr>
                <w:sz w:val="22"/>
                <w:szCs w:val="22"/>
              </w:rPr>
            </w:pPr>
            <w:r w:rsidRPr="00433D7C">
              <w:rPr>
                <w:sz w:val="22"/>
                <w:szCs w:val="22"/>
              </w:rPr>
              <w:t xml:space="preserve"> ОК 09-10;</w:t>
            </w:r>
          </w:p>
          <w:p w:rsidR="005C046E" w:rsidRPr="00433D7C" w:rsidRDefault="00271920" w:rsidP="009C7336">
            <w:pPr>
              <w:jc w:val="center"/>
              <w:rPr>
                <w:b/>
                <w:sz w:val="22"/>
                <w:szCs w:val="22"/>
              </w:rPr>
            </w:pPr>
            <w:r w:rsidRPr="00433D7C">
              <w:rPr>
                <w:sz w:val="22"/>
                <w:szCs w:val="22"/>
              </w:rPr>
              <w:t xml:space="preserve"> 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t xml:space="preserve">Тема 2.4 </w:t>
            </w:r>
            <w:r w:rsidR="00BB2E57" w:rsidRPr="00433D7C">
              <w:rPr>
                <w:b/>
                <w:sz w:val="22"/>
                <w:szCs w:val="22"/>
              </w:rPr>
              <w:t>Экономическая сущность и основные элементы налогообложения по акцизам</w:t>
            </w:r>
          </w:p>
        </w:tc>
        <w:tc>
          <w:tcPr>
            <w:tcW w:w="3119" w:type="pct"/>
          </w:tcPr>
          <w:p w:rsidR="005C046E" w:rsidRPr="00433D7C" w:rsidRDefault="00FB69D1" w:rsidP="009C7336">
            <w:pPr>
              <w:rPr>
                <w:b/>
                <w:sz w:val="22"/>
                <w:szCs w:val="22"/>
              </w:rPr>
            </w:pPr>
            <w:r w:rsidRPr="00433D7C">
              <w:rPr>
                <w:b/>
                <w:sz w:val="22"/>
                <w:szCs w:val="22"/>
              </w:rPr>
              <w:t>УРОК №11</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BB2E57" w:rsidP="009C7336">
            <w:pPr>
              <w:jc w:val="both"/>
              <w:rPr>
                <w:sz w:val="22"/>
                <w:szCs w:val="22"/>
              </w:rPr>
            </w:pPr>
            <w:r w:rsidRPr="00433D7C">
              <w:rPr>
                <w:b/>
                <w:sz w:val="22"/>
                <w:szCs w:val="22"/>
              </w:rPr>
              <w:t>Экономическая сущность и основные элементы налогообложения по акцизам</w:t>
            </w:r>
            <w:r w:rsidRPr="00433D7C">
              <w:rPr>
                <w:sz w:val="22"/>
                <w:szCs w:val="22"/>
              </w:rPr>
              <w:t xml:space="preserve">: </w:t>
            </w:r>
            <w:r w:rsidR="005C046E" w:rsidRPr="00433D7C">
              <w:rPr>
                <w:sz w:val="22"/>
                <w:szCs w:val="22"/>
              </w:rPr>
              <w:t>Налогоплательщики акцизов. Виды подакцизных товаров. Объекты налогообложения. Налоговые ставки: твердые,</w:t>
            </w:r>
            <w:r w:rsidRPr="00433D7C">
              <w:rPr>
                <w:sz w:val="22"/>
                <w:szCs w:val="22"/>
              </w:rPr>
              <w:t xml:space="preserve"> </w:t>
            </w:r>
            <w:r w:rsidR="005C046E" w:rsidRPr="00433D7C">
              <w:rPr>
                <w:sz w:val="22"/>
                <w:szCs w:val="22"/>
              </w:rPr>
              <w:t>адвалорные и комбинированные. Налоговая база и особенности ее исчисления при: ввозе подакцизных товаров на таможенную территорию РФ, при использовании адвалорной ставки. Порядок исчисления акцизов. Акцизы на нефтепродукты. Определение сумм акциза. Сроки представления налоговых деклараций.</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5"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2E4B04"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271920" w:rsidP="00271920">
            <w:pPr>
              <w:jc w:val="center"/>
              <w:rPr>
                <w:sz w:val="22"/>
                <w:szCs w:val="22"/>
              </w:rPr>
            </w:pPr>
            <w:r w:rsidRPr="00433D7C">
              <w:rPr>
                <w:sz w:val="22"/>
                <w:szCs w:val="22"/>
              </w:rPr>
              <w:t xml:space="preserve">ОК 01-05, </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b/>
                <w:sz w:val="22"/>
                <w:szCs w:val="22"/>
              </w:rPr>
            </w:pPr>
            <w:r w:rsidRPr="00433D7C">
              <w:rPr>
                <w:sz w:val="22"/>
                <w:szCs w:val="22"/>
              </w:rPr>
              <w:t>ПК 3.1</w:t>
            </w:r>
            <w:r w:rsidR="007A6E42" w:rsidRPr="00433D7C">
              <w:rPr>
                <w:sz w:val="22"/>
                <w:szCs w:val="22"/>
              </w:rPr>
              <w:t>-3.2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F92BE1" w:rsidP="009C7336">
            <w:pPr>
              <w:rPr>
                <w:b/>
                <w:sz w:val="22"/>
                <w:szCs w:val="22"/>
              </w:rPr>
            </w:pPr>
            <w:r w:rsidRPr="00433D7C">
              <w:rPr>
                <w:b/>
                <w:sz w:val="22"/>
                <w:szCs w:val="22"/>
              </w:rPr>
              <w:t>Практическое занятие №6</w:t>
            </w:r>
          </w:p>
          <w:p w:rsidR="005C046E" w:rsidRPr="00433D7C" w:rsidRDefault="005C046E" w:rsidP="009C7336">
            <w:pPr>
              <w:rPr>
                <w:sz w:val="22"/>
                <w:szCs w:val="22"/>
              </w:rPr>
            </w:pPr>
            <w:r w:rsidRPr="00433D7C">
              <w:rPr>
                <w:sz w:val="22"/>
                <w:szCs w:val="22"/>
              </w:rPr>
              <w:t>Порядок расчета суммы</w:t>
            </w:r>
            <w:r w:rsidR="00BB2E57" w:rsidRPr="00433D7C">
              <w:rPr>
                <w:sz w:val="22"/>
                <w:szCs w:val="22"/>
              </w:rPr>
              <w:t xml:space="preserve"> </w:t>
            </w:r>
            <w:r w:rsidRPr="00433D7C">
              <w:rPr>
                <w:sz w:val="22"/>
                <w:szCs w:val="22"/>
              </w:rPr>
              <w:t>акциза</w:t>
            </w:r>
            <w:r w:rsidR="002E4B04" w:rsidRPr="00433D7C">
              <w:rPr>
                <w:sz w:val="22"/>
                <w:szCs w:val="22"/>
              </w:rPr>
              <w:t>.</w:t>
            </w:r>
          </w:p>
          <w:p w:rsidR="00BB2E57" w:rsidRPr="00433D7C" w:rsidRDefault="00BB2E57" w:rsidP="009C7336">
            <w:pPr>
              <w:rPr>
                <w:b/>
                <w:sz w:val="22"/>
                <w:szCs w:val="22"/>
              </w:rPr>
            </w:pPr>
            <w:r w:rsidRPr="00433D7C">
              <w:rPr>
                <w:sz w:val="22"/>
                <w:szCs w:val="22"/>
              </w:rPr>
              <w:lastRenderedPageBreak/>
              <w:t>Заполнение платежных поручений для перечисления акциза в бюджет.</w:t>
            </w:r>
          </w:p>
        </w:tc>
        <w:tc>
          <w:tcPr>
            <w:tcW w:w="3119" w:type="pct"/>
          </w:tcPr>
          <w:p w:rsidR="005C046E" w:rsidRPr="00433D7C" w:rsidRDefault="00F92BE1" w:rsidP="009C7336">
            <w:pPr>
              <w:jc w:val="both"/>
              <w:rPr>
                <w:b/>
                <w:sz w:val="22"/>
                <w:szCs w:val="22"/>
              </w:rPr>
            </w:pPr>
            <w:r w:rsidRPr="00433D7C">
              <w:rPr>
                <w:b/>
                <w:sz w:val="22"/>
                <w:szCs w:val="22"/>
              </w:rPr>
              <w:lastRenderedPageBreak/>
              <w:t>Практическое занятие№6</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BB2E57" w:rsidRPr="00433D7C" w:rsidRDefault="005C046E" w:rsidP="009C7336">
            <w:pPr>
              <w:jc w:val="both"/>
              <w:rPr>
                <w:sz w:val="22"/>
                <w:szCs w:val="22"/>
              </w:rPr>
            </w:pPr>
            <w:r w:rsidRPr="00433D7C">
              <w:rPr>
                <w:sz w:val="22"/>
                <w:szCs w:val="22"/>
              </w:rPr>
              <w:t>Расчет сумм</w:t>
            </w:r>
            <w:r w:rsidR="002E4B04" w:rsidRPr="00433D7C">
              <w:rPr>
                <w:sz w:val="22"/>
                <w:szCs w:val="22"/>
              </w:rPr>
              <w:t>ы</w:t>
            </w:r>
            <w:r w:rsidRPr="00433D7C">
              <w:rPr>
                <w:sz w:val="22"/>
                <w:szCs w:val="22"/>
              </w:rPr>
              <w:t xml:space="preserve"> налога в бюджет по подакцизным товарам</w:t>
            </w:r>
          </w:p>
          <w:p w:rsidR="007F13FE"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Определ</w:t>
            </w:r>
            <w:r w:rsidR="002E4B04" w:rsidRPr="00433D7C">
              <w:rPr>
                <w:color w:val="000000"/>
                <w:sz w:val="22"/>
                <w:szCs w:val="22"/>
              </w:rPr>
              <w:t>ение</w:t>
            </w:r>
            <w:r w:rsidRPr="00433D7C">
              <w:rPr>
                <w:color w:val="000000"/>
                <w:sz w:val="22"/>
                <w:szCs w:val="22"/>
              </w:rPr>
              <w:t xml:space="preserve"> источник</w:t>
            </w:r>
            <w:r w:rsidR="002E4B04" w:rsidRPr="00433D7C">
              <w:rPr>
                <w:color w:val="000000"/>
                <w:sz w:val="22"/>
                <w:szCs w:val="22"/>
              </w:rPr>
              <w:t>ов уплаты акцизов</w:t>
            </w:r>
            <w:r w:rsidRPr="00433D7C">
              <w:rPr>
                <w:color w:val="000000"/>
                <w:sz w:val="22"/>
                <w:szCs w:val="22"/>
              </w:rPr>
              <w:t>.</w:t>
            </w:r>
          </w:p>
          <w:p w:rsidR="00670DC9"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lastRenderedPageBreak/>
              <w:t>Оформл</w:t>
            </w:r>
            <w:r w:rsidR="002E4B04" w:rsidRPr="00433D7C">
              <w:rPr>
                <w:color w:val="000000"/>
                <w:sz w:val="22"/>
                <w:szCs w:val="22"/>
              </w:rPr>
              <w:t>ение</w:t>
            </w:r>
            <w:r w:rsidRPr="00433D7C">
              <w:rPr>
                <w:color w:val="000000"/>
                <w:sz w:val="22"/>
                <w:szCs w:val="22"/>
              </w:rPr>
              <w:t xml:space="preserve"> бухгалтерскими проводками начисле</w:t>
            </w:r>
            <w:r w:rsidR="00670DC9" w:rsidRPr="00433D7C">
              <w:rPr>
                <w:color w:val="000000"/>
                <w:sz w:val="22"/>
                <w:szCs w:val="22"/>
              </w:rPr>
              <w:t>ния и перечисления сумм акциза.</w:t>
            </w:r>
          </w:p>
          <w:p w:rsidR="007F13FE"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Организовывать аналитический учет по счету 68 «Расчеты по налогам и сборам».</w:t>
            </w:r>
          </w:p>
          <w:p w:rsidR="007F13FE"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Заполн</w:t>
            </w:r>
            <w:r w:rsidR="002E4B04" w:rsidRPr="00433D7C">
              <w:rPr>
                <w:color w:val="000000"/>
                <w:sz w:val="22"/>
                <w:szCs w:val="22"/>
              </w:rPr>
              <w:t>ение</w:t>
            </w:r>
            <w:r w:rsidRPr="00433D7C">
              <w:rPr>
                <w:color w:val="000000"/>
                <w:sz w:val="22"/>
                <w:szCs w:val="22"/>
              </w:rPr>
              <w:t xml:space="preserve"> платежно</w:t>
            </w:r>
            <w:r w:rsidR="002E4B04" w:rsidRPr="00433D7C">
              <w:rPr>
                <w:color w:val="000000"/>
                <w:sz w:val="22"/>
                <w:szCs w:val="22"/>
              </w:rPr>
              <w:t>го</w:t>
            </w:r>
            <w:r w:rsidRPr="00433D7C">
              <w:rPr>
                <w:color w:val="000000"/>
                <w:sz w:val="22"/>
                <w:szCs w:val="22"/>
              </w:rPr>
              <w:t xml:space="preserve"> поручени</w:t>
            </w:r>
            <w:r w:rsidR="002E4B04" w:rsidRPr="00433D7C">
              <w:rPr>
                <w:color w:val="000000"/>
                <w:sz w:val="22"/>
                <w:szCs w:val="22"/>
              </w:rPr>
              <w:t>я</w:t>
            </w:r>
            <w:r w:rsidRPr="00433D7C">
              <w:rPr>
                <w:color w:val="000000"/>
                <w:sz w:val="22"/>
                <w:szCs w:val="22"/>
              </w:rPr>
              <w:t xml:space="preserve"> по перечислению сумм акциза.</w:t>
            </w:r>
          </w:p>
          <w:p w:rsidR="007F13FE"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Выб</w:t>
            </w:r>
            <w:r w:rsidR="002E4B04" w:rsidRPr="00433D7C">
              <w:rPr>
                <w:color w:val="000000"/>
                <w:sz w:val="22"/>
                <w:szCs w:val="22"/>
              </w:rPr>
              <w:t>ор</w:t>
            </w:r>
            <w:r w:rsidRPr="00433D7C">
              <w:rPr>
                <w:color w:val="000000"/>
                <w:sz w:val="22"/>
                <w:szCs w:val="22"/>
              </w:rPr>
              <w:t xml:space="preserve"> для платежных поручений по видам налогов соответствующи</w:t>
            </w:r>
            <w:r w:rsidR="002E4B04" w:rsidRPr="00433D7C">
              <w:rPr>
                <w:color w:val="000000"/>
                <w:sz w:val="22"/>
                <w:szCs w:val="22"/>
              </w:rPr>
              <w:t>х</w:t>
            </w:r>
            <w:r w:rsidRPr="00433D7C">
              <w:rPr>
                <w:color w:val="000000"/>
                <w:sz w:val="22"/>
                <w:szCs w:val="22"/>
              </w:rPr>
              <w:t xml:space="preserve"> реквизит</w:t>
            </w:r>
            <w:r w:rsidR="002E4B04" w:rsidRPr="00433D7C">
              <w:rPr>
                <w:color w:val="000000"/>
                <w:sz w:val="22"/>
                <w:szCs w:val="22"/>
              </w:rPr>
              <w:t>ов</w:t>
            </w:r>
            <w:r w:rsidRPr="00433D7C">
              <w:rPr>
                <w:color w:val="000000"/>
                <w:sz w:val="22"/>
                <w:szCs w:val="22"/>
              </w:rPr>
              <w:t>. Выб</w:t>
            </w:r>
            <w:r w:rsidR="002E4B04" w:rsidRPr="00433D7C">
              <w:rPr>
                <w:color w:val="000000"/>
                <w:sz w:val="22"/>
                <w:szCs w:val="22"/>
              </w:rPr>
              <w:t>ор</w:t>
            </w:r>
            <w:r w:rsidRPr="00433D7C">
              <w:rPr>
                <w:color w:val="000000"/>
                <w:sz w:val="22"/>
                <w:szCs w:val="22"/>
              </w:rPr>
              <w:t xml:space="preserve"> код</w:t>
            </w:r>
            <w:r w:rsidR="002E4B04" w:rsidRPr="00433D7C">
              <w:rPr>
                <w:color w:val="000000"/>
                <w:sz w:val="22"/>
                <w:szCs w:val="22"/>
              </w:rPr>
              <w:t>а</w:t>
            </w:r>
            <w:r w:rsidRPr="00433D7C">
              <w:rPr>
                <w:color w:val="000000"/>
                <w:sz w:val="22"/>
                <w:szCs w:val="22"/>
              </w:rPr>
              <w:t xml:space="preserve"> бюджетной классификации для определенных налогов, штрафов и пени.</w:t>
            </w:r>
          </w:p>
          <w:p w:rsidR="00670DC9" w:rsidRPr="00433D7C" w:rsidRDefault="007F13FE" w:rsidP="007F13FE">
            <w:pPr>
              <w:pStyle w:val="pboth"/>
              <w:spacing w:before="0" w:beforeAutospacing="0" w:after="0" w:afterAutospacing="0"/>
              <w:textAlignment w:val="baseline"/>
              <w:rPr>
                <w:color w:val="000000"/>
                <w:sz w:val="22"/>
                <w:szCs w:val="22"/>
              </w:rPr>
            </w:pPr>
            <w:r w:rsidRPr="00433D7C">
              <w:rPr>
                <w:color w:val="000000"/>
                <w:sz w:val="22"/>
                <w:szCs w:val="22"/>
              </w:rPr>
              <w:t>Пользоваться образцом заполнения платежных поручений по перечислению акциза.</w:t>
            </w:r>
          </w:p>
        </w:tc>
        <w:tc>
          <w:tcPr>
            <w:tcW w:w="310" w:type="pct"/>
          </w:tcPr>
          <w:p w:rsidR="005C046E" w:rsidRPr="00433D7C" w:rsidRDefault="005C046E" w:rsidP="009C7336">
            <w:pPr>
              <w:jc w:val="center"/>
              <w:rPr>
                <w:b/>
                <w:sz w:val="22"/>
                <w:szCs w:val="22"/>
              </w:rPr>
            </w:pPr>
            <w:r w:rsidRPr="00433D7C">
              <w:rPr>
                <w:b/>
                <w:sz w:val="22"/>
                <w:szCs w:val="22"/>
              </w:rPr>
              <w:lastRenderedPageBreak/>
              <w:t>2</w:t>
            </w:r>
          </w:p>
        </w:tc>
        <w:tc>
          <w:tcPr>
            <w:tcW w:w="633" w:type="pct"/>
          </w:tcPr>
          <w:p w:rsidR="00271920" w:rsidRPr="00433D7C" w:rsidRDefault="00271920" w:rsidP="009C7336">
            <w:pPr>
              <w:jc w:val="center"/>
              <w:rPr>
                <w:sz w:val="22"/>
                <w:szCs w:val="22"/>
              </w:rPr>
            </w:pPr>
            <w:r w:rsidRPr="00433D7C">
              <w:rPr>
                <w:sz w:val="22"/>
                <w:szCs w:val="22"/>
              </w:rPr>
              <w:t xml:space="preserve">ОК 01-05, </w:t>
            </w:r>
          </w:p>
          <w:p w:rsidR="00271920" w:rsidRPr="00433D7C" w:rsidRDefault="00271920" w:rsidP="009C7336">
            <w:pPr>
              <w:jc w:val="center"/>
              <w:rPr>
                <w:sz w:val="22"/>
                <w:szCs w:val="22"/>
              </w:rPr>
            </w:pPr>
            <w:r w:rsidRPr="00433D7C">
              <w:rPr>
                <w:sz w:val="22"/>
                <w:szCs w:val="22"/>
              </w:rPr>
              <w:t xml:space="preserve">ОК 09-10; </w:t>
            </w:r>
          </w:p>
          <w:p w:rsidR="005C046E" w:rsidRPr="00433D7C" w:rsidRDefault="00271920" w:rsidP="009C7336">
            <w:pPr>
              <w:jc w:val="center"/>
              <w:rPr>
                <w:b/>
                <w:sz w:val="22"/>
                <w:szCs w:val="22"/>
              </w:rPr>
            </w:pPr>
            <w:r w:rsidRPr="00433D7C">
              <w:rPr>
                <w:sz w:val="22"/>
                <w:szCs w:val="22"/>
              </w:rPr>
              <w:lastRenderedPageBreak/>
              <w:t>ПК 3.1-3.2</w:t>
            </w:r>
          </w:p>
        </w:tc>
      </w:tr>
      <w:tr w:rsidR="005C046E" w:rsidRPr="00433D7C" w:rsidTr="00433D7C">
        <w:tblPrEx>
          <w:tblLook w:val="04A0" w:firstRow="1" w:lastRow="0" w:firstColumn="1" w:lastColumn="0" w:noHBand="0" w:noVBand="1"/>
        </w:tblPrEx>
        <w:tc>
          <w:tcPr>
            <w:tcW w:w="938" w:type="pct"/>
            <w:vMerge w:val="restart"/>
          </w:tcPr>
          <w:p w:rsidR="00F60A99" w:rsidRPr="00433D7C" w:rsidRDefault="005C046E" w:rsidP="009C7336">
            <w:pPr>
              <w:rPr>
                <w:b/>
                <w:sz w:val="22"/>
                <w:szCs w:val="22"/>
              </w:rPr>
            </w:pPr>
            <w:r w:rsidRPr="00433D7C">
              <w:rPr>
                <w:b/>
                <w:sz w:val="22"/>
                <w:szCs w:val="22"/>
              </w:rPr>
              <w:lastRenderedPageBreak/>
              <w:t xml:space="preserve">Тема 2.5  </w:t>
            </w:r>
          </w:p>
          <w:p w:rsidR="005C046E" w:rsidRPr="00433D7C" w:rsidRDefault="00F60A99" w:rsidP="009C7336">
            <w:pPr>
              <w:rPr>
                <w:b/>
                <w:sz w:val="22"/>
                <w:szCs w:val="22"/>
              </w:rPr>
            </w:pPr>
            <w:r w:rsidRPr="00433D7C">
              <w:rPr>
                <w:b/>
                <w:sz w:val="22"/>
                <w:szCs w:val="22"/>
              </w:rPr>
              <w:t>Экономическая сущность и основные элементы налогообложения прочих федеральных налогов и сборов: н</w:t>
            </w:r>
            <w:r w:rsidR="005C046E" w:rsidRPr="00433D7C">
              <w:rPr>
                <w:b/>
                <w:sz w:val="22"/>
                <w:szCs w:val="22"/>
              </w:rPr>
              <w:t>алог на добычу полезных ископаемых</w:t>
            </w:r>
            <w:r w:rsidRPr="00433D7C">
              <w:rPr>
                <w:b/>
                <w:sz w:val="22"/>
                <w:szCs w:val="22"/>
              </w:rPr>
              <w:t>, в</w:t>
            </w:r>
            <w:r w:rsidR="005C046E" w:rsidRPr="00433D7C">
              <w:rPr>
                <w:b/>
                <w:sz w:val="22"/>
                <w:szCs w:val="22"/>
              </w:rPr>
              <w:t>одный налог</w:t>
            </w:r>
            <w:r w:rsidRPr="00433D7C">
              <w:rPr>
                <w:b/>
                <w:sz w:val="22"/>
                <w:szCs w:val="22"/>
              </w:rPr>
              <w:t>, г</w:t>
            </w:r>
            <w:r w:rsidR="005C046E" w:rsidRPr="00433D7C">
              <w:rPr>
                <w:b/>
                <w:sz w:val="22"/>
                <w:szCs w:val="22"/>
              </w:rPr>
              <w:t>осударственная пошлина.</w:t>
            </w:r>
          </w:p>
        </w:tc>
        <w:tc>
          <w:tcPr>
            <w:tcW w:w="3119" w:type="pct"/>
          </w:tcPr>
          <w:p w:rsidR="005C046E" w:rsidRPr="00433D7C" w:rsidRDefault="00FB69D1" w:rsidP="009C7336">
            <w:pPr>
              <w:rPr>
                <w:b/>
                <w:sz w:val="22"/>
                <w:szCs w:val="22"/>
              </w:rPr>
            </w:pPr>
            <w:r w:rsidRPr="00433D7C">
              <w:rPr>
                <w:b/>
                <w:sz w:val="22"/>
                <w:szCs w:val="22"/>
              </w:rPr>
              <w:t>УРОК №12</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F60A99" w:rsidP="009C7336">
            <w:pPr>
              <w:jc w:val="both"/>
              <w:rPr>
                <w:sz w:val="22"/>
                <w:szCs w:val="22"/>
              </w:rPr>
            </w:pPr>
            <w:r w:rsidRPr="00433D7C">
              <w:rPr>
                <w:b/>
                <w:sz w:val="22"/>
                <w:szCs w:val="22"/>
              </w:rPr>
              <w:t>Экономическая сущность и основные элементы налогообложения налога на добычу полезных ископаемых:</w:t>
            </w:r>
            <w:r w:rsidRPr="00433D7C">
              <w:rPr>
                <w:sz w:val="22"/>
                <w:szCs w:val="22"/>
              </w:rPr>
              <w:t xml:space="preserve"> </w:t>
            </w:r>
            <w:r w:rsidR="005C046E" w:rsidRPr="00433D7C">
              <w:rPr>
                <w:sz w:val="22"/>
                <w:szCs w:val="22"/>
              </w:rPr>
              <w:t xml:space="preserve">Налогоплательщики. Объект налогообложения. Порядок определения количества добытого полезного ископаемого. Порядок оценки стоимости ДПИ при определении налоговой базы. Налоговые ставки. Налоговая база. Налоговый период. Порядок исчисления налога. Налоговая декларация. </w:t>
            </w:r>
          </w:p>
          <w:p w:rsidR="005C046E" w:rsidRPr="00433D7C" w:rsidRDefault="00F60A99" w:rsidP="00F60A99">
            <w:pPr>
              <w:jc w:val="both"/>
              <w:rPr>
                <w:sz w:val="22"/>
                <w:szCs w:val="22"/>
              </w:rPr>
            </w:pPr>
            <w:r w:rsidRPr="00433D7C">
              <w:rPr>
                <w:b/>
                <w:sz w:val="22"/>
                <w:szCs w:val="22"/>
              </w:rPr>
              <w:t xml:space="preserve">Экономическая сущность и основные элементы налогообложения водного налога: </w:t>
            </w:r>
            <w:r w:rsidR="005C046E" w:rsidRPr="00433D7C">
              <w:rPr>
                <w:sz w:val="22"/>
                <w:szCs w:val="22"/>
              </w:rPr>
              <w:t xml:space="preserve">Налогоплательщики водного налога. Объекты налогообложения. Случаи непризнания забора и использования воды в качестве объекта налогообложения. Налоговая база и особенности ее исчисления. Налоговые ставки. Порядок исчисления и уплаты налога. Сроки уплаты налога. Налоговая декларация. Сроки уплаты водного налога. Налоговая декларация. Понятие </w:t>
            </w:r>
            <w:r w:rsidR="005C046E" w:rsidRPr="00433D7C">
              <w:rPr>
                <w:b/>
                <w:sz w:val="22"/>
                <w:szCs w:val="22"/>
              </w:rPr>
              <w:t>«</w:t>
            </w:r>
            <w:r w:rsidR="005C046E" w:rsidRPr="00433D7C">
              <w:rPr>
                <w:sz w:val="22"/>
                <w:szCs w:val="22"/>
              </w:rPr>
              <w:t>государственная пошлина</w:t>
            </w:r>
            <w:r w:rsidR="005C046E" w:rsidRPr="00433D7C">
              <w:rPr>
                <w:b/>
                <w:sz w:val="22"/>
                <w:szCs w:val="22"/>
              </w:rPr>
              <w:t xml:space="preserve">».  </w:t>
            </w:r>
            <w:r w:rsidRPr="00433D7C">
              <w:rPr>
                <w:b/>
                <w:sz w:val="22"/>
                <w:szCs w:val="22"/>
              </w:rPr>
              <w:t>Экономическая сущность и основные элементы налогообложения по государственной пошлине:</w:t>
            </w:r>
            <w:r w:rsidRPr="00433D7C">
              <w:rPr>
                <w:sz w:val="22"/>
                <w:szCs w:val="22"/>
              </w:rPr>
              <w:t xml:space="preserve"> </w:t>
            </w:r>
            <w:r w:rsidR="005C046E" w:rsidRPr="00433D7C">
              <w:rPr>
                <w:sz w:val="22"/>
                <w:szCs w:val="22"/>
              </w:rPr>
              <w:t>Плательщики государственной пошлины. Юридически значимые действия, облагаемые государственной пошлиной. Случаи уплаты и ставки государственной пошлины. Случаи возврата уплаченной государственной пошлины. Сроки и порядок отсрочки по уплате государственной пошлины.</w:t>
            </w:r>
          </w:p>
          <w:p w:rsidR="002E4B04" w:rsidRPr="00433D7C" w:rsidRDefault="002E4B04" w:rsidP="002E4B04">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 федеральных </w:t>
            </w:r>
            <w:r w:rsidRPr="00433D7C">
              <w:rPr>
                <w:sz w:val="22"/>
                <w:szCs w:val="22"/>
              </w:rPr>
              <w:t xml:space="preserve">налогов. </w:t>
            </w:r>
            <w:r w:rsidRPr="00433D7C">
              <w:rPr>
                <w:color w:val="000000"/>
                <w:sz w:val="22"/>
                <w:szCs w:val="22"/>
              </w:rPr>
              <w:t>Аналитический учет по счету 68 «Расчеты по налогам и сборам».</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670DC9" w:rsidRPr="00433D7C" w:rsidRDefault="00670DC9"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6"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2E4B04" w:rsidRPr="00433D7C" w:rsidRDefault="00670DC9" w:rsidP="00670DC9">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5C046E" w:rsidP="009C7336">
            <w:pPr>
              <w:jc w:val="center"/>
              <w:rPr>
                <w:sz w:val="22"/>
                <w:szCs w:val="22"/>
              </w:rPr>
            </w:pPr>
            <w:r w:rsidRPr="00433D7C">
              <w:rPr>
                <w:sz w:val="22"/>
                <w:szCs w:val="22"/>
              </w:rPr>
              <w:t>ОК 01-05</w:t>
            </w:r>
            <w:r w:rsidR="00271920" w:rsidRPr="00433D7C">
              <w:rPr>
                <w:sz w:val="22"/>
                <w:szCs w:val="22"/>
              </w:rPr>
              <w:t xml:space="preserve">, </w:t>
            </w:r>
          </w:p>
          <w:p w:rsidR="00271920" w:rsidRPr="00433D7C" w:rsidRDefault="00271920" w:rsidP="009C7336">
            <w:pPr>
              <w:jc w:val="center"/>
              <w:rPr>
                <w:sz w:val="22"/>
                <w:szCs w:val="22"/>
              </w:rPr>
            </w:pPr>
            <w:r w:rsidRPr="00433D7C">
              <w:rPr>
                <w:sz w:val="22"/>
                <w:szCs w:val="22"/>
              </w:rPr>
              <w:t xml:space="preserve">ОК 09-10; </w:t>
            </w:r>
          </w:p>
          <w:p w:rsidR="005C046E" w:rsidRPr="00433D7C" w:rsidRDefault="00271920" w:rsidP="009C7336">
            <w:pPr>
              <w:jc w:val="center"/>
              <w:rPr>
                <w:b/>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4057" w:type="pct"/>
            <w:gridSpan w:val="2"/>
          </w:tcPr>
          <w:p w:rsidR="005C046E" w:rsidRPr="00433D7C" w:rsidRDefault="005C046E" w:rsidP="00F60A99">
            <w:pPr>
              <w:rPr>
                <w:b/>
                <w:sz w:val="22"/>
                <w:szCs w:val="22"/>
              </w:rPr>
            </w:pPr>
            <w:r w:rsidRPr="00433D7C">
              <w:rPr>
                <w:b/>
                <w:sz w:val="22"/>
                <w:szCs w:val="22"/>
              </w:rPr>
              <w:t xml:space="preserve">Раздел 3. </w:t>
            </w:r>
            <w:r w:rsidR="00F60A99" w:rsidRPr="00433D7C">
              <w:rPr>
                <w:b/>
                <w:sz w:val="22"/>
                <w:szCs w:val="22"/>
              </w:rPr>
              <w:t>Экономическая сущность и основные элементы налогообложения региональных и местных</w:t>
            </w:r>
            <w:r w:rsidRPr="00433D7C">
              <w:rPr>
                <w:b/>
                <w:sz w:val="22"/>
                <w:szCs w:val="22"/>
              </w:rPr>
              <w:t xml:space="preserve"> налог</w:t>
            </w:r>
            <w:r w:rsidR="00F60A99" w:rsidRPr="00433D7C">
              <w:rPr>
                <w:b/>
                <w:sz w:val="22"/>
                <w:szCs w:val="22"/>
              </w:rPr>
              <w:t>ов</w:t>
            </w:r>
            <w:r w:rsidRPr="00433D7C">
              <w:rPr>
                <w:b/>
                <w:sz w:val="22"/>
                <w:szCs w:val="22"/>
              </w:rPr>
              <w:t xml:space="preserve"> и сбор</w:t>
            </w:r>
            <w:r w:rsidR="00F60A99" w:rsidRPr="00433D7C">
              <w:rPr>
                <w:b/>
                <w:sz w:val="22"/>
                <w:szCs w:val="22"/>
              </w:rPr>
              <w:t>ов</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t xml:space="preserve">Тема 3.1 </w:t>
            </w:r>
            <w:r w:rsidR="00F60A99" w:rsidRPr="00433D7C">
              <w:rPr>
                <w:b/>
                <w:sz w:val="22"/>
                <w:szCs w:val="22"/>
              </w:rPr>
              <w:t>Экономическая сущность и основные элементы налогообложения транспортного налога</w:t>
            </w:r>
          </w:p>
        </w:tc>
        <w:tc>
          <w:tcPr>
            <w:tcW w:w="3119" w:type="pct"/>
          </w:tcPr>
          <w:p w:rsidR="005C046E" w:rsidRPr="00433D7C" w:rsidRDefault="00FB69D1" w:rsidP="009C7336">
            <w:pPr>
              <w:rPr>
                <w:b/>
                <w:sz w:val="22"/>
                <w:szCs w:val="22"/>
              </w:rPr>
            </w:pPr>
            <w:r w:rsidRPr="00433D7C">
              <w:rPr>
                <w:b/>
                <w:sz w:val="22"/>
                <w:szCs w:val="22"/>
              </w:rPr>
              <w:t>УРОК №13</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jc w:val="center"/>
              <w:rPr>
                <w:b/>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sz w:val="22"/>
                <w:szCs w:val="22"/>
              </w:rPr>
            </w:pPr>
          </w:p>
        </w:tc>
        <w:tc>
          <w:tcPr>
            <w:tcW w:w="3119" w:type="pct"/>
          </w:tcPr>
          <w:p w:rsidR="005C046E" w:rsidRPr="00433D7C" w:rsidRDefault="00F60A99" w:rsidP="00F60A99">
            <w:pPr>
              <w:jc w:val="both"/>
              <w:rPr>
                <w:sz w:val="22"/>
                <w:szCs w:val="22"/>
              </w:rPr>
            </w:pPr>
            <w:r w:rsidRPr="00433D7C">
              <w:rPr>
                <w:b/>
                <w:sz w:val="22"/>
                <w:szCs w:val="22"/>
              </w:rPr>
              <w:t>Экономическая сущность и основные элементы налогообложения транспортного налога</w:t>
            </w:r>
            <w:r w:rsidRPr="00433D7C">
              <w:rPr>
                <w:sz w:val="22"/>
                <w:szCs w:val="22"/>
              </w:rPr>
              <w:t xml:space="preserve">: </w:t>
            </w:r>
            <w:r w:rsidR="005C046E" w:rsidRPr="00433D7C">
              <w:rPr>
                <w:sz w:val="22"/>
                <w:szCs w:val="22"/>
              </w:rPr>
              <w:t xml:space="preserve">Налогоплательщики. Объекты налогообложения. Транспортные средства, не являющиеся объектами налогообложения. Ставки налога в соответствии с НКРФ. Налоговая база и особенности ее </w:t>
            </w:r>
            <w:r w:rsidR="005C046E" w:rsidRPr="00433D7C">
              <w:rPr>
                <w:sz w:val="22"/>
                <w:szCs w:val="22"/>
              </w:rPr>
              <w:lastRenderedPageBreak/>
              <w:t xml:space="preserve">исчисления. Налоговые ставки. Категории физических и юридических лиц, освобождаемых от уплаты. Особенности уплаты налога физическими лицами. Порядок и сроки уплаты налога. </w:t>
            </w:r>
          </w:p>
          <w:p w:rsidR="002E4B04" w:rsidRPr="00433D7C" w:rsidRDefault="002E4B04" w:rsidP="002E4B04">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суммы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7"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2E4B04" w:rsidRPr="00433D7C" w:rsidRDefault="007A6E42" w:rsidP="007A6E42">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5C046E" w:rsidP="00271920">
            <w:pPr>
              <w:jc w:val="center"/>
              <w:rPr>
                <w:sz w:val="22"/>
                <w:szCs w:val="22"/>
              </w:rPr>
            </w:pPr>
            <w:r w:rsidRPr="00433D7C">
              <w:rPr>
                <w:sz w:val="22"/>
                <w:szCs w:val="22"/>
              </w:rPr>
              <w:lastRenderedPageBreak/>
              <w:t>ОК 01-05,</w:t>
            </w:r>
          </w:p>
          <w:p w:rsidR="005C046E" w:rsidRPr="00433D7C" w:rsidRDefault="005C046E" w:rsidP="00271920">
            <w:pPr>
              <w:jc w:val="center"/>
              <w:rPr>
                <w:sz w:val="22"/>
                <w:szCs w:val="22"/>
              </w:rPr>
            </w:pPr>
            <w:r w:rsidRPr="00433D7C">
              <w:rPr>
                <w:sz w:val="22"/>
                <w:szCs w:val="22"/>
              </w:rPr>
              <w:t>ОК 09-10;</w:t>
            </w:r>
          </w:p>
          <w:p w:rsidR="005C046E" w:rsidRPr="00433D7C" w:rsidRDefault="00271920" w:rsidP="00271920">
            <w:pPr>
              <w:jc w:val="center"/>
              <w:rPr>
                <w:b/>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lastRenderedPageBreak/>
              <w:t xml:space="preserve">Тема 3.2 </w:t>
            </w:r>
            <w:r w:rsidR="00F60A99" w:rsidRPr="00433D7C">
              <w:rPr>
                <w:b/>
                <w:sz w:val="22"/>
                <w:szCs w:val="22"/>
              </w:rPr>
              <w:t>Экономическая сущность и основные элементы налогообложения прочих региональных налогов: н</w:t>
            </w:r>
            <w:r w:rsidRPr="00433D7C">
              <w:rPr>
                <w:b/>
                <w:sz w:val="22"/>
                <w:szCs w:val="22"/>
              </w:rPr>
              <w:t>алог на имущество организаций</w:t>
            </w:r>
            <w:r w:rsidR="00F60A99" w:rsidRPr="00433D7C">
              <w:rPr>
                <w:b/>
                <w:sz w:val="22"/>
                <w:szCs w:val="22"/>
              </w:rPr>
              <w:t>, н</w:t>
            </w:r>
            <w:r w:rsidRPr="00433D7C">
              <w:rPr>
                <w:b/>
                <w:sz w:val="22"/>
                <w:szCs w:val="22"/>
              </w:rPr>
              <w:t>алог на игорный бизнес.</w:t>
            </w: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tc>
        <w:tc>
          <w:tcPr>
            <w:tcW w:w="3119" w:type="pct"/>
          </w:tcPr>
          <w:p w:rsidR="005C046E" w:rsidRPr="00433D7C" w:rsidRDefault="00FB69D1" w:rsidP="009C7336">
            <w:pPr>
              <w:rPr>
                <w:b/>
                <w:sz w:val="22"/>
                <w:szCs w:val="22"/>
              </w:rPr>
            </w:pPr>
            <w:r w:rsidRPr="00433D7C">
              <w:rPr>
                <w:b/>
                <w:sz w:val="22"/>
                <w:szCs w:val="22"/>
              </w:rPr>
              <w:t>УРОК №14</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AC4075" w:rsidP="009C7336">
            <w:pPr>
              <w:rPr>
                <w:sz w:val="22"/>
                <w:szCs w:val="22"/>
              </w:rPr>
            </w:pPr>
            <w:r w:rsidRPr="00433D7C">
              <w:rPr>
                <w:b/>
                <w:sz w:val="22"/>
                <w:szCs w:val="22"/>
              </w:rPr>
              <w:t>Экономическая сущность и основные элементы налогообложения  налога на имущество организаций:</w:t>
            </w:r>
            <w:r w:rsidRPr="00433D7C">
              <w:rPr>
                <w:sz w:val="22"/>
                <w:szCs w:val="22"/>
              </w:rPr>
              <w:t xml:space="preserve"> </w:t>
            </w:r>
            <w:r w:rsidR="005C046E" w:rsidRPr="00433D7C">
              <w:rPr>
                <w:sz w:val="22"/>
                <w:szCs w:val="22"/>
              </w:rPr>
              <w:t xml:space="preserve">Налогоплательщики налога на имущество </w:t>
            </w:r>
            <w:r w:rsidRPr="00433D7C">
              <w:rPr>
                <w:sz w:val="22"/>
                <w:szCs w:val="22"/>
              </w:rPr>
              <w:t>организаций</w:t>
            </w:r>
            <w:r w:rsidR="005C046E" w:rsidRPr="00433D7C">
              <w:rPr>
                <w:sz w:val="22"/>
                <w:szCs w:val="22"/>
              </w:rPr>
              <w:t xml:space="preserve">. Лица, не являющиеся плательщиками налога в соответствии с НК РФ. Объекты налогообложения. Требования признания имущества объектом основных средств. Налоговая база. Категории налогоплательщиков, освобождаемые от платы налога в соответствии с НК РФ. Налоговая ставка в соответствии с НК РФ. Полномочия субъекта РФ по установлению и дифференциации налоговой ставки. Налоговый период. </w:t>
            </w:r>
          </w:p>
          <w:p w:rsidR="00AC4075" w:rsidRPr="00433D7C" w:rsidRDefault="00AC4075" w:rsidP="00AC4075">
            <w:pPr>
              <w:rPr>
                <w:sz w:val="22"/>
                <w:szCs w:val="22"/>
              </w:rPr>
            </w:pPr>
            <w:r w:rsidRPr="00433D7C">
              <w:rPr>
                <w:b/>
                <w:sz w:val="22"/>
                <w:szCs w:val="22"/>
              </w:rPr>
              <w:t>Экономическая сущность налога</w:t>
            </w:r>
            <w:r w:rsidR="00321F25" w:rsidRPr="00433D7C">
              <w:rPr>
                <w:b/>
                <w:sz w:val="22"/>
                <w:szCs w:val="22"/>
              </w:rPr>
              <w:t xml:space="preserve"> на игорный бизнес</w:t>
            </w:r>
            <w:r w:rsidR="00321F25" w:rsidRPr="00433D7C">
              <w:rPr>
                <w:sz w:val="22"/>
                <w:szCs w:val="22"/>
              </w:rPr>
              <w:t xml:space="preserve"> </w:t>
            </w:r>
            <w:r w:rsidRPr="00433D7C">
              <w:rPr>
                <w:sz w:val="22"/>
                <w:szCs w:val="22"/>
              </w:rPr>
              <w:t xml:space="preserve">. Понятия </w:t>
            </w:r>
            <w:r w:rsidR="00321F25" w:rsidRPr="00433D7C">
              <w:rPr>
                <w:sz w:val="22"/>
                <w:szCs w:val="22"/>
              </w:rPr>
              <w:t xml:space="preserve">«игорный бизнес», </w:t>
            </w:r>
            <w:r w:rsidRPr="00433D7C">
              <w:rPr>
                <w:sz w:val="22"/>
                <w:szCs w:val="22"/>
              </w:rPr>
              <w:t>«организатор игорного заведения», «организатор тотализатора», «участник», «азартная игра», «пари», «игровой стол», «игровой автомат»,  «касса тотализатора»,  «касса букмекерской конторы».</w:t>
            </w:r>
          </w:p>
          <w:p w:rsidR="00AC4075" w:rsidRPr="00433D7C" w:rsidRDefault="00AC4075" w:rsidP="00AC4075">
            <w:pPr>
              <w:rPr>
                <w:sz w:val="22"/>
                <w:szCs w:val="22"/>
              </w:rPr>
            </w:pPr>
            <w:r w:rsidRPr="00433D7C">
              <w:rPr>
                <w:b/>
                <w:sz w:val="22"/>
                <w:szCs w:val="22"/>
              </w:rPr>
              <w:t>Основные элементы налогообложения  налога на игорный бизнес</w:t>
            </w:r>
            <w:r w:rsidRPr="00433D7C">
              <w:rPr>
                <w:sz w:val="22"/>
                <w:szCs w:val="22"/>
              </w:rPr>
              <w:t xml:space="preserve">: </w:t>
            </w:r>
            <w:r w:rsidR="005C046E" w:rsidRPr="00433D7C">
              <w:rPr>
                <w:sz w:val="22"/>
                <w:szCs w:val="22"/>
              </w:rPr>
              <w:t xml:space="preserve">Налогоплательщики налога на игорный бизнес. </w:t>
            </w:r>
          </w:p>
          <w:p w:rsidR="005C046E" w:rsidRPr="00433D7C" w:rsidRDefault="005C046E" w:rsidP="009C7336">
            <w:pPr>
              <w:rPr>
                <w:sz w:val="22"/>
                <w:szCs w:val="22"/>
              </w:rPr>
            </w:pPr>
            <w:r w:rsidRPr="00433D7C">
              <w:rPr>
                <w:sz w:val="22"/>
                <w:szCs w:val="22"/>
              </w:rPr>
              <w:t>Объекты налогообложения. Налоговая база и ставки налога в соответствии с НК РФ. Налоговые ставки. Налоговые ставки, установленные на территории различных субъектов РФ. Порядок исчисления и сроки уплаты налога. Особенности исчисления налога при выбытии и постановке на учет новых объектов налогообложения.</w:t>
            </w:r>
          </w:p>
          <w:p w:rsidR="002E4B04" w:rsidRPr="00433D7C" w:rsidRDefault="002E4B04" w:rsidP="002E4B04">
            <w:pPr>
              <w:pStyle w:val="pboth"/>
              <w:spacing w:before="0" w:beforeAutospacing="0" w:after="0" w:afterAutospacing="0"/>
              <w:textAlignment w:val="baseline"/>
              <w:rPr>
                <w:color w:val="000000"/>
                <w:sz w:val="22"/>
                <w:szCs w:val="22"/>
              </w:rPr>
            </w:pPr>
            <w:r w:rsidRPr="00433D7C">
              <w:rPr>
                <w:color w:val="000000"/>
                <w:sz w:val="22"/>
                <w:szCs w:val="22"/>
              </w:rPr>
              <w:t>Источники уплаты региональных  налогов и сборов.</w:t>
            </w:r>
          </w:p>
          <w:p w:rsidR="002E4B04" w:rsidRPr="00433D7C" w:rsidRDefault="002E4B04" w:rsidP="002E4B04">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суммы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rPr>
                <w:sz w:val="22"/>
                <w:szCs w:val="22"/>
              </w:rPr>
            </w:pPr>
            <w:r w:rsidRPr="00433D7C">
              <w:rPr>
                <w:sz w:val="22"/>
                <w:szCs w:val="22"/>
              </w:rPr>
              <w:t>Порядок заполнения платежных поручений по перечислению налогов и сборов.</w:t>
            </w:r>
          </w:p>
          <w:p w:rsidR="007A6E42" w:rsidRPr="00433D7C" w:rsidRDefault="007A6E42" w:rsidP="007A6E42">
            <w:pPr>
              <w:rPr>
                <w:sz w:val="22"/>
                <w:szCs w:val="22"/>
              </w:rPr>
            </w:pPr>
            <w:r w:rsidRPr="00433D7C">
              <w:rPr>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8" w:history="1">
              <w:r w:rsidRPr="00433D7C">
                <w:rPr>
                  <w:rStyle w:val="aa"/>
                  <w:sz w:val="22"/>
                  <w:szCs w:val="22"/>
                </w:rPr>
                <w:t>классификатор</w:t>
              </w:r>
            </w:hyperlink>
            <w:r w:rsidRPr="00433D7C">
              <w:rPr>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2E4B04" w:rsidRPr="00433D7C" w:rsidRDefault="007A6E42" w:rsidP="007A6E42">
            <w:pPr>
              <w:rPr>
                <w:sz w:val="22"/>
                <w:szCs w:val="22"/>
              </w:rPr>
            </w:pPr>
            <w:r w:rsidRPr="00433D7C">
              <w:rPr>
                <w:sz w:val="22"/>
                <w:szCs w:val="22"/>
              </w:rPr>
              <w:lastRenderedPageBreak/>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5C046E" w:rsidP="00271920">
            <w:pPr>
              <w:jc w:val="center"/>
              <w:rPr>
                <w:sz w:val="22"/>
                <w:szCs w:val="22"/>
              </w:rPr>
            </w:pPr>
            <w:r w:rsidRPr="00433D7C">
              <w:rPr>
                <w:sz w:val="22"/>
                <w:szCs w:val="22"/>
              </w:rPr>
              <w:t>ОК 01-05,</w:t>
            </w:r>
          </w:p>
          <w:p w:rsidR="007A6E42" w:rsidRPr="00433D7C" w:rsidRDefault="00271920" w:rsidP="00271920">
            <w:pPr>
              <w:jc w:val="center"/>
              <w:rPr>
                <w:sz w:val="22"/>
                <w:szCs w:val="22"/>
              </w:rPr>
            </w:pPr>
            <w:r w:rsidRPr="00433D7C">
              <w:rPr>
                <w:sz w:val="22"/>
                <w:szCs w:val="22"/>
              </w:rPr>
              <w:t xml:space="preserve">ОК 09-10; </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A66C97">
            <w:pPr>
              <w:rPr>
                <w:b/>
                <w:sz w:val="22"/>
                <w:szCs w:val="22"/>
              </w:rPr>
            </w:pPr>
            <w:r w:rsidRPr="00433D7C">
              <w:rPr>
                <w:b/>
                <w:sz w:val="22"/>
                <w:szCs w:val="22"/>
              </w:rPr>
              <w:lastRenderedPageBreak/>
              <w:t xml:space="preserve">Тема 3.4 </w:t>
            </w:r>
            <w:r w:rsidR="00A66C97" w:rsidRPr="00433D7C">
              <w:rPr>
                <w:b/>
                <w:sz w:val="22"/>
                <w:szCs w:val="22"/>
              </w:rPr>
              <w:t>Экономическая сущность и основные элементы налогообложения местных налогов: з</w:t>
            </w:r>
            <w:r w:rsidRPr="00433D7C">
              <w:rPr>
                <w:b/>
                <w:sz w:val="22"/>
                <w:szCs w:val="22"/>
              </w:rPr>
              <w:t>емельный налог</w:t>
            </w:r>
            <w:r w:rsidR="00A66C97" w:rsidRPr="00433D7C">
              <w:rPr>
                <w:b/>
                <w:sz w:val="22"/>
                <w:szCs w:val="22"/>
              </w:rPr>
              <w:t>, н</w:t>
            </w:r>
            <w:r w:rsidRPr="00433D7C">
              <w:rPr>
                <w:b/>
                <w:sz w:val="22"/>
                <w:szCs w:val="22"/>
              </w:rPr>
              <w:t>алог на имущество физических лиц</w:t>
            </w:r>
            <w:r w:rsidR="00B45D0B" w:rsidRPr="00433D7C">
              <w:rPr>
                <w:b/>
                <w:sz w:val="22"/>
                <w:szCs w:val="22"/>
              </w:rPr>
              <w:t>, торговый сбор</w:t>
            </w:r>
          </w:p>
        </w:tc>
        <w:tc>
          <w:tcPr>
            <w:tcW w:w="3119" w:type="pct"/>
          </w:tcPr>
          <w:p w:rsidR="005C046E" w:rsidRPr="00433D7C" w:rsidRDefault="00321F25" w:rsidP="009C7336">
            <w:pPr>
              <w:rPr>
                <w:b/>
                <w:sz w:val="22"/>
                <w:szCs w:val="22"/>
              </w:rPr>
            </w:pPr>
            <w:r w:rsidRPr="00433D7C">
              <w:rPr>
                <w:b/>
                <w:sz w:val="22"/>
                <w:szCs w:val="22"/>
              </w:rPr>
              <w:t>УРОК №15</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A66C97" w:rsidP="009C7336">
            <w:pPr>
              <w:rPr>
                <w:sz w:val="22"/>
                <w:szCs w:val="22"/>
              </w:rPr>
            </w:pPr>
            <w:r w:rsidRPr="00433D7C">
              <w:rPr>
                <w:b/>
                <w:sz w:val="22"/>
                <w:szCs w:val="22"/>
              </w:rPr>
              <w:t>Экономическая сущность и основные элементы налогообложения земельный налог:</w:t>
            </w:r>
            <w:r w:rsidRPr="00433D7C">
              <w:rPr>
                <w:sz w:val="22"/>
                <w:szCs w:val="22"/>
              </w:rPr>
              <w:t xml:space="preserve"> </w:t>
            </w:r>
            <w:r w:rsidR="005C046E" w:rsidRPr="00433D7C">
              <w:rPr>
                <w:sz w:val="22"/>
                <w:szCs w:val="22"/>
              </w:rPr>
              <w:t xml:space="preserve">Налогоплательщики </w:t>
            </w:r>
            <w:r w:rsidR="005C046E" w:rsidRPr="00433D7C">
              <w:rPr>
                <w:b/>
                <w:sz w:val="22"/>
                <w:szCs w:val="22"/>
              </w:rPr>
              <w:t>земельного налога</w:t>
            </w:r>
            <w:r w:rsidR="005C046E" w:rsidRPr="00433D7C">
              <w:rPr>
                <w:sz w:val="22"/>
                <w:szCs w:val="22"/>
              </w:rPr>
              <w:t>. Объект налогообложения. Налоговая база и особенности ее определения. Случаи и размер уменьшения налоговой базы. Налоговые ставки в зависимости от назначения земли и целей ее использования в соответствии с НК РФ. Полномочия представительных органов муниципальных образований по установлению отдельных элементов налогообложения. Лица, освобождаемые от уплаты налога в соответствии с НК РФ. Коэффициенты К1, К2  и К4 участвующие в расчете налога, и случаи их применения.</w:t>
            </w:r>
          </w:p>
          <w:p w:rsidR="005C046E" w:rsidRPr="00433D7C" w:rsidRDefault="00A66C97" w:rsidP="00A66C97">
            <w:pPr>
              <w:rPr>
                <w:sz w:val="22"/>
                <w:szCs w:val="22"/>
              </w:rPr>
            </w:pPr>
            <w:r w:rsidRPr="00433D7C">
              <w:rPr>
                <w:b/>
                <w:sz w:val="22"/>
                <w:szCs w:val="22"/>
              </w:rPr>
              <w:t>Экономическая сущность и основные элементы налогообложения налога на имущество физических лиц</w:t>
            </w:r>
            <w:r w:rsidRPr="00433D7C">
              <w:rPr>
                <w:sz w:val="22"/>
                <w:szCs w:val="22"/>
              </w:rPr>
              <w:t xml:space="preserve"> </w:t>
            </w:r>
            <w:r w:rsidR="005C046E" w:rsidRPr="00433D7C">
              <w:rPr>
                <w:sz w:val="22"/>
                <w:szCs w:val="22"/>
              </w:rPr>
              <w:t>Налогоплательщики налога на имущество физических лиц. Объект налогообложения. Налоговые ставки. Налоговая база. Налоговый период. Отчетный период.  Порядок исчисления налога. Порядок и сроки уплаты налога. Налоговая декларация</w:t>
            </w:r>
            <w:r w:rsidR="00B45D0B" w:rsidRPr="00433D7C">
              <w:rPr>
                <w:sz w:val="22"/>
                <w:szCs w:val="22"/>
              </w:rPr>
              <w:t>.</w:t>
            </w:r>
          </w:p>
          <w:p w:rsidR="002E4B04" w:rsidRPr="00433D7C" w:rsidRDefault="00B45D0B" w:rsidP="00670DC9">
            <w:pPr>
              <w:rPr>
                <w:sz w:val="22"/>
                <w:szCs w:val="22"/>
              </w:rPr>
            </w:pPr>
            <w:r w:rsidRPr="00433D7C">
              <w:rPr>
                <w:sz w:val="22"/>
                <w:szCs w:val="22"/>
              </w:rPr>
              <w:t>Экономическая сущность и основные элементы налогообложения налогового сбора: Налогоплательщики сбора. Объект налогообложения. Налоговые ставки. Налоговая база. Налоговый период. Отчетный период.  Порядок исчисления сбора. Порядок и сроки уплаты сбора. Налоговая декларация.</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9"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5C046E" w:rsidP="00271920">
            <w:pPr>
              <w:jc w:val="center"/>
              <w:rPr>
                <w:sz w:val="22"/>
                <w:szCs w:val="22"/>
              </w:rPr>
            </w:pPr>
            <w:r w:rsidRPr="00433D7C">
              <w:rPr>
                <w:sz w:val="22"/>
                <w:szCs w:val="22"/>
              </w:rPr>
              <w:t>ОК 01-05,</w:t>
            </w:r>
          </w:p>
          <w:p w:rsidR="00271920" w:rsidRPr="00433D7C" w:rsidRDefault="005C046E"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9537C1" w:rsidRPr="00433D7C" w:rsidRDefault="005C046E" w:rsidP="009C7336">
            <w:pPr>
              <w:rPr>
                <w:b/>
                <w:sz w:val="22"/>
                <w:szCs w:val="22"/>
              </w:rPr>
            </w:pPr>
            <w:r w:rsidRPr="00433D7C">
              <w:rPr>
                <w:b/>
                <w:sz w:val="22"/>
                <w:szCs w:val="22"/>
              </w:rPr>
              <w:t>Практическое занят</w:t>
            </w:r>
            <w:r w:rsidR="00F92BE1" w:rsidRPr="00433D7C">
              <w:rPr>
                <w:b/>
                <w:sz w:val="22"/>
                <w:szCs w:val="22"/>
              </w:rPr>
              <w:t>ие №7</w:t>
            </w:r>
          </w:p>
          <w:p w:rsidR="005C046E" w:rsidRPr="00433D7C" w:rsidRDefault="003E2E42" w:rsidP="009C7336">
            <w:pPr>
              <w:rPr>
                <w:sz w:val="22"/>
                <w:szCs w:val="22"/>
              </w:rPr>
            </w:pPr>
            <w:r w:rsidRPr="00433D7C">
              <w:rPr>
                <w:sz w:val="22"/>
                <w:szCs w:val="22"/>
              </w:rPr>
              <w:t>Порядок расчета сумм</w:t>
            </w:r>
            <w:r w:rsidR="009C7336" w:rsidRPr="00433D7C">
              <w:rPr>
                <w:sz w:val="22"/>
                <w:szCs w:val="22"/>
              </w:rPr>
              <w:t xml:space="preserve"> </w:t>
            </w:r>
            <w:r w:rsidR="005C046E" w:rsidRPr="00433D7C">
              <w:rPr>
                <w:sz w:val="22"/>
                <w:szCs w:val="22"/>
              </w:rPr>
              <w:t>земельного налог</w:t>
            </w:r>
            <w:r w:rsidRPr="00433D7C">
              <w:rPr>
                <w:sz w:val="22"/>
                <w:szCs w:val="22"/>
              </w:rPr>
              <w:t>а,</w:t>
            </w:r>
            <w:r w:rsidR="00446C7C" w:rsidRPr="00433D7C">
              <w:rPr>
                <w:sz w:val="22"/>
                <w:szCs w:val="22"/>
              </w:rPr>
              <w:t xml:space="preserve"> налога </w:t>
            </w:r>
            <w:r w:rsidRPr="00433D7C">
              <w:rPr>
                <w:sz w:val="22"/>
                <w:szCs w:val="22"/>
              </w:rPr>
              <w:t>на имущество физических лиц, торгового сбора.</w:t>
            </w:r>
          </w:p>
          <w:p w:rsidR="00446C7C" w:rsidRPr="00433D7C" w:rsidRDefault="00446C7C" w:rsidP="00446C7C">
            <w:pPr>
              <w:rPr>
                <w:sz w:val="22"/>
                <w:szCs w:val="22"/>
              </w:rPr>
            </w:pPr>
            <w:r w:rsidRPr="00433D7C">
              <w:rPr>
                <w:sz w:val="22"/>
                <w:szCs w:val="22"/>
              </w:rPr>
              <w:t>Заполнение платежных поручений для перечисления местных</w:t>
            </w:r>
            <w:r w:rsidR="003E2E42" w:rsidRPr="00433D7C">
              <w:rPr>
                <w:sz w:val="22"/>
                <w:szCs w:val="22"/>
              </w:rPr>
              <w:t xml:space="preserve"> налогов и сборов.</w:t>
            </w:r>
          </w:p>
        </w:tc>
        <w:tc>
          <w:tcPr>
            <w:tcW w:w="3119" w:type="pct"/>
          </w:tcPr>
          <w:p w:rsidR="005C046E" w:rsidRPr="00433D7C" w:rsidRDefault="005C046E" w:rsidP="009C7336">
            <w:pPr>
              <w:rPr>
                <w:b/>
                <w:sz w:val="22"/>
                <w:szCs w:val="22"/>
              </w:rPr>
            </w:pPr>
            <w:r w:rsidRPr="00433D7C">
              <w:rPr>
                <w:b/>
                <w:sz w:val="22"/>
                <w:szCs w:val="22"/>
              </w:rPr>
              <w:t>П</w:t>
            </w:r>
            <w:r w:rsidR="00F92BE1" w:rsidRPr="00433D7C">
              <w:rPr>
                <w:b/>
                <w:sz w:val="22"/>
                <w:szCs w:val="22"/>
              </w:rPr>
              <w:t>рактическое занятие №7</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rPr>
          <w:trHeight w:val="495"/>
        </w:trPr>
        <w:tc>
          <w:tcPr>
            <w:tcW w:w="938" w:type="pct"/>
            <w:vMerge/>
          </w:tcPr>
          <w:p w:rsidR="005C046E" w:rsidRPr="00433D7C" w:rsidRDefault="005C046E" w:rsidP="009C7336">
            <w:pPr>
              <w:rPr>
                <w:b/>
                <w:sz w:val="22"/>
                <w:szCs w:val="22"/>
              </w:rPr>
            </w:pPr>
          </w:p>
        </w:tc>
        <w:tc>
          <w:tcPr>
            <w:tcW w:w="3119" w:type="pct"/>
          </w:tcPr>
          <w:p w:rsidR="005C046E" w:rsidRPr="00433D7C" w:rsidRDefault="009434F1" w:rsidP="00446C7C">
            <w:pPr>
              <w:rPr>
                <w:b/>
                <w:sz w:val="22"/>
                <w:szCs w:val="22"/>
              </w:rPr>
            </w:pPr>
            <w:r w:rsidRPr="00433D7C">
              <w:rPr>
                <w:sz w:val="22"/>
                <w:szCs w:val="22"/>
              </w:rPr>
              <w:t>Порядок расчета</w:t>
            </w:r>
            <w:r w:rsidR="005C046E" w:rsidRPr="00433D7C">
              <w:rPr>
                <w:sz w:val="22"/>
                <w:szCs w:val="22"/>
              </w:rPr>
              <w:t xml:space="preserve"> сумм</w:t>
            </w:r>
            <w:r w:rsidR="003E2E42" w:rsidRPr="00433D7C">
              <w:rPr>
                <w:sz w:val="22"/>
                <w:szCs w:val="22"/>
              </w:rPr>
              <w:t>ы</w:t>
            </w:r>
            <w:r w:rsidR="005C046E" w:rsidRPr="00433D7C">
              <w:rPr>
                <w:sz w:val="22"/>
                <w:szCs w:val="22"/>
              </w:rPr>
              <w:t xml:space="preserve">  подлежащ</w:t>
            </w:r>
            <w:r w:rsidR="003E2E42" w:rsidRPr="00433D7C">
              <w:rPr>
                <w:sz w:val="22"/>
                <w:szCs w:val="22"/>
              </w:rPr>
              <w:t>ей</w:t>
            </w:r>
            <w:r w:rsidR="005C046E" w:rsidRPr="00433D7C">
              <w:rPr>
                <w:sz w:val="22"/>
                <w:szCs w:val="22"/>
              </w:rPr>
              <w:t xml:space="preserve"> уплате в бюджет по налогу на имущество физических лиц. Порядок расчета суммы</w:t>
            </w:r>
            <w:r w:rsidR="00446C7C" w:rsidRPr="00433D7C">
              <w:rPr>
                <w:sz w:val="22"/>
                <w:szCs w:val="22"/>
              </w:rPr>
              <w:t xml:space="preserve"> </w:t>
            </w:r>
            <w:r w:rsidR="005C046E" w:rsidRPr="00433D7C">
              <w:rPr>
                <w:sz w:val="22"/>
                <w:szCs w:val="22"/>
              </w:rPr>
              <w:t>земельного налога</w:t>
            </w:r>
            <w:r w:rsidR="003E2E42" w:rsidRPr="00433D7C">
              <w:rPr>
                <w:sz w:val="22"/>
                <w:szCs w:val="22"/>
              </w:rPr>
              <w:t>,</w:t>
            </w:r>
            <w:r w:rsidR="005C046E" w:rsidRPr="00433D7C">
              <w:rPr>
                <w:sz w:val="22"/>
                <w:szCs w:val="22"/>
              </w:rPr>
              <w:t xml:space="preserve"> подлежащего уплате в местный бюджет.</w:t>
            </w:r>
            <w:r w:rsidR="003E2E42" w:rsidRPr="00433D7C">
              <w:rPr>
                <w:sz w:val="22"/>
                <w:szCs w:val="22"/>
              </w:rPr>
              <w:t xml:space="preserve"> Порядок </w:t>
            </w:r>
            <w:r w:rsidRPr="00433D7C">
              <w:rPr>
                <w:sz w:val="22"/>
                <w:szCs w:val="22"/>
              </w:rPr>
              <w:t>исчисления суммы торгового сбора.</w:t>
            </w:r>
          </w:p>
          <w:p w:rsidR="009434F1" w:rsidRPr="00433D7C" w:rsidRDefault="009434F1" w:rsidP="009434F1">
            <w:pPr>
              <w:pStyle w:val="pboth"/>
              <w:spacing w:before="0" w:beforeAutospacing="0" w:after="0" w:afterAutospacing="0"/>
              <w:textAlignment w:val="baseline"/>
              <w:rPr>
                <w:color w:val="000000"/>
                <w:sz w:val="22"/>
                <w:szCs w:val="22"/>
              </w:rPr>
            </w:pPr>
            <w:r w:rsidRPr="00433D7C">
              <w:rPr>
                <w:color w:val="000000"/>
                <w:sz w:val="22"/>
                <w:szCs w:val="22"/>
              </w:rPr>
              <w:t>Определять источники уплаты местных налогов и сборов.</w:t>
            </w:r>
          </w:p>
          <w:p w:rsidR="009434F1" w:rsidRPr="00433D7C" w:rsidRDefault="009434F1" w:rsidP="009434F1">
            <w:pPr>
              <w:pStyle w:val="pboth"/>
              <w:spacing w:before="0" w:beforeAutospacing="0" w:after="0" w:afterAutospacing="0"/>
              <w:textAlignment w:val="baseline"/>
              <w:rPr>
                <w:color w:val="000000"/>
                <w:sz w:val="22"/>
                <w:szCs w:val="22"/>
              </w:rPr>
            </w:pPr>
            <w:r w:rsidRPr="00433D7C">
              <w:rPr>
                <w:color w:val="000000"/>
                <w:sz w:val="22"/>
                <w:szCs w:val="22"/>
              </w:rPr>
              <w:t xml:space="preserve">Оформлять бухгалтерскими проводками начисления и перечисления сумм </w:t>
            </w:r>
            <w:r w:rsidRPr="00433D7C">
              <w:rPr>
                <w:sz w:val="22"/>
                <w:szCs w:val="22"/>
              </w:rPr>
              <w:t>налога, налога на имущество физических лиц, торгового сбора.</w:t>
            </w:r>
            <w:r w:rsidR="009537C1" w:rsidRPr="00433D7C">
              <w:rPr>
                <w:sz w:val="22"/>
                <w:szCs w:val="22"/>
              </w:rPr>
              <w:t xml:space="preserve"> </w:t>
            </w:r>
            <w:r w:rsidRPr="00433D7C">
              <w:rPr>
                <w:color w:val="000000"/>
                <w:sz w:val="22"/>
                <w:szCs w:val="22"/>
              </w:rPr>
              <w:t>Организовывать аналитический учет по счету 68 «Расчеты по налогам и сборам».</w:t>
            </w:r>
          </w:p>
          <w:p w:rsidR="009434F1" w:rsidRPr="00433D7C" w:rsidRDefault="009434F1" w:rsidP="009434F1">
            <w:pPr>
              <w:pStyle w:val="pboth"/>
              <w:spacing w:before="0" w:beforeAutospacing="0" w:after="0" w:afterAutospacing="0"/>
              <w:textAlignment w:val="baseline"/>
              <w:rPr>
                <w:color w:val="000000"/>
                <w:sz w:val="22"/>
                <w:szCs w:val="22"/>
              </w:rPr>
            </w:pPr>
            <w:r w:rsidRPr="00433D7C">
              <w:rPr>
                <w:color w:val="000000"/>
                <w:sz w:val="22"/>
                <w:szCs w:val="22"/>
              </w:rPr>
              <w:t xml:space="preserve">Заполнять платежное поручение по перечислению сумм </w:t>
            </w:r>
            <w:r w:rsidRPr="00433D7C">
              <w:rPr>
                <w:sz w:val="22"/>
                <w:szCs w:val="22"/>
              </w:rPr>
              <w:t>налога, налога на имущество физических лиц, торгового сбора.</w:t>
            </w:r>
          </w:p>
          <w:p w:rsidR="009434F1" w:rsidRPr="00433D7C" w:rsidRDefault="009434F1" w:rsidP="009434F1">
            <w:pPr>
              <w:pStyle w:val="pboth"/>
              <w:spacing w:before="0" w:beforeAutospacing="0" w:after="0" w:afterAutospacing="0"/>
              <w:textAlignment w:val="baseline"/>
              <w:rPr>
                <w:color w:val="000000"/>
                <w:sz w:val="22"/>
                <w:szCs w:val="22"/>
              </w:rPr>
            </w:pPr>
            <w:r w:rsidRPr="00433D7C">
              <w:rPr>
                <w:color w:val="000000"/>
                <w:sz w:val="22"/>
                <w:szCs w:val="22"/>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9434F1" w:rsidRPr="00433D7C" w:rsidRDefault="009434F1" w:rsidP="00670DC9">
            <w:pPr>
              <w:pStyle w:val="pboth"/>
              <w:spacing w:before="0" w:beforeAutospacing="0" w:after="0" w:afterAutospacing="0"/>
              <w:textAlignment w:val="baseline"/>
              <w:rPr>
                <w:color w:val="000000"/>
                <w:sz w:val="22"/>
                <w:szCs w:val="22"/>
              </w:rPr>
            </w:pPr>
            <w:r w:rsidRPr="00433D7C">
              <w:rPr>
                <w:color w:val="000000"/>
                <w:sz w:val="22"/>
                <w:szCs w:val="22"/>
              </w:rPr>
              <w:t xml:space="preserve">Пользоваться образцом заполнения платежных поручений по перечислению сумм </w:t>
            </w:r>
            <w:r w:rsidRPr="00433D7C">
              <w:rPr>
                <w:sz w:val="22"/>
                <w:szCs w:val="22"/>
              </w:rPr>
              <w:t xml:space="preserve">налога на </w:t>
            </w:r>
            <w:r w:rsidRPr="00433D7C">
              <w:rPr>
                <w:sz w:val="22"/>
                <w:szCs w:val="22"/>
              </w:rPr>
              <w:lastRenderedPageBreak/>
              <w:t>имущество физических лиц, торгового сбора.</w:t>
            </w:r>
          </w:p>
        </w:tc>
        <w:tc>
          <w:tcPr>
            <w:tcW w:w="310" w:type="pct"/>
          </w:tcPr>
          <w:p w:rsidR="005C046E" w:rsidRPr="00433D7C" w:rsidRDefault="005C046E" w:rsidP="009C7336">
            <w:pPr>
              <w:jc w:val="center"/>
              <w:rPr>
                <w:b/>
                <w:sz w:val="22"/>
                <w:szCs w:val="22"/>
              </w:rPr>
            </w:pPr>
            <w:r w:rsidRPr="00433D7C">
              <w:rPr>
                <w:b/>
                <w:sz w:val="22"/>
                <w:szCs w:val="22"/>
              </w:rPr>
              <w:lastRenderedPageBreak/>
              <w:t>2</w:t>
            </w:r>
          </w:p>
        </w:tc>
        <w:tc>
          <w:tcPr>
            <w:tcW w:w="633" w:type="pct"/>
          </w:tcPr>
          <w:p w:rsidR="00271920" w:rsidRPr="00433D7C" w:rsidRDefault="00271920" w:rsidP="00271920">
            <w:pPr>
              <w:jc w:val="center"/>
              <w:rPr>
                <w:sz w:val="22"/>
                <w:szCs w:val="22"/>
              </w:rPr>
            </w:pPr>
            <w:r w:rsidRPr="00433D7C">
              <w:rPr>
                <w:sz w:val="22"/>
                <w:szCs w:val="22"/>
              </w:rPr>
              <w:t xml:space="preserve">ОК 01-05, </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48438D" w:rsidRPr="00433D7C" w:rsidTr="00433D7C">
        <w:tblPrEx>
          <w:tblLook w:val="04A0" w:firstRow="1" w:lastRow="0" w:firstColumn="1" w:lastColumn="0" w:noHBand="0" w:noVBand="1"/>
        </w:tblPrEx>
        <w:trPr>
          <w:trHeight w:val="221"/>
        </w:trPr>
        <w:tc>
          <w:tcPr>
            <w:tcW w:w="938" w:type="pct"/>
            <w:vMerge w:val="restart"/>
          </w:tcPr>
          <w:p w:rsidR="0048438D" w:rsidRPr="00433D7C" w:rsidRDefault="0048438D" w:rsidP="009C7336">
            <w:pPr>
              <w:rPr>
                <w:b/>
                <w:sz w:val="22"/>
                <w:szCs w:val="22"/>
              </w:rPr>
            </w:pPr>
            <w:r w:rsidRPr="00433D7C">
              <w:rPr>
                <w:b/>
                <w:sz w:val="22"/>
                <w:szCs w:val="22"/>
              </w:rPr>
              <w:lastRenderedPageBreak/>
              <w:t>Консультации №1</w:t>
            </w:r>
          </w:p>
          <w:p w:rsidR="0048438D" w:rsidRPr="00433D7C" w:rsidRDefault="0048438D" w:rsidP="009C7336">
            <w:pPr>
              <w:rPr>
                <w:sz w:val="22"/>
                <w:szCs w:val="22"/>
              </w:rPr>
            </w:pPr>
            <w:r w:rsidRPr="00433D7C">
              <w:rPr>
                <w:sz w:val="22"/>
                <w:szCs w:val="22"/>
              </w:rPr>
              <w:t xml:space="preserve">Порядок расчета сумм федеральных, региональных и местных налогов подлежащих уплате в бюджеты различных уровней. </w:t>
            </w:r>
          </w:p>
          <w:p w:rsidR="0048438D" w:rsidRPr="00433D7C" w:rsidRDefault="0048438D" w:rsidP="009C7336">
            <w:pPr>
              <w:rPr>
                <w:b/>
                <w:sz w:val="22"/>
                <w:szCs w:val="22"/>
              </w:rPr>
            </w:pPr>
            <w:r w:rsidRPr="00433D7C">
              <w:rPr>
                <w:sz w:val="22"/>
                <w:szCs w:val="22"/>
              </w:rPr>
              <w:t>Порядок заполнения платежных поручений для перечисления налогов и сборов.</w:t>
            </w:r>
          </w:p>
        </w:tc>
        <w:tc>
          <w:tcPr>
            <w:tcW w:w="3119" w:type="pct"/>
          </w:tcPr>
          <w:p w:rsidR="0048438D" w:rsidRPr="00433D7C" w:rsidRDefault="0048438D" w:rsidP="0059425F">
            <w:pPr>
              <w:rPr>
                <w:sz w:val="22"/>
                <w:szCs w:val="22"/>
              </w:rPr>
            </w:pPr>
            <w:r w:rsidRPr="00433D7C">
              <w:rPr>
                <w:b/>
                <w:sz w:val="22"/>
                <w:szCs w:val="22"/>
              </w:rPr>
              <w:t>Консультации №1</w:t>
            </w:r>
          </w:p>
        </w:tc>
        <w:tc>
          <w:tcPr>
            <w:tcW w:w="310" w:type="pct"/>
            <w:vMerge w:val="restart"/>
          </w:tcPr>
          <w:p w:rsidR="0048438D" w:rsidRPr="00433D7C" w:rsidRDefault="0048438D" w:rsidP="009C7336">
            <w:pPr>
              <w:jc w:val="center"/>
              <w:rPr>
                <w:b/>
                <w:sz w:val="22"/>
                <w:szCs w:val="22"/>
              </w:rPr>
            </w:pPr>
            <w:r w:rsidRPr="00433D7C">
              <w:rPr>
                <w:b/>
                <w:sz w:val="22"/>
                <w:szCs w:val="22"/>
              </w:rPr>
              <w:t>2</w:t>
            </w:r>
          </w:p>
        </w:tc>
        <w:tc>
          <w:tcPr>
            <w:tcW w:w="633" w:type="pct"/>
            <w:vMerge w:val="restart"/>
          </w:tcPr>
          <w:p w:rsidR="0048438D" w:rsidRPr="00433D7C" w:rsidRDefault="0048438D" w:rsidP="00271920">
            <w:pPr>
              <w:jc w:val="center"/>
              <w:rPr>
                <w:sz w:val="22"/>
                <w:szCs w:val="22"/>
              </w:rPr>
            </w:pPr>
            <w:r w:rsidRPr="00433D7C">
              <w:rPr>
                <w:sz w:val="22"/>
                <w:szCs w:val="22"/>
              </w:rPr>
              <w:t>ОК 01-05,</w:t>
            </w:r>
          </w:p>
          <w:p w:rsidR="0048438D" w:rsidRPr="00433D7C" w:rsidRDefault="0048438D" w:rsidP="00271920">
            <w:pPr>
              <w:jc w:val="center"/>
              <w:rPr>
                <w:sz w:val="22"/>
                <w:szCs w:val="22"/>
              </w:rPr>
            </w:pPr>
            <w:r w:rsidRPr="00433D7C">
              <w:rPr>
                <w:sz w:val="22"/>
                <w:szCs w:val="22"/>
              </w:rPr>
              <w:t>ОК 09-10;</w:t>
            </w:r>
          </w:p>
          <w:p w:rsidR="0048438D" w:rsidRPr="00433D7C" w:rsidRDefault="0048438D" w:rsidP="00271920">
            <w:pPr>
              <w:jc w:val="center"/>
              <w:rPr>
                <w:sz w:val="22"/>
                <w:szCs w:val="22"/>
              </w:rPr>
            </w:pPr>
            <w:r w:rsidRPr="00433D7C">
              <w:rPr>
                <w:sz w:val="22"/>
                <w:szCs w:val="22"/>
              </w:rPr>
              <w:t>ПК 3.1-3.2</w:t>
            </w:r>
          </w:p>
        </w:tc>
      </w:tr>
      <w:tr w:rsidR="0048438D" w:rsidRPr="00433D7C" w:rsidTr="00433D7C">
        <w:tblPrEx>
          <w:tblLook w:val="04A0" w:firstRow="1" w:lastRow="0" w:firstColumn="1" w:lastColumn="0" w:noHBand="0" w:noVBand="1"/>
        </w:tblPrEx>
        <w:trPr>
          <w:trHeight w:val="2545"/>
        </w:trPr>
        <w:tc>
          <w:tcPr>
            <w:tcW w:w="938" w:type="pct"/>
            <w:vMerge/>
          </w:tcPr>
          <w:p w:rsidR="0048438D" w:rsidRPr="00433D7C" w:rsidRDefault="0048438D" w:rsidP="009C7336">
            <w:pPr>
              <w:rPr>
                <w:b/>
              </w:rPr>
            </w:pPr>
          </w:p>
        </w:tc>
        <w:tc>
          <w:tcPr>
            <w:tcW w:w="3119" w:type="pct"/>
          </w:tcPr>
          <w:p w:rsidR="0048438D" w:rsidRPr="00433D7C" w:rsidRDefault="0048438D" w:rsidP="009C7336">
            <w:pPr>
              <w:rPr>
                <w:sz w:val="22"/>
                <w:szCs w:val="22"/>
              </w:rPr>
            </w:pPr>
            <w:r w:rsidRPr="00433D7C">
              <w:rPr>
                <w:sz w:val="22"/>
                <w:szCs w:val="22"/>
              </w:rPr>
              <w:t>Порядок расчета сумм федеральных, региональных и местных налогов подлежащих уплате в бюджеты различных уровней. Применение налоговых льгот при определении налоговой базы.</w:t>
            </w:r>
          </w:p>
          <w:p w:rsidR="0048438D" w:rsidRPr="00433D7C" w:rsidRDefault="0048438D" w:rsidP="00807BE7">
            <w:pPr>
              <w:pStyle w:val="pboth"/>
              <w:spacing w:before="0" w:beforeAutospacing="0" w:after="0" w:afterAutospacing="0"/>
              <w:textAlignment w:val="baseline"/>
              <w:rPr>
                <w:color w:val="000000"/>
                <w:sz w:val="22"/>
                <w:szCs w:val="22"/>
              </w:rPr>
            </w:pPr>
            <w:r w:rsidRPr="00433D7C">
              <w:rPr>
                <w:color w:val="000000"/>
                <w:sz w:val="22"/>
                <w:szCs w:val="22"/>
              </w:rPr>
              <w:t>Определять источники уплаты местных налогов и сборов.</w:t>
            </w:r>
          </w:p>
          <w:p w:rsidR="0048438D" w:rsidRPr="00433D7C" w:rsidRDefault="0048438D" w:rsidP="00807BE7">
            <w:pPr>
              <w:pStyle w:val="pboth"/>
              <w:spacing w:before="0" w:beforeAutospacing="0" w:after="0" w:afterAutospacing="0"/>
              <w:textAlignment w:val="baseline"/>
              <w:rPr>
                <w:sz w:val="22"/>
                <w:szCs w:val="22"/>
              </w:rPr>
            </w:pPr>
            <w:r w:rsidRPr="00433D7C">
              <w:rPr>
                <w:color w:val="000000"/>
                <w:sz w:val="22"/>
                <w:szCs w:val="22"/>
              </w:rPr>
              <w:t xml:space="preserve">Оформлять бухгалтерскими проводками начисления и перечисления сумм </w:t>
            </w:r>
            <w:r w:rsidRPr="00433D7C">
              <w:rPr>
                <w:sz w:val="22"/>
                <w:szCs w:val="22"/>
              </w:rPr>
              <w:t xml:space="preserve">региональных и местных налогов и сборов. </w:t>
            </w:r>
            <w:r w:rsidRPr="00433D7C">
              <w:rPr>
                <w:color w:val="000000"/>
                <w:sz w:val="22"/>
                <w:szCs w:val="22"/>
              </w:rPr>
              <w:t>Организовывать аналитический учет по счету 68 «Расчеты по налогам и сборам».</w:t>
            </w:r>
          </w:p>
          <w:p w:rsidR="0048438D" w:rsidRPr="00433D7C" w:rsidRDefault="0048438D" w:rsidP="00807BE7">
            <w:pPr>
              <w:pStyle w:val="pboth"/>
              <w:spacing w:before="0" w:beforeAutospacing="0" w:after="0" w:afterAutospacing="0"/>
              <w:textAlignment w:val="baseline"/>
              <w:rPr>
                <w:color w:val="000000"/>
                <w:sz w:val="22"/>
                <w:szCs w:val="22"/>
              </w:rPr>
            </w:pPr>
            <w:r w:rsidRPr="00433D7C">
              <w:rPr>
                <w:color w:val="000000"/>
                <w:sz w:val="22"/>
                <w:szCs w:val="22"/>
              </w:rPr>
              <w:t xml:space="preserve">Заполнять платежное поручение по перечислению сумм </w:t>
            </w:r>
            <w:r w:rsidRPr="00433D7C">
              <w:rPr>
                <w:sz w:val="22"/>
                <w:szCs w:val="22"/>
              </w:rPr>
              <w:t>региональных и местных налогов и сборов.</w:t>
            </w:r>
          </w:p>
          <w:p w:rsidR="0048438D" w:rsidRPr="00433D7C" w:rsidRDefault="0048438D" w:rsidP="00807BE7">
            <w:pPr>
              <w:pStyle w:val="pboth"/>
              <w:spacing w:before="0" w:beforeAutospacing="0" w:after="0" w:afterAutospacing="0"/>
              <w:textAlignment w:val="baseline"/>
              <w:rPr>
                <w:color w:val="000000"/>
                <w:sz w:val="22"/>
                <w:szCs w:val="22"/>
              </w:rPr>
            </w:pPr>
            <w:r w:rsidRPr="00433D7C">
              <w:rPr>
                <w:color w:val="000000"/>
                <w:sz w:val="22"/>
                <w:szCs w:val="22"/>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48438D" w:rsidRPr="00433D7C" w:rsidRDefault="0048438D" w:rsidP="00807BE7">
            <w:pPr>
              <w:rPr>
                <w:b/>
              </w:rPr>
            </w:pPr>
            <w:r w:rsidRPr="00433D7C">
              <w:rPr>
                <w:color w:val="000000"/>
                <w:sz w:val="22"/>
                <w:szCs w:val="22"/>
              </w:rPr>
              <w:t xml:space="preserve">Пользоваться образцом заполнения платежных поручений по перечислению сумм </w:t>
            </w:r>
            <w:r w:rsidRPr="00433D7C">
              <w:rPr>
                <w:sz w:val="22"/>
                <w:szCs w:val="22"/>
              </w:rPr>
              <w:t>региональных и местных налогов и сборов.</w:t>
            </w:r>
          </w:p>
        </w:tc>
        <w:tc>
          <w:tcPr>
            <w:tcW w:w="310" w:type="pct"/>
            <w:vMerge/>
          </w:tcPr>
          <w:p w:rsidR="0048438D" w:rsidRPr="00433D7C" w:rsidRDefault="0048438D" w:rsidP="009C7336">
            <w:pPr>
              <w:jc w:val="center"/>
              <w:rPr>
                <w:b/>
              </w:rPr>
            </w:pPr>
          </w:p>
        </w:tc>
        <w:tc>
          <w:tcPr>
            <w:tcW w:w="633" w:type="pct"/>
            <w:vMerge/>
          </w:tcPr>
          <w:p w:rsidR="0048438D" w:rsidRPr="00433D7C" w:rsidRDefault="0048438D" w:rsidP="00271920">
            <w:pPr>
              <w:jc w:val="center"/>
            </w:pPr>
          </w:p>
        </w:tc>
      </w:tr>
      <w:tr w:rsidR="005C046E" w:rsidRPr="00433D7C" w:rsidTr="00433D7C">
        <w:tblPrEx>
          <w:tblLook w:val="04A0" w:firstRow="1" w:lastRow="0" w:firstColumn="1" w:lastColumn="0" w:noHBand="0" w:noVBand="1"/>
        </w:tblPrEx>
        <w:trPr>
          <w:trHeight w:val="85"/>
        </w:trPr>
        <w:tc>
          <w:tcPr>
            <w:tcW w:w="4057" w:type="pct"/>
            <w:gridSpan w:val="2"/>
          </w:tcPr>
          <w:p w:rsidR="005C046E" w:rsidRPr="00433D7C" w:rsidRDefault="007A4A35" w:rsidP="00433D7C">
            <w:pPr>
              <w:jc w:val="center"/>
              <w:rPr>
                <w:b/>
                <w:sz w:val="22"/>
                <w:szCs w:val="22"/>
              </w:rPr>
            </w:pPr>
            <w:r w:rsidRPr="00433D7C">
              <w:rPr>
                <w:b/>
                <w:sz w:val="22"/>
                <w:szCs w:val="22"/>
              </w:rPr>
              <w:t>Раздел 4</w:t>
            </w:r>
            <w:r w:rsidR="005C046E" w:rsidRPr="00433D7C">
              <w:rPr>
                <w:b/>
                <w:sz w:val="22"/>
                <w:szCs w:val="22"/>
              </w:rPr>
              <w:t xml:space="preserve">. </w:t>
            </w:r>
            <w:r w:rsidR="00807BE7" w:rsidRPr="00433D7C">
              <w:rPr>
                <w:b/>
                <w:sz w:val="22"/>
                <w:szCs w:val="22"/>
              </w:rPr>
              <w:t>Экономическая сущность и основные элементы специальных налоговых режимов.</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val="restart"/>
          </w:tcPr>
          <w:p w:rsidR="00807BE7" w:rsidRPr="00433D7C" w:rsidRDefault="005C046E" w:rsidP="009C7336">
            <w:pPr>
              <w:rPr>
                <w:b/>
                <w:sz w:val="22"/>
                <w:szCs w:val="22"/>
              </w:rPr>
            </w:pPr>
            <w:r w:rsidRPr="00433D7C">
              <w:rPr>
                <w:b/>
                <w:sz w:val="22"/>
                <w:szCs w:val="22"/>
              </w:rPr>
              <w:t xml:space="preserve">Тема 5.1  </w:t>
            </w:r>
          </w:p>
          <w:p w:rsidR="005C046E" w:rsidRPr="00433D7C" w:rsidRDefault="00807BE7" w:rsidP="009C7336">
            <w:pPr>
              <w:rPr>
                <w:b/>
                <w:sz w:val="22"/>
                <w:szCs w:val="22"/>
              </w:rPr>
            </w:pPr>
            <w:r w:rsidRPr="00433D7C">
              <w:rPr>
                <w:b/>
                <w:sz w:val="22"/>
                <w:szCs w:val="22"/>
              </w:rPr>
              <w:t>Экономическая сущность и основные элементы упрощенной системы</w:t>
            </w:r>
            <w:r w:rsidR="00F3786F" w:rsidRPr="00433D7C">
              <w:rPr>
                <w:b/>
                <w:sz w:val="22"/>
                <w:szCs w:val="22"/>
              </w:rPr>
              <w:t xml:space="preserve"> налогообложения (УСН)</w:t>
            </w:r>
          </w:p>
        </w:tc>
        <w:tc>
          <w:tcPr>
            <w:tcW w:w="3119" w:type="pct"/>
          </w:tcPr>
          <w:p w:rsidR="005C046E" w:rsidRPr="00433D7C" w:rsidRDefault="005C046E" w:rsidP="009C7336">
            <w:pPr>
              <w:rPr>
                <w:b/>
                <w:sz w:val="22"/>
                <w:szCs w:val="22"/>
              </w:rPr>
            </w:pPr>
            <w:r w:rsidRPr="00433D7C">
              <w:rPr>
                <w:b/>
                <w:sz w:val="22"/>
                <w:szCs w:val="22"/>
              </w:rPr>
              <w:t>УРОК №16</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F3786F" w:rsidP="009C7336">
            <w:pPr>
              <w:jc w:val="both"/>
              <w:rPr>
                <w:sz w:val="22"/>
                <w:szCs w:val="22"/>
              </w:rPr>
            </w:pPr>
            <w:r w:rsidRPr="00433D7C">
              <w:rPr>
                <w:sz w:val="22"/>
                <w:szCs w:val="22"/>
              </w:rPr>
              <w:t xml:space="preserve">Экономическая сущность УСН. </w:t>
            </w:r>
            <w:r w:rsidR="005C046E" w:rsidRPr="00433D7C">
              <w:rPr>
                <w:sz w:val="22"/>
                <w:szCs w:val="22"/>
              </w:rPr>
              <w:t xml:space="preserve">Условия перехода на УСН. Лица, не имеющие права применять УСН. Налоги, отменяемые в связи с применением УСН. </w:t>
            </w:r>
            <w:r w:rsidRPr="00433D7C">
              <w:rPr>
                <w:sz w:val="22"/>
                <w:szCs w:val="22"/>
              </w:rPr>
              <w:t xml:space="preserve">Основные элементы </w:t>
            </w:r>
            <w:r w:rsidRPr="00433D7C">
              <w:rPr>
                <w:b/>
                <w:sz w:val="22"/>
                <w:szCs w:val="22"/>
              </w:rPr>
              <w:t xml:space="preserve">упрощенной системы налогообложения: Плательщики. </w:t>
            </w:r>
            <w:r w:rsidR="005C046E" w:rsidRPr="00433D7C">
              <w:rPr>
                <w:sz w:val="22"/>
                <w:szCs w:val="22"/>
              </w:rPr>
              <w:t>Объекты налогообложения. Доходы</w:t>
            </w:r>
            <w:r w:rsidRPr="00433D7C">
              <w:rPr>
                <w:sz w:val="22"/>
                <w:szCs w:val="22"/>
              </w:rPr>
              <w:t xml:space="preserve"> и расходы, учитываемые в целях </w:t>
            </w:r>
            <w:r w:rsidR="005C046E" w:rsidRPr="00433D7C">
              <w:rPr>
                <w:sz w:val="22"/>
                <w:szCs w:val="22"/>
              </w:rPr>
              <w:t xml:space="preserve">налогообложения. Минимальный налог, порядок его исчисления и уплаты. Порядок списания убытков текущего года на будущие налоговые периоды. Порядок начисления амортизации по основным средствам в случае применения УСН. Порядок и условия начала и прекращения применения УСН. Условия перевода налогоплательщика на общий режим налогообложения. </w:t>
            </w:r>
          </w:p>
          <w:p w:rsidR="00670DC9" w:rsidRPr="00433D7C" w:rsidRDefault="00670DC9" w:rsidP="009C7336">
            <w:pPr>
              <w:jc w:val="both"/>
              <w:rPr>
                <w:sz w:val="22"/>
                <w:szCs w:val="22"/>
              </w:rPr>
            </w:pPr>
            <w:r w:rsidRPr="00433D7C">
              <w:rPr>
                <w:color w:val="000000"/>
                <w:sz w:val="22"/>
                <w:szCs w:val="22"/>
              </w:rPr>
              <w:t xml:space="preserve">Правила оформления бухгалтерскими проводками начисления и перечисления суммы единого </w:t>
            </w:r>
            <w:r w:rsidRPr="00433D7C">
              <w:rPr>
                <w:sz w:val="22"/>
                <w:szCs w:val="22"/>
              </w:rPr>
              <w:t xml:space="preserve">налога. </w:t>
            </w:r>
          </w:p>
          <w:p w:rsidR="00670DC9" w:rsidRPr="00433D7C" w:rsidRDefault="00670DC9" w:rsidP="009C7336">
            <w:pPr>
              <w:jc w:val="both"/>
              <w:rPr>
                <w:color w:val="000000"/>
                <w:sz w:val="22"/>
                <w:szCs w:val="22"/>
              </w:rPr>
            </w:pP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0"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p w:rsidR="005C046E" w:rsidRPr="00433D7C" w:rsidRDefault="005C046E" w:rsidP="009C7336">
            <w:pPr>
              <w:rPr>
                <w:b/>
                <w:sz w:val="22"/>
                <w:szCs w:val="22"/>
              </w:rPr>
            </w:pPr>
          </w:p>
        </w:tc>
        <w:tc>
          <w:tcPr>
            <w:tcW w:w="633" w:type="pct"/>
          </w:tcPr>
          <w:p w:rsidR="00271920" w:rsidRPr="00433D7C" w:rsidRDefault="00271920" w:rsidP="00271920">
            <w:pPr>
              <w:jc w:val="center"/>
              <w:rPr>
                <w:sz w:val="22"/>
                <w:szCs w:val="22"/>
              </w:rPr>
            </w:pPr>
            <w:r w:rsidRPr="00433D7C">
              <w:rPr>
                <w:sz w:val="22"/>
                <w:szCs w:val="22"/>
              </w:rPr>
              <w:t>ОК 01-05,</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F3786F" w:rsidRPr="00433D7C" w:rsidRDefault="005C046E" w:rsidP="009C7336">
            <w:pPr>
              <w:rPr>
                <w:b/>
                <w:sz w:val="22"/>
                <w:szCs w:val="22"/>
              </w:rPr>
            </w:pPr>
            <w:r w:rsidRPr="00433D7C">
              <w:rPr>
                <w:b/>
                <w:sz w:val="22"/>
                <w:szCs w:val="22"/>
              </w:rPr>
              <w:t xml:space="preserve">Тема 5.2  </w:t>
            </w:r>
          </w:p>
          <w:p w:rsidR="005C046E" w:rsidRPr="00433D7C" w:rsidRDefault="00B24C83" w:rsidP="009C7336">
            <w:pPr>
              <w:rPr>
                <w:b/>
                <w:sz w:val="22"/>
                <w:szCs w:val="22"/>
              </w:rPr>
            </w:pPr>
            <w:r w:rsidRPr="00433D7C">
              <w:rPr>
                <w:b/>
                <w:sz w:val="22"/>
                <w:szCs w:val="22"/>
              </w:rPr>
              <w:t>Экономическая сущность и основные элементы патентной системы налогообложения (ПСН)</w:t>
            </w:r>
          </w:p>
        </w:tc>
        <w:tc>
          <w:tcPr>
            <w:tcW w:w="3119" w:type="pct"/>
          </w:tcPr>
          <w:p w:rsidR="005C046E" w:rsidRPr="00433D7C" w:rsidRDefault="005C046E" w:rsidP="009C7336">
            <w:pPr>
              <w:rPr>
                <w:b/>
                <w:sz w:val="22"/>
                <w:szCs w:val="22"/>
              </w:rPr>
            </w:pPr>
            <w:r w:rsidRPr="00433D7C">
              <w:rPr>
                <w:b/>
                <w:sz w:val="22"/>
                <w:szCs w:val="22"/>
              </w:rPr>
              <w:t>УРОК №17</w:t>
            </w:r>
          </w:p>
          <w:p w:rsidR="005C046E" w:rsidRPr="00433D7C" w:rsidRDefault="005C046E" w:rsidP="009C7336">
            <w:pPr>
              <w:jc w:val="both"/>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sz w:val="22"/>
                <w:szCs w:val="22"/>
              </w:rPr>
            </w:pPr>
          </w:p>
        </w:tc>
        <w:tc>
          <w:tcPr>
            <w:tcW w:w="3119" w:type="pct"/>
          </w:tcPr>
          <w:p w:rsidR="00B24C83" w:rsidRPr="00433D7C" w:rsidRDefault="00B24C83" w:rsidP="00B24C83">
            <w:pPr>
              <w:rPr>
                <w:b/>
                <w:sz w:val="22"/>
                <w:szCs w:val="22"/>
              </w:rPr>
            </w:pPr>
            <w:r w:rsidRPr="00433D7C">
              <w:rPr>
                <w:sz w:val="22"/>
                <w:szCs w:val="22"/>
              </w:rPr>
              <w:t xml:space="preserve">Экономическая сущность ПСН. </w:t>
            </w:r>
            <w:r w:rsidRPr="00433D7C">
              <w:rPr>
                <w:rFonts w:eastAsia="Calibri"/>
                <w:sz w:val="22"/>
                <w:szCs w:val="22"/>
              </w:rPr>
              <w:t xml:space="preserve">Порядок и условия начала и прекращения применения ПСН. </w:t>
            </w:r>
            <w:r w:rsidRPr="00433D7C">
              <w:rPr>
                <w:sz w:val="22"/>
                <w:szCs w:val="22"/>
              </w:rPr>
              <w:t>Элементы налогообложения:</w:t>
            </w:r>
            <w:r w:rsidRPr="00433D7C">
              <w:rPr>
                <w:b/>
                <w:sz w:val="22"/>
                <w:szCs w:val="22"/>
              </w:rPr>
              <w:t xml:space="preserve"> </w:t>
            </w:r>
            <w:r w:rsidRPr="00433D7C">
              <w:rPr>
                <w:bCs/>
                <w:sz w:val="22"/>
                <w:szCs w:val="22"/>
              </w:rPr>
              <w:t xml:space="preserve">Налогоплательщики. </w:t>
            </w:r>
            <w:r w:rsidRPr="00433D7C">
              <w:rPr>
                <w:rFonts w:eastAsia="Calibri"/>
                <w:sz w:val="22"/>
                <w:szCs w:val="22"/>
              </w:rPr>
              <w:t>Объект налогообложения. Налоговая база. Налоговые ставки.</w:t>
            </w:r>
            <w:r w:rsidR="009C25F9" w:rsidRPr="00433D7C">
              <w:rPr>
                <w:b/>
                <w:sz w:val="22"/>
                <w:szCs w:val="22"/>
              </w:rPr>
              <w:t xml:space="preserve"> </w:t>
            </w:r>
            <w:r w:rsidRPr="00433D7C">
              <w:rPr>
                <w:rFonts w:eastAsia="Calibri"/>
                <w:sz w:val="22"/>
                <w:szCs w:val="22"/>
              </w:rPr>
              <w:t>Налоговый период. Порядок исчисления налога, порядок и сроки уплаты. За</w:t>
            </w:r>
            <w:r w:rsidRPr="00433D7C">
              <w:rPr>
                <w:sz w:val="22"/>
                <w:szCs w:val="22"/>
              </w:rPr>
              <w:t>числение сумм единого налога.</w:t>
            </w:r>
          </w:p>
          <w:p w:rsidR="00670DC9" w:rsidRPr="00433D7C" w:rsidRDefault="00670DC9" w:rsidP="009C7336">
            <w:pPr>
              <w:jc w:val="both"/>
              <w:rPr>
                <w:color w:val="000000"/>
                <w:sz w:val="22"/>
                <w:szCs w:val="22"/>
              </w:rPr>
            </w:pPr>
            <w:r w:rsidRPr="00433D7C">
              <w:rPr>
                <w:color w:val="000000"/>
                <w:sz w:val="22"/>
                <w:szCs w:val="22"/>
              </w:rPr>
              <w:lastRenderedPageBreak/>
              <w:t xml:space="preserve">Правила оформления бухгалтерскими проводками начисления и перечисления суммы единого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1"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jc w:val="both"/>
              <w:rPr>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271920" w:rsidP="00271920">
            <w:pPr>
              <w:jc w:val="center"/>
              <w:rPr>
                <w:sz w:val="22"/>
                <w:szCs w:val="22"/>
              </w:rPr>
            </w:pPr>
            <w:r w:rsidRPr="00433D7C">
              <w:rPr>
                <w:sz w:val="22"/>
                <w:szCs w:val="22"/>
              </w:rPr>
              <w:t>ОК 01-05,</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F3786F" w:rsidRPr="00433D7C" w:rsidRDefault="005C046E" w:rsidP="009C7336">
            <w:pPr>
              <w:rPr>
                <w:b/>
                <w:sz w:val="22"/>
                <w:szCs w:val="22"/>
              </w:rPr>
            </w:pPr>
            <w:r w:rsidRPr="00433D7C">
              <w:rPr>
                <w:b/>
                <w:sz w:val="22"/>
                <w:szCs w:val="22"/>
              </w:rPr>
              <w:lastRenderedPageBreak/>
              <w:t xml:space="preserve">Тема 5.3 </w:t>
            </w:r>
          </w:p>
          <w:p w:rsidR="005C046E" w:rsidRPr="00433D7C" w:rsidRDefault="00F3786F" w:rsidP="009C7336">
            <w:pPr>
              <w:rPr>
                <w:b/>
                <w:sz w:val="22"/>
                <w:szCs w:val="22"/>
              </w:rPr>
            </w:pPr>
            <w:r w:rsidRPr="00433D7C">
              <w:rPr>
                <w:b/>
                <w:sz w:val="22"/>
                <w:szCs w:val="22"/>
              </w:rPr>
              <w:t>Экономическая сущность и основные элементы системы</w:t>
            </w:r>
            <w:r w:rsidR="005C046E" w:rsidRPr="00433D7C">
              <w:rPr>
                <w:b/>
                <w:sz w:val="22"/>
                <w:szCs w:val="22"/>
              </w:rPr>
              <w:t xml:space="preserve"> налогообложения при выполнении соглашений о разделе продукции</w:t>
            </w:r>
          </w:p>
        </w:tc>
        <w:tc>
          <w:tcPr>
            <w:tcW w:w="3119" w:type="pct"/>
          </w:tcPr>
          <w:p w:rsidR="005C046E" w:rsidRPr="00433D7C" w:rsidRDefault="005C046E" w:rsidP="009C7336">
            <w:pPr>
              <w:rPr>
                <w:b/>
                <w:sz w:val="22"/>
                <w:szCs w:val="22"/>
              </w:rPr>
            </w:pPr>
            <w:r w:rsidRPr="00433D7C">
              <w:rPr>
                <w:b/>
                <w:sz w:val="22"/>
                <w:szCs w:val="22"/>
              </w:rPr>
              <w:t>УРОК №18</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F3786F" w:rsidRPr="00433D7C" w:rsidRDefault="00F3786F" w:rsidP="009C7336">
            <w:pPr>
              <w:rPr>
                <w:bCs/>
                <w:sz w:val="22"/>
                <w:szCs w:val="22"/>
              </w:rPr>
            </w:pPr>
            <w:r w:rsidRPr="00433D7C">
              <w:rPr>
                <w:sz w:val="22"/>
                <w:szCs w:val="22"/>
              </w:rPr>
              <w:t xml:space="preserve">Экономическая сущность </w:t>
            </w:r>
            <w:r w:rsidRPr="00433D7C">
              <w:rPr>
                <w:b/>
                <w:sz w:val="22"/>
                <w:szCs w:val="22"/>
              </w:rPr>
              <w:t>системы налогообложения при выполнении соглашений о разделе продукции</w:t>
            </w:r>
            <w:r w:rsidRPr="00433D7C">
              <w:rPr>
                <w:bCs/>
                <w:sz w:val="22"/>
                <w:szCs w:val="22"/>
              </w:rPr>
              <w:t xml:space="preserve">. </w:t>
            </w:r>
          </w:p>
          <w:p w:rsidR="00F3786F" w:rsidRPr="00433D7C" w:rsidRDefault="00F3786F" w:rsidP="009C7336">
            <w:pPr>
              <w:rPr>
                <w:sz w:val="22"/>
                <w:szCs w:val="22"/>
              </w:rPr>
            </w:pPr>
            <w:r w:rsidRPr="00433D7C">
              <w:rPr>
                <w:bCs/>
                <w:sz w:val="22"/>
                <w:szCs w:val="22"/>
              </w:rPr>
              <w:t>Понятия</w:t>
            </w:r>
            <w:r w:rsidR="005C046E" w:rsidRPr="00433D7C">
              <w:rPr>
                <w:bCs/>
                <w:sz w:val="22"/>
                <w:szCs w:val="22"/>
              </w:rPr>
              <w:t xml:space="preserve"> прибыльной продукции, компенсационной продукции, произведенная продукция</w:t>
            </w:r>
            <w:r w:rsidR="005C046E" w:rsidRPr="00433D7C">
              <w:rPr>
                <w:sz w:val="22"/>
                <w:szCs w:val="22"/>
              </w:rPr>
              <w:t>.</w:t>
            </w:r>
          </w:p>
          <w:p w:rsidR="005C046E" w:rsidRPr="00433D7C" w:rsidRDefault="00F3786F" w:rsidP="009C7336">
            <w:pPr>
              <w:rPr>
                <w:bCs/>
                <w:sz w:val="22"/>
                <w:szCs w:val="22"/>
              </w:rPr>
            </w:pPr>
            <w:r w:rsidRPr="00433D7C">
              <w:rPr>
                <w:sz w:val="22"/>
                <w:szCs w:val="22"/>
              </w:rPr>
              <w:t xml:space="preserve">Основные элементы: </w:t>
            </w:r>
            <w:r w:rsidR="005C046E" w:rsidRPr="00433D7C">
              <w:rPr>
                <w:sz w:val="22"/>
                <w:szCs w:val="22"/>
              </w:rPr>
              <w:t xml:space="preserve">Налогоплательщики. Объект налогообложения. Особенности определения налоговой базы, исчисления и уплаты налога на добычу полезных ископаемых при выполнении соглашения. </w:t>
            </w:r>
            <w:hyperlink r:id="rId22" w:tooltip="Налоговая ставка" w:history="1">
              <w:r w:rsidR="005C046E" w:rsidRPr="00433D7C">
                <w:rPr>
                  <w:bCs/>
                  <w:sz w:val="22"/>
                  <w:szCs w:val="22"/>
                </w:rPr>
                <w:t>Налоговая ставка</w:t>
              </w:r>
            </w:hyperlink>
            <w:r w:rsidR="005C046E" w:rsidRPr="00433D7C">
              <w:rPr>
                <w:sz w:val="22"/>
                <w:szCs w:val="22"/>
              </w:rPr>
              <w:t xml:space="preserve">. </w:t>
            </w:r>
            <w:r w:rsidR="005C046E" w:rsidRPr="00433D7C">
              <w:rPr>
                <w:bCs/>
                <w:sz w:val="22"/>
                <w:szCs w:val="22"/>
              </w:rPr>
              <w:t>Налоговый период. Порядок и сроки уплаты единого налога. Особенности представления налоговой декларации. Особенности учета налогоплательщиков при выполнении соглашений.</w:t>
            </w:r>
          </w:p>
          <w:p w:rsidR="00670DC9" w:rsidRPr="00433D7C" w:rsidRDefault="00670DC9" w:rsidP="009C7336">
            <w:pPr>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суммы единого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3"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rPr>
                <w:b/>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t>2</w:t>
            </w: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jc w:val="center"/>
              <w:rPr>
                <w:b/>
                <w:sz w:val="22"/>
                <w:szCs w:val="22"/>
              </w:rPr>
            </w:pPr>
          </w:p>
          <w:p w:rsidR="005C046E" w:rsidRPr="00433D7C" w:rsidRDefault="005C046E" w:rsidP="009C7336">
            <w:pPr>
              <w:rPr>
                <w:b/>
                <w:sz w:val="22"/>
                <w:szCs w:val="22"/>
              </w:rPr>
            </w:pPr>
          </w:p>
        </w:tc>
        <w:tc>
          <w:tcPr>
            <w:tcW w:w="633" w:type="pct"/>
          </w:tcPr>
          <w:p w:rsidR="00271920" w:rsidRPr="00433D7C" w:rsidRDefault="00271920" w:rsidP="00271920">
            <w:pPr>
              <w:jc w:val="center"/>
              <w:rPr>
                <w:sz w:val="22"/>
                <w:szCs w:val="22"/>
              </w:rPr>
            </w:pPr>
            <w:r w:rsidRPr="00433D7C">
              <w:rPr>
                <w:sz w:val="22"/>
                <w:szCs w:val="22"/>
              </w:rPr>
              <w:t>ОК 01-05,</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B24C83">
            <w:pPr>
              <w:rPr>
                <w:b/>
                <w:sz w:val="22"/>
                <w:szCs w:val="22"/>
              </w:rPr>
            </w:pPr>
            <w:r w:rsidRPr="00433D7C">
              <w:rPr>
                <w:b/>
                <w:sz w:val="22"/>
                <w:szCs w:val="22"/>
              </w:rPr>
              <w:t xml:space="preserve">Тема 5.4 </w:t>
            </w:r>
            <w:r w:rsidR="00F3786F" w:rsidRPr="00433D7C">
              <w:rPr>
                <w:b/>
                <w:sz w:val="22"/>
                <w:szCs w:val="22"/>
              </w:rPr>
              <w:t>Экономическая сущность и основные элементы системы</w:t>
            </w:r>
            <w:r w:rsidRPr="00433D7C">
              <w:rPr>
                <w:b/>
                <w:sz w:val="22"/>
                <w:szCs w:val="22"/>
              </w:rPr>
              <w:t xml:space="preserve"> налогообложения для сельскохозяйственных товаропроизводителей (ЕСХН). </w:t>
            </w:r>
          </w:p>
        </w:tc>
        <w:tc>
          <w:tcPr>
            <w:tcW w:w="3119" w:type="pct"/>
          </w:tcPr>
          <w:p w:rsidR="005C046E" w:rsidRPr="00433D7C" w:rsidRDefault="005C046E" w:rsidP="009C7336">
            <w:pPr>
              <w:rPr>
                <w:b/>
                <w:sz w:val="22"/>
                <w:szCs w:val="22"/>
              </w:rPr>
            </w:pPr>
            <w:r w:rsidRPr="00433D7C">
              <w:rPr>
                <w:b/>
                <w:sz w:val="22"/>
                <w:szCs w:val="22"/>
              </w:rPr>
              <w:t>УРОК №19</w:t>
            </w:r>
          </w:p>
          <w:p w:rsidR="005C046E" w:rsidRPr="00433D7C" w:rsidRDefault="005C046E" w:rsidP="009C7336">
            <w:pPr>
              <w:rPr>
                <w:b/>
                <w:sz w:val="22"/>
                <w:szCs w:val="22"/>
              </w:rPr>
            </w:pPr>
            <w:r w:rsidRPr="00433D7C">
              <w:rPr>
                <w:b/>
                <w:sz w:val="22"/>
                <w:szCs w:val="22"/>
              </w:rPr>
              <w:t>Содержание учебного материала</w:t>
            </w:r>
          </w:p>
        </w:tc>
        <w:tc>
          <w:tcPr>
            <w:tcW w:w="310" w:type="pct"/>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F3786F" w:rsidP="009C7336">
            <w:pPr>
              <w:rPr>
                <w:rFonts w:eastAsia="Calibri"/>
                <w:sz w:val="22"/>
                <w:szCs w:val="22"/>
              </w:rPr>
            </w:pPr>
            <w:r w:rsidRPr="00433D7C">
              <w:rPr>
                <w:sz w:val="22"/>
                <w:szCs w:val="22"/>
              </w:rPr>
              <w:t xml:space="preserve">Экономическая сущность ЕСХН. </w:t>
            </w:r>
            <w:r w:rsidR="005C046E" w:rsidRPr="00433D7C">
              <w:rPr>
                <w:bCs/>
                <w:sz w:val="22"/>
                <w:szCs w:val="22"/>
              </w:rPr>
              <w:t xml:space="preserve">Общие условия применения ЕСХН. </w:t>
            </w:r>
            <w:r w:rsidRPr="00433D7C">
              <w:rPr>
                <w:sz w:val="22"/>
                <w:szCs w:val="22"/>
              </w:rPr>
              <w:t>Основные элементы:</w:t>
            </w:r>
            <w:r w:rsidRPr="00433D7C">
              <w:rPr>
                <w:b/>
                <w:sz w:val="22"/>
                <w:szCs w:val="22"/>
              </w:rPr>
              <w:t xml:space="preserve"> </w:t>
            </w:r>
            <w:r w:rsidR="005C046E" w:rsidRPr="00433D7C">
              <w:rPr>
                <w:bCs/>
                <w:sz w:val="22"/>
                <w:szCs w:val="22"/>
              </w:rPr>
              <w:t xml:space="preserve">Налогоплательщики. Порядок и условия начала  и прекращения ЕСХН. </w:t>
            </w:r>
            <w:r w:rsidR="005C046E" w:rsidRPr="00433D7C">
              <w:rPr>
                <w:sz w:val="22"/>
                <w:szCs w:val="22"/>
              </w:rPr>
              <w:t xml:space="preserve">Налогоплательщики. Порядок определения и признания доходов и расходов.  Объект налогообложения. </w:t>
            </w:r>
            <w:hyperlink r:id="rId24" w:tooltip="Налоговая база" w:history="1">
              <w:r w:rsidR="005C046E" w:rsidRPr="00433D7C">
                <w:rPr>
                  <w:bCs/>
                  <w:sz w:val="22"/>
                  <w:szCs w:val="22"/>
                </w:rPr>
                <w:t>Налоговая база</w:t>
              </w:r>
            </w:hyperlink>
            <w:r w:rsidR="005C046E" w:rsidRPr="00433D7C">
              <w:rPr>
                <w:sz w:val="22"/>
                <w:szCs w:val="22"/>
              </w:rPr>
              <w:t xml:space="preserve">. </w:t>
            </w:r>
            <w:hyperlink r:id="rId25" w:tooltip="Налоговая ставка" w:history="1">
              <w:r w:rsidR="005C046E" w:rsidRPr="00433D7C">
                <w:rPr>
                  <w:bCs/>
                  <w:sz w:val="22"/>
                  <w:szCs w:val="22"/>
                </w:rPr>
                <w:t>Налоговая ставка</w:t>
              </w:r>
            </w:hyperlink>
            <w:r w:rsidR="005C046E" w:rsidRPr="00433D7C">
              <w:rPr>
                <w:sz w:val="22"/>
                <w:szCs w:val="22"/>
              </w:rPr>
              <w:t xml:space="preserve">. </w:t>
            </w:r>
            <w:r w:rsidR="005C046E" w:rsidRPr="00433D7C">
              <w:rPr>
                <w:bCs/>
                <w:sz w:val="22"/>
                <w:szCs w:val="22"/>
              </w:rPr>
              <w:t>Налоговый период. Порядок и сроки уплаты единого налога. Налоговая декларация.</w:t>
            </w:r>
          </w:p>
          <w:p w:rsidR="00670DC9" w:rsidRPr="00433D7C" w:rsidRDefault="00670DC9" w:rsidP="009C7336">
            <w:pPr>
              <w:rPr>
                <w:color w:val="000000"/>
                <w:sz w:val="22"/>
                <w:szCs w:val="22"/>
              </w:rPr>
            </w:pPr>
            <w:r w:rsidRPr="00433D7C">
              <w:rPr>
                <w:color w:val="000000"/>
                <w:sz w:val="22"/>
                <w:szCs w:val="22"/>
              </w:rPr>
              <w:t xml:space="preserve">Правила оформления бухгалтерскими проводками начисления и перечисления суммы единого </w:t>
            </w:r>
            <w:r w:rsidRPr="00433D7C">
              <w:rPr>
                <w:sz w:val="22"/>
                <w:szCs w:val="22"/>
              </w:rPr>
              <w:t xml:space="preserve">налога. </w:t>
            </w:r>
            <w:r w:rsidRPr="00433D7C">
              <w:rPr>
                <w:color w:val="000000"/>
                <w:sz w:val="22"/>
                <w:szCs w:val="22"/>
              </w:rPr>
              <w:t>Аналитический учет по счету 68 «Расчеты по налогам и сборам».</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t>Порядок заполнения платежных поручений по перечислению налогов и сборов.</w:t>
            </w:r>
          </w:p>
          <w:p w:rsidR="007A6E42" w:rsidRPr="00433D7C" w:rsidRDefault="007A6E42" w:rsidP="007A6E42">
            <w:pPr>
              <w:pStyle w:val="pboth"/>
              <w:spacing w:before="0" w:beforeAutospacing="0" w:after="0" w:afterAutospacing="0"/>
              <w:textAlignment w:val="baseline"/>
              <w:rPr>
                <w:color w:val="000000"/>
                <w:sz w:val="22"/>
                <w:szCs w:val="22"/>
              </w:rPr>
            </w:pPr>
            <w:r w:rsidRPr="00433D7C">
              <w:rPr>
                <w:color w:val="000000"/>
                <w:sz w:val="22"/>
                <w:szCs w:val="22"/>
              </w:rPr>
              <w:lastRenderedPageBreak/>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6" w:history="1">
              <w:r w:rsidRPr="00433D7C">
                <w:rPr>
                  <w:rStyle w:val="aa"/>
                  <w:color w:val="auto"/>
                  <w:sz w:val="22"/>
                  <w:szCs w:val="22"/>
                  <w:u w:val="none"/>
                  <w:bdr w:val="none" w:sz="0" w:space="0" w:color="auto" w:frame="1"/>
                </w:rPr>
                <w:t>классификатор</w:t>
              </w:r>
            </w:hyperlink>
            <w:r w:rsidRPr="00433D7C">
              <w:rPr>
                <w:color w:val="000000"/>
                <w:sz w:val="22"/>
                <w:szCs w:val="22"/>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A6E42" w:rsidRPr="00433D7C" w:rsidRDefault="007A6E42" w:rsidP="007A6E42">
            <w:pPr>
              <w:rPr>
                <w:bCs/>
                <w:sz w:val="22"/>
                <w:szCs w:val="22"/>
              </w:rPr>
            </w:pPr>
            <w:r w:rsidRPr="00433D7C">
              <w:rPr>
                <w:color w:val="000000"/>
                <w:sz w:val="22"/>
                <w:szCs w:val="22"/>
              </w:rPr>
              <w:t>Образец заполнения платежных поручений по перечислению налогов, сборов и пошлин.</w:t>
            </w:r>
          </w:p>
        </w:tc>
        <w:tc>
          <w:tcPr>
            <w:tcW w:w="310" w:type="pct"/>
          </w:tcPr>
          <w:p w:rsidR="005C046E" w:rsidRPr="00433D7C" w:rsidRDefault="005C046E" w:rsidP="009C7336">
            <w:pPr>
              <w:jc w:val="center"/>
              <w:rPr>
                <w:b/>
                <w:sz w:val="22"/>
                <w:szCs w:val="22"/>
              </w:rPr>
            </w:pPr>
            <w:r w:rsidRPr="00433D7C">
              <w:rPr>
                <w:b/>
                <w:sz w:val="22"/>
                <w:szCs w:val="22"/>
              </w:rPr>
              <w:lastRenderedPageBreak/>
              <w:t>2</w:t>
            </w:r>
          </w:p>
        </w:tc>
        <w:tc>
          <w:tcPr>
            <w:tcW w:w="633" w:type="pct"/>
          </w:tcPr>
          <w:p w:rsidR="00271920" w:rsidRPr="00433D7C" w:rsidRDefault="00271920" w:rsidP="00271920">
            <w:pPr>
              <w:jc w:val="center"/>
              <w:rPr>
                <w:sz w:val="22"/>
                <w:szCs w:val="22"/>
              </w:rPr>
            </w:pPr>
            <w:r w:rsidRPr="00433D7C">
              <w:rPr>
                <w:sz w:val="22"/>
                <w:szCs w:val="22"/>
              </w:rPr>
              <w:t>ОК 01-05,</w:t>
            </w:r>
          </w:p>
          <w:p w:rsidR="00271920" w:rsidRPr="00433D7C" w:rsidRDefault="00271920" w:rsidP="00271920">
            <w:pPr>
              <w:jc w:val="center"/>
              <w:rPr>
                <w:sz w:val="22"/>
                <w:szCs w:val="22"/>
              </w:rPr>
            </w:pPr>
            <w:r w:rsidRPr="00433D7C">
              <w:rPr>
                <w:sz w:val="22"/>
                <w:szCs w:val="22"/>
              </w:rPr>
              <w:t>ОК 09-10;</w:t>
            </w:r>
          </w:p>
          <w:p w:rsidR="005C046E" w:rsidRPr="00433D7C" w:rsidRDefault="00271920" w:rsidP="00271920">
            <w:pPr>
              <w:jc w:val="center"/>
              <w:rPr>
                <w:sz w:val="22"/>
                <w:szCs w:val="22"/>
              </w:rPr>
            </w:pPr>
            <w:r w:rsidRPr="00433D7C">
              <w:rPr>
                <w:sz w:val="22"/>
                <w:szCs w:val="22"/>
              </w:rPr>
              <w:t>ПК 3.1-3.2</w:t>
            </w:r>
          </w:p>
        </w:tc>
      </w:tr>
      <w:tr w:rsidR="005C046E" w:rsidRPr="00433D7C" w:rsidTr="00433D7C">
        <w:tblPrEx>
          <w:tblLook w:val="04A0" w:firstRow="1" w:lastRow="0" w:firstColumn="1" w:lastColumn="0" w:noHBand="0" w:noVBand="1"/>
        </w:tblPrEx>
        <w:tc>
          <w:tcPr>
            <w:tcW w:w="938" w:type="pct"/>
            <w:vMerge w:val="restart"/>
          </w:tcPr>
          <w:p w:rsidR="005C046E" w:rsidRPr="00433D7C" w:rsidRDefault="005C046E" w:rsidP="009C7336">
            <w:pPr>
              <w:rPr>
                <w:b/>
                <w:sz w:val="22"/>
                <w:szCs w:val="22"/>
              </w:rPr>
            </w:pPr>
            <w:r w:rsidRPr="00433D7C">
              <w:rPr>
                <w:b/>
                <w:sz w:val="22"/>
                <w:szCs w:val="22"/>
              </w:rPr>
              <w:lastRenderedPageBreak/>
              <w:t>Практиче</w:t>
            </w:r>
            <w:r w:rsidR="0016569E" w:rsidRPr="00433D7C">
              <w:rPr>
                <w:b/>
                <w:sz w:val="22"/>
                <w:szCs w:val="22"/>
              </w:rPr>
              <w:t>ское занятие №8</w:t>
            </w:r>
          </w:p>
          <w:p w:rsidR="005C046E" w:rsidRPr="00433D7C" w:rsidRDefault="005C046E" w:rsidP="00753AAC">
            <w:pPr>
              <w:rPr>
                <w:sz w:val="22"/>
                <w:szCs w:val="22"/>
              </w:rPr>
            </w:pPr>
            <w:r w:rsidRPr="00433D7C">
              <w:rPr>
                <w:sz w:val="22"/>
                <w:szCs w:val="22"/>
              </w:rPr>
              <w:t>Порядок расчета суммы</w:t>
            </w:r>
            <w:r w:rsidR="00C56945" w:rsidRPr="00433D7C">
              <w:rPr>
                <w:sz w:val="22"/>
                <w:szCs w:val="22"/>
              </w:rPr>
              <w:t xml:space="preserve"> </w:t>
            </w:r>
            <w:r w:rsidRPr="00433D7C">
              <w:rPr>
                <w:sz w:val="22"/>
                <w:szCs w:val="22"/>
              </w:rPr>
              <w:t xml:space="preserve">единого </w:t>
            </w:r>
            <w:r w:rsidR="007809C7" w:rsidRPr="00433D7C">
              <w:rPr>
                <w:sz w:val="22"/>
                <w:szCs w:val="22"/>
              </w:rPr>
              <w:t>налога при применении специальных налоговых режимов.</w:t>
            </w:r>
          </w:p>
          <w:p w:rsidR="00753AAC" w:rsidRPr="00433D7C" w:rsidRDefault="007809C7" w:rsidP="00753AAC">
            <w:pPr>
              <w:rPr>
                <w:b/>
                <w:sz w:val="22"/>
                <w:szCs w:val="22"/>
              </w:rPr>
            </w:pPr>
            <w:r w:rsidRPr="00433D7C">
              <w:rPr>
                <w:sz w:val="22"/>
                <w:szCs w:val="22"/>
              </w:rPr>
              <w:t>Заполнение платежных поручений для перечисления налогов при применении специальных налоговых режимов.</w:t>
            </w:r>
          </w:p>
        </w:tc>
        <w:tc>
          <w:tcPr>
            <w:tcW w:w="3119" w:type="pct"/>
          </w:tcPr>
          <w:p w:rsidR="005C046E" w:rsidRPr="00433D7C" w:rsidRDefault="005C046E" w:rsidP="009C7336">
            <w:pPr>
              <w:rPr>
                <w:b/>
                <w:sz w:val="22"/>
                <w:szCs w:val="22"/>
              </w:rPr>
            </w:pPr>
            <w:r w:rsidRPr="00433D7C">
              <w:rPr>
                <w:b/>
                <w:sz w:val="22"/>
                <w:szCs w:val="22"/>
              </w:rPr>
              <w:t>П</w:t>
            </w:r>
            <w:r w:rsidR="0016569E" w:rsidRPr="00433D7C">
              <w:rPr>
                <w:b/>
                <w:sz w:val="22"/>
                <w:szCs w:val="22"/>
              </w:rPr>
              <w:t>рактическое занятие №8</w:t>
            </w:r>
          </w:p>
        </w:tc>
        <w:tc>
          <w:tcPr>
            <w:tcW w:w="310" w:type="pct"/>
            <w:vAlign w:val="center"/>
          </w:tcPr>
          <w:p w:rsidR="005C046E" w:rsidRPr="00433D7C" w:rsidRDefault="005C046E" w:rsidP="009C7336">
            <w:pPr>
              <w:jc w:val="center"/>
              <w:rPr>
                <w:b/>
                <w:sz w:val="22"/>
                <w:szCs w:val="22"/>
              </w:rPr>
            </w:pPr>
          </w:p>
        </w:tc>
        <w:tc>
          <w:tcPr>
            <w:tcW w:w="633" w:type="pct"/>
          </w:tcPr>
          <w:p w:rsidR="005C046E" w:rsidRPr="00433D7C" w:rsidRDefault="005C046E" w:rsidP="009C7336">
            <w:pPr>
              <w:rPr>
                <w:sz w:val="22"/>
                <w:szCs w:val="22"/>
              </w:rPr>
            </w:pPr>
          </w:p>
        </w:tc>
      </w:tr>
      <w:tr w:rsidR="005C046E" w:rsidRPr="00433D7C" w:rsidTr="00433D7C">
        <w:tblPrEx>
          <w:tblLook w:val="04A0" w:firstRow="1" w:lastRow="0" w:firstColumn="1" w:lastColumn="0" w:noHBand="0" w:noVBand="1"/>
        </w:tblPrEx>
        <w:tc>
          <w:tcPr>
            <w:tcW w:w="938" w:type="pct"/>
            <w:vMerge/>
          </w:tcPr>
          <w:p w:rsidR="005C046E" w:rsidRPr="00433D7C" w:rsidRDefault="005C046E" w:rsidP="009C7336">
            <w:pPr>
              <w:rPr>
                <w:b/>
                <w:sz w:val="22"/>
                <w:szCs w:val="22"/>
              </w:rPr>
            </w:pPr>
          </w:p>
        </w:tc>
        <w:tc>
          <w:tcPr>
            <w:tcW w:w="3119" w:type="pct"/>
          </w:tcPr>
          <w:p w:rsidR="005C046E" w:rsidRPr="00433D7C" w:rsidRDefault="005C046E" w:rsidP="00C56945">
            <w:pPr>
              <w:rPr>
                <w:sz w:val="22"/>
                <w:szCs w:val="22"/>
              </w:rPr>
            </w:pPr>
            <w:r w:rsidRPr="00433D7C">
              <w:rPr>
                <w:sz w:val="22"/>
                <w:szCs w:val="22"/>
              </w:rPr>
              <w:t xml:space="preserve">Определение сумм уплаты </w:t>
            </w:r>
            <w:r w:rsidR="007809C7" w:rsidRPr="00433D7C">
              <w:rPr>
                <w:sz w:val="22"/>
                <w:szCs w:val="22"/>
              </w:rPr>
              <w:t xml:space="preserve"> единого </w:t>
            </w:r>
            <w:r w:rsidRPr="00433D7C">
              <w:rPr>
                <w:sz w:val="22"/>
                <w:szCs w:val="22"/>
              </w:rPr>
              <w:t xml:space="preserve">налога в бюджет при </w:t>
            </w:r>
            <w:r w:rsidR="007809C7" w:rsidRPr="00433D7C">
              <w:rPr>
                <w:sz w:val="22"/>
                <w:szCs w:val="22"/>
              </w:rPr>
              <w:t xml:space="preserve">применении </w:t>
            </w:r>
            <w:r w:rsidRPr="00433D7C">
              <w:rPr>
                <w:sz w:val="22"/>
                <w:szCs w:val="22"/>
              </w:rPr>
              <w:t>специального налогового ре</w:t>
            </w:r>
            <w:r w:rsidR="00C56945" w:rsidRPr="00433D7C">
              <w:rPr>
                <w:sz w:val="22"/>
                <w:szCs w:val="22"/>
              </w:rPr>
              <w:t>ж</w:t>
            </w:r>
            <w:r w:rsidRPr="00433D7C">
              <w:rPr>
                <w:sz w:val="22"/>
                <w:szCs w:val="22"/>
              </w:rPr>
              <w:t>има в виде</w:t>
            </w:r>
            <w:r w:rsidR="007809C7" w:rsidRPr="00433D7C">
              <w:rPr>
                <w:sz w:val="22"/>
                <w:szCs w:val="22"/>
              </w:rPr>
              <w:t>: УСН, ЕСХН, ЕНВД</w:t>
            </w:r>
          </w:p>
          <w:p w:rsidR="00C56945" w:rsidRPr="00433D7C" w:rsidRDefault="00C56945" w:rsidP="00C56945">
            <w:pPr>
              <w:jc w:val="both"/>
              <w:rPr>
                <w:sz w:val="22"/>
                <w:szCs w:val="22"/>
              </w:rPr>
            </w:pPr>
            <w:r w:rsidRPr="00433D7C">
              <w:rPr>
                <w:sz w:val="22"/>
                <w:szCs w:val="22"/>
              </w:rPr>
              <w:t>Порядок расчета суммы единого налога при применении патентной системы налогообложения.</w:t>
            </w:r>
          </w:p>
          <w:p w:rsidR="00C56945" w:rsidRPr="00433D7C" w:rsidRDefault="00C56945" w:rsidP="00C56945">
            <w:pPr>
              <w:pStyle w:val="pboth"/>
              <w:spacing w:before="0" w:beforeAutospacing="0" w:after="0" w:afterAutospacing="0"/>
              <w:textAlignment w:val="baseline"/>
              <w:rPr>
                <w:color w:val="000000"/>
                <w:sz w:val="22"/>
                <w:szCs w:val="22"/>
              </w:rPr>
            </w:pPr>
            <w:r w:rsidRPr="00433D7C">
              <w:rPr>
                <w:color w:val="000000"/>
                <w:sz w:val="22"/>
                <w:szCs w:val="22"/>
              </w:rPr>
              <w:t>О</w:t>
            </w:r>
            <w:r w:rsidR="0066347E" w:rsidRPr="00433D7C">
              <w:rPr>
                <w:color w:val="000000"/>
                <w:sz w:val="22"/>
                <w:szCs w:val="22"/>
              </w:rPr>
              <w:t>пределение источников</w:t>
            </w:r>
            <w:r w:rsidRPr="00433D7C">
              <w:rPr>
                <w:color w:val="000000"/>
                <w:sz w:val="22"/>
                <w:szCs w:val="22"/>
              </w:rPr>
              <w:t xml:space="preserve"> уплаты  </w:t>
            </w:r>
            <w:r w:rsidR="0066347E" w:rsidRPr="00433D7C">
              <w:rPr>
                <w:color w:val="000000"/>
                <w:sz w:val="22"/>
                <w:szCs w:val="22"/>
              </w:rPr>
              <w:t xml:space="preserve">УСН, </w:t>
            </w:r>
            <w:r w:rsidRPr="00433D7C">
              <w:rPr>
                <w:color w:val="000000"/>
                <w:sz w:val="22"/>
                <w:szCs w:val="22"/>
              </w:rPr>
              <w:t>ЕСХН</w:t>
            </w:r>
            <w:r w:rsidR="0066347E" w:rsidRPr="00433D7C">
              <w:rPr>
                <w:color w:val="000000"/>
                <w:sz w:val="22"/>
                <w:szCs w:val="22"/>
              </w:rPr>
              <w:t>, ЕНВД</w:t>
            </w:r>
            <w:r w:rsidRPr="00433D7C">
              <w:rPr>
                <w:color w:val="000000"/>
                <w:sz w:val="22"/>
                <w:szCs w:val="22"/>
              </w:rPr>
              <w:t xml:space="preserve"> и единого налога при применении ПСН.</w:t>
            </w:r>
          </w:p>
          <w:p w:rsidR="00C56945" w:rsidRPr="00433D7C" w:rsidRDefault="00C56945" w:rsidP="00C56945">
            <w:pPr>
              <w:pStyle w:val="pboth"/>
              <w:spacing w:before="0" w:beforeAutospacing="0" w:after="0" w:afterAutospacing="0"/>
              <w:textAlignment w:val="baseline"/>
              <w:rPr>
                <w:color w:val="000000"/>
                <w:sz w:val="22"/>
                <w:szCs w:val="22"/>
              </w:rPr>
            </w:pPr>
            <w:r w:rsidRPr="00433D7C">
              <w:rPr>
                <w:color w:val="000000"/>
                <w:sz w:val="22"/>
                <w:szCs w:val="22"/>
              </w:rPr>
              <w:t>Оформлять бухгалтерскими проводками начисления и перечисления сумм</w:t>
            </w:r>
            <w:r w:rsidR="00C850F5" w:rsidRPr="00433D7C">
              <w:rPr>
                <w:color w:val="000000"/>
                <w:sz w:val="22"/>
                <w:szCs w:val="22"/>
              </w:rPr>
              <w:t xml:space="preserve">ы ЕНВД, </w:t>
            </w:r>
            <w:r w:rsidRPr="00433D7C">
              <w:rPr>
                <w:color w:val="000000"/>
                <w:sz w:val="22"/>
                <w:szCs w:val="22"/>
              </w:rPr>
              <w:t>ЕСХН и еди</w:t>
            </w:r>
            <w:r w:rsidR="00C850F5" w:rsidRPr="00433D7C">
              <w:rPr>
                <w:color w:val="000000"/>
                <w:sz w:val="22"/>
                <w:szCs w:val="22"/>
              </w:rPr>
              <w:t xml:space="preserve">ного налога при применении ПСН, УСН. </w:t>
            </w:r>
            <w:r w:rsidRPr="00433D7C">
              <w:rPr>
                <w:color w:val="000000"/>
                <w:sz w:val="22"/>
                <w:szCs w:val="22"/>
              </w:rPr>
              <w:t>Организовывать аналитический учет по счету 68 «Расчеты по налогам и сборам».</w:t>
            </w:r>
          </w:p>
          <w:p w:rsidR="00C56945" w:rsidRPr="00433D7C" w:rsidRDefault="00C56945" w:rsidP="00C56945">
            <w:pPr>
              <w:pStyle w:val="pboth"/>
              <w:spacing w:before="0" w:beforeAutospacing="0" w:after="0" w:afterAutospacing="0"/>
              <w:textAlignment w:val="baseline"/>
              <w:rPr>
                <w:color w:val="000000"/>
                <w:sz w:val="22"/>
                <w:szCs w:val="22"/>
              </w:rPr>
            </w:pPr>
            <w:r w:rsidRPr="00433D7C">
              <w:rPr>
                <w:color w:val="000000"/>
                <w:sz w:val="22"/>
                <w:szCs w:val="22"/>
              </w:rPr>
              <w:t>Заполнять платежное поручение по перечислению сумм</w:t>
            </w:r>
            <w:r w:rsidR="00C850F5" w:rsidRPr="00433D7C">
              <w:rPr>
                <w:color w:val="000000"/>
                <w:sz w:val="22"/>
                <w:szCs w:val="22"/>
              </w:rPr>
              <w:t xml:space="preserve">ы ЕСХН, ЕНВД </w:t>
            </w:r>
            <w:r w:rsidRPr="00433D7C">
              <w:rPr>
                <w:color w:val="000000"/>
                <w:sz w:val="22"/>
                <w:szCs w:val="22"/>
              </w:rPr>
              <w:t>и ед</w:t>
            </w:r>
            <w:r w:rsidR="00C850F5" w:rsidRPr="00433D7C">
              <w:rPr>
                <w:color w:val="000000"/>
                <w:sz w:val="22"/>
                <w:szCs w:val="22"/>
              </w:rPr>
              <w:t>иного налога при применении ПСН, УСН</w:t>
            </w:r>
          </w:p>
          <w:p w:rsidR="00C56945" w:rsidRPr="00433D7C" w:rsidRDefault="00C56945" w:rsidP="00C56945">
            <w:pPr>
              <w:pStyle w:val="pboth"/>
              <w:spacing w:before="0" w:beforeAutospacing="0" w:after="0" w:afterAutospacing="0"/>
              <w:textAlignment w:val="baseline"/>
              <w:rPr>
                <w:color w:val="000000"/>
                <w:sz w:val="22"/>
                <w:szCs w:val="22"/>
              </w:rPr>
            </w:pPr>
            <w:r w:rsidRPr="00433D7C">
              <w:rPr>
                <w:color w:val="000000"/>
                <w:sz w:val="22"/>
                <w:szCs w:val="22"/>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A6E42" w:rsidRPr="00433D7C" w:rsidRDefault="00C56945" w:rsidP="00C56945">
            <w:pPr>
              <w:rPr>
                <w:color w:val="000000"/>
                <w:sz w:val="22"/>
                <w:szCs w:val="22"/>
              </w:rPr>
            </w:pPr>
            <w:r w:rsidRPr="00433D7C">
              <w:rPr>
                <w:color w:val="000000"/>
                <w:sz w:val="22"/>
                <w:szCs w:val="22"/>
              </w:rPr>
              <w:t xml:space="preserve">Пользоваться образцом заполнения платежных поручений по перечислению сумм </w:t>
            </w:r>
            <w:r w:rsidR="00C850F5" w:rsidRPr="00433D7C">
              <w:rPr>
                <w:color w:val="000000"/>
                <w:sz w:val="22"/>
                <w:szCs w:val="22"/>
              </w:rPr>
              <w:t xml:space="preserve">ЕСХН, ЕНВД </w:t>
            </w:r>
            <w:r w:rsidR="00753AAC" w:rsidRPr="00433D7C">
              <w:rPr>
                <w:color w:val="000000"/>
                <w:sz w:val="22"/>
                <w:szCs w:val="22"/>
              </w:rPr>
              <w:t>и ед</w:t>
            </w:r>
            <w:r w:rsidR="00C850F5" w:rsidRPr="00433D7C">
              <w:rPr>
                <w:color w:val="000000"/>
                <w:sz w:val="22"/>
                <w:szCs w:val="22"/>
              </w:rPr>
              <w:t>иного налога при применении ПСН, УСН.</w:t>
            </w:r>
          </w:p>
        </w:tc>
        <w:tc>
          <w:tcPr>
            <w:tcW w:w="310" w:type="pct"/>
          </w:tcPr>
          <w:p w:rsidR="005C046E" w:rsidRPr="00433D7C" w:rsidRDefault="005C046E" w:rsidP="009C7336">
            <w:pPr>
              <w:jc w:val="center"/>
              <w:rPr>
                <w:b/>
                <w:sz w:val="22"/>
                <w:szCs w:val="22"/>
              </w:rPr>
            </w:pPr>
            <w:r w:rsidRPr="00433D7C">
              <w:rPr>
                <w:b/>
                <w:sz w:val="22"/>
                <w:szCs w:val="22"/>
              </w:rPr>
              <w:t>2</w:t>
            </w:r>
          </w:p>
        </w:tc>
        <w:tc>
          <w:tcPr>
            <w:tcW w:w="633" w:type="pct"/>
          </w:tcPr>
          <w:p w:rsidR="00475FCB" w:rsidRPr="00433D7C" w:rsidRDefault="00475FCB" w:rsidP="00475FCB">
            <w:pPr>
              <w:jc w:val="center"/>
              <w:rPr>
                <w:sz w:val="22"/>
                <w:szCs w:val="22"/>
              </w:rPr>
            </w:pPr>
            <w:r w:rsidRPr="00433D7C">
              <w:rPr>
                <w:sz w:val="22"/>
                <w:szCs w:val="22"/>
              </w:rPr>
              <w:t>ОК 01-05,</w:t>
            </w:r>
          </w:p>
          <w:p w:rsidR="00475FCB" w:rsidRPr="00433D7C" w:rsidRDefault="00475FCB" w:rsidP="00475FCB">
            <w:pPr>
              <w:jc w:val="center"/>
              <w:rPr>
                <w:sz w:val="22"/>
                <w:szCs w:val="22"/>
              </w:rPr>
            </w:pPr>
            <w:r w:rsidRPr="00433D7C">
              <w:rPr>
                <w:sz w:val="22"/>
                <w:szCs w:val="22"/>
              </w:rPr>
              <w:t>ОК 09-10;</w:t>
            </w:r>
          </w:p>
          <w:p w:rsidR="005C046E" w:rsidRPr="00433D7C" w:rsidRDefault="00475FCB" w:rsidP="00475FCB">
            <w:pPr>
              <w:jc w:val="center"/>
              <w:rPr>
                <w:sz w:val="22"/>
                <w:szCs w:val="22"/>
              </w:rPr>
            </w:pPr>
            <w:r w:rsidRPr="00433D7C">
              <w:rPr>
                <w:sz w:val="22"/>
                <w:szCs w:val="22"/>
              </w:rPr>
              <w:t>ПК 3.1-3.2</w:t>
            </w:r>
          </w:p>
        </w:tc>
      </w:tr>
      <w:tr w:rsidR="007A4A35" w:rsidRPr="00433D7C" w:rsidTr="00720006">
        <w:tblPrEx>
          <w:tblLook w:val="04A0" w:firstRow="1" w:lastRow="0" w:firstColumn="1" w:lastColumn="0" w:noHBand="0" w:noVBand="1"/>
        </w:tblPrEx>
        <w:tc>
          <w:tcPr>
            <w:tcW w:w="5000" w:type="pct"/>
            <w:gridSpan w:val="4"/>
          </w:tcPr>
          <w:p w:rsidR="007A4A35" w:rsidRPr="00433D7C" w:rsidRDefault="007A4A35" w:rsidP="00433D7C">
            <w:pPr>
              <w:jc w:val="center"/>
              <w:rPr>
                <w:b/>
                <w:sz w:val="22"/>
              </w:rPr>
            </w:pPr>
            <w:r w:rsidRPr="00433D7C">
              <w:rPr>
                <w:b/>
                <w:sz w:val="22"/>
              </w:rPr>
              <w:t>Раздел 5 Экономическая сущность и осно</w:t>
            </w:r>
            <w:r w:rsidR="002B4F7B" w:rsidRPr="00433D7C">
              <w:rPr>
                <w:b/>
                <w:sz w:val="22"/>
              </w:rPr>
              <w:t>вные элементы страховых взносов во внебюджетные фонды</w:t>
            </w:r>
          </w:p>
        </w:tc>
      </w:tr>
      <w:tr w:rsidR="005C046E" w:rsidRPr="00433D7C" w:rsidTr="00433D7C">
        <w:tblPrEx>
          <w:tblLook w:val="04A0" w:firstRow="1" w:lastRow="0" w:firstColumn="1" w:lastColumn="0" w:noHBand="0" w:noVBand="1"/>
        </w:tblPrEx>
        <w:tc>
          <w:tcPr>
            <w:tcW w:w="938" w:type="pct"/>
          </w:tcPr>
          <w:p w:rsidR="005C046E" w:rsidRPr="00433D7C" w:rsidRDefault="005C046E" w:rsidP="009C7336">
            <w:pPr>
              <w:rPr>
                <w:b/>
                <w:sz w:val="22"/>
                <w:szCs w:val="22"/>
              </w:rPr>
            </w:pPr>
            <w:r w:rsidRPr="00433D7C">
              <w:rPr>
                <w:b/>
                <w:sz w:val="22"/>
                <w:szCs w:val="22"/>
              </w:rPr>
              <w:t>Консультации №2</w:t>
            </w:r>
          </w:p>
          <w:p w:rsidR="005C046E" w:rsidRPr="00433D7C" w:rsidRDefault="00753AAC" w:rsidP="009C7336">
            <w:pPr>
              <w:rPr>
                <w:sz w:val="22"/>
                <w:szCs w:val="22"/>
              </w:rPr>
            </w:pPr>
            <w:r w:rsidRPr="00433D7C">
              <w:rPr>
                <w:sz w:val="22"/>
                <w:szCs w:val="22"/>
              </w:rPr>
              <w:t>Экономическая сущность и основные элементы страховых взносов</w:t>
            </w:r>
            <w:r w:rsidR="0026590D" w:rsidRPr="00433D7C">
              <w:rPr>
                <w:sz w:val="22"/>
                <w:szCs w:val="22"/>
              </w:rPr>
              <w:t xml:space="preserve"> взимаемых в РФ.</w:t>
            </w:r>
          </w:p>
          <w:p w:rsidR="0026590D" w:rsidRPr="00433D7C" w:rsidRDefault="0026590D" w:rsidP="009C7336">
            <w:pPr>
              <w:rPr>
                <w:sz w:val="22"/>
                <w:szCs w:val="22"/>
              </w:rPr>
            </w:pPr>
            <w:r w:rsidRPr="00433D7C">
              <w:rPr>
                <w:sz w:val="22"/>
                <w:szCs w:val="22"/>
              </w:rPr>
              <w:t>Особенности зачисления сумм по страховым взносам в ФНС России и в государственные внебюджетные фонды: ПФ РФ, ФСС, ФОМС</w:t>
            </w:r>
          </w:p>
          <w:p w:rsidR="00FB69D1" w:rsidRPr="00433D7C" w:rsidRDefault="00FB69D1" w:rsidP="009C7336">
            <w:pPr>
              <w:rPr>
                <w:b/>
                <w:sz w:val="22"/>
                <w:szCs w:val="22"/>
              </w:rPr>
            </w:pPr>
          </w:p>
        </w:tc>
        <w:tc>
          <w:tcPr>
            <w:tcW w:w="3119" w:type="pct"/>
          </w:tcPr>
          <w:p w:rsidR="00C52849" w:rsidRPr="00433D7C" w:rsidRDefault="00C52849" w:rsidP="00C52849">
            <w:pPr>
              <w:rPr>
                <w:b/>
                <w:sz w:val="22"/>
                <w:szCs w:val="22"/>
              </w:rPr>
            </w:pPr>
            <w:r w:rsidRPr="00433D7C">
              <w:rPr>
                <w:b/>
                <w:sz w:val="22"/>
                <w:szCs w:val="22"/>
              </w:rPr>
              <w:t>Консультации №2</w:t>
            </w:r>
          </w:p>
          <w:p w:rsidR="00CF31FA" w:rsidRPr="00433D7C" w:rsidRDefault="00753AAC" w:rsidP="00FB69D1">
            <w:pPr>
              <w:rPr>
                <w:sz w:val="22"/>
                <w:szCs w:val="22"/>
              </w:rPr>
            </w:pPr>
            <w:r w:rsidRPr="00433D7C">
              <w:rPr>
                <w:sz w:val="22"/>
                <w:szCs w:val="22"/>
              </w:rPr>
              <w:t>Экономическая сущность</w:t>
            </w:r>
            <w:r w:rsidR="00475FCB" w:rsidRPr="00433D7C">
              <w:rPr>
                <w:sz w:val="22"/>
                <w:szCs w:val="22"/>
              </w:rPr>
              <w:t xml:space="preserve"> и структура</w:t>
            </w:r>
            <w:r w:rsidRPr="00433D7C">
              <w:rPr>
                <w:sz w:val="22"/>
                <w:szCs w:val="22"/>
              </w:rPr>
              <w:t xml:space="preserve"> страховых взносов</w:t>
            </w:r>
            <w:r w:rsidR="00475FCB" w:rsidRPr="00433D7C">
              <w:rPr>
                <w:sz w:val="22"/>
                <w:szCs w:val="22"/>
              </w:rPr>
              <w:t xml:space="preserve"> в ФНС России и государственные внебюджетные фонды</w:t>
            </w:r>
            <w:r w:rsidRPr="00433D7C">
              <w:rPr>
                <w:sz w:val="22"/>
                <w:szCs w:val="22"/>
              </w:rPr>
              <w:t xml:space="preserve">. </w:t>
            </w:r>
          </w:p>
          <w:p w:rsidR="00CF31FA" w:rsidRPr="00433D7C" w:rsidRDefault="00753AAC" w:rsidP="00CF31FA">
            <w:pPr>
              <w:rPr>
                <w:sz w:val="22"/>
                <w:szCs w:val="22"/>
              </w:rPr>
            </w:pPr>
            <w:r w:rsidRPr="00433D7C">
              <w:rPr>
                <w:sz w:val="22"/>
                <w:szCs w:val="22"/>
              </w:rPr>
              <w:t>Ос</w:t>
            </w:r>
            <w:r w:rsidR="00CF31FA" w:rsidRPr="00433D7C">
              <w:rPr>
                <w:sz w:val="22"/>
                <w:szCs w:val="22"/>
              </w:rPr>
              <w:t>новные элементы: Плательщики СВ.</w:t>
            </w:r>
            <w:r w:rsidRPr="00433D7C">
              <w:rPr>
                <w:sz w:val="22"/>
                <w:szCs w:val="22"/>
              </w:rPr>
              <w:t xml:space="preserve"> </w:t>
            </w:r>
            <w:r w:rsidR="00CF31FA" w:rsidRPr="00433D7C">
              <w:rPr>
                <w:sz w:val="22"/>
                <w:szCs w:val="22"/>
              </w:rPr>
              <w:t>Объекты налогообложения</w:t>
            </w:r>
            <w:r w:rsidR="00EF31EF" w:rsidRPr="00433D7C">
              <w:rPr>
                <w:sz w:val="22"/>
                <w:szCs w:val="22"/>
              </w:rPr>
              <w:t>.</w:t>
            </w:r>
            <w:r w:rsidR="002E21CE" w:rsidRPr="00433D7C">
              <w:rPr>
                <w:sz w:val="22"/>
                <w:szCs w:val="22"/>
              </w:rPr>
              <w:t xml:space="preserve"> </w:t>
            </w:r>
            <w:r w:rsidR="00CF31FA" w:rsidRPr="00433D7C">
              <w:rPr>
                <w:sz w:val="22"/>
                <w:szCs w:val="22"/>
              </w:rPr>
              <w:t>База для исчисления СВ.</w:t>
            </w:r>
            <w:r w:rsidRPr="00433D7C">
              <w:rPr>
                <w:sz w:val="22"/>
                <w:szCs w:val="22"/>
              </w:rPr>
              <w:t xml:space="preserve"> Суммы</w:t>
            </w:r>
            <w:r w:rsidR="00CF31FA" w:rsidRPr="00433D7C">
              <w:rPr>
                <w:sz w:val="22"/>
                <w:szCs w:val="22"/>
              </w:rPr>
              <w:t>,</w:t>
            </w:r>
            <w:r w:rsidRPr="00433D7C">
              <w:rPr>
                <w:sz w:val="22"/>
                <w:szCs w:val="22"/>
              </w:rPr>
              <w:t xml:space="preserve"> не подлежащие обложению СВ, Расчетный пер</w:t>
            </w:r>
            <w:r w:rsidR="00CF31FA" w:rsidRPr="00433D7C">
              <w:rPr>
                <w:sz w:val="22"/>
                <w:szCs w:val="22"/>
              </w:rPr>
              <w:t>иод. Отчетный период. Тарифы СВ. Пониженные тарифы СВ.</w:t>
            </w:r>
            <w:r w:rsidRPr="00433D7C">
              <w:rPr>
                <w:sz w:val="22"/>
                <w:szCs w:val="22"/>
              </w:rPr>
              <w:t xml:space="preserve"> Дополнительные тарифы СВ для отдельных категорий плательщиков</w:t>
            </w:r>
            <w:r w:rsidR="00FB69D1" w:rsidRPr="00433D7C">
              <w:rPr>
                <w:sz w:val="22"/>
                <w:szCs w:val="22"/>
              </w:rPr>
              <w:t>.</w:t>
            </w:r>
            <w:r w:rsidR="00CF31FA" w:rsidRPr="00433D7C">
              <w:rPr>
                <w:sz w:val="22"/>
                <w:szCs w:val="22"/>
              </w:rPr>
              <w:t xml:space="preserve"> </w:t>
            </w:r>
          </w:p>
          <w:p w:rsidR="00CF31FA" w:rsidRPr="00433D7C" w:rsidRDefault="00CF31FA" w:rsidP="00CF31FA">
            <w:pPr>
              <w:rPr>
                <w:sz w:val="22"/>
                <w:szCs w:val="22"/>
              </w:rPr>
            </w:pPr>
            <w:r w:rsidRPr="00433D7C">
              <w:rPr>
                <w:sz w:val="22"/>
                <w:szCs w:val="22"/>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CF31FA" w:rsidRPr="00433D7C" w:rsidRDefault="00CF31FA" w:rsidP="00CF31FA">
            <w:pPr>
              <w:rPr>
                <w:sz w:val="22"/>
                <w:szCs w:val="22"/>
              </w:rPr>
            </w:pPr>
            <w:r w:rsidRPr="00433D7C">
              <w:rPr>
                <w:sz w:val="22"/>
                <w:szCs w:val="22"/>
              </w:rPr>
              <w:t>Начисление и перечисление взносов на страхование от несчастных случаев на производстве и профессиональных заболеваний.</w:t>
            </w:r>
            <w:r w:rsidR="00670EAC" w:rsidRPr="00433D7C">
              <w:rPr>
                <w:sz w:val="22"/>
                <w:szCs w:val="22"/>
              </w:rPr>
              <w:t xml:space="preserve"> </w:t>
            </w:r>
            <w:r w:rsidRPr="00433D7C">
              <w:rPr>
                <w:sz w:val="22"/>
                <w:szCs w:val="22"/>
              </w:rPr>
              <w:t>Использование средств внебюджетных фондов.</w:t>
            </w:r>
          </w:p>
          <w:p w:rsidR="00EF31EF" w:rsidRPr="00433D7C" w:rsidRDefault="00EF31EF" w:rsidP="00EF31EF">
            <w:pPr>
              <w:rPr>
                <w:sz w:val="22"/>
                <w:szCs w:val="22"/>
              </w:rPr>
            </w:pPr>
            <w:r w:rsidRPr="00433D7C">
              <w:rPr>
                <w:sz w:val="22"/>
                <w:szCs w:val="22"/>
              </w:rPr>
              <w:t>Проводить учет расчетов по социальному страхованию и обеспечению.</w:t>
            </w:r>
          </w:p>
          <w:p w:rsidR="00EF31EF" w:rsidRPr="00433D7C" w:rsidRDefault="00EF31EF" w:rsidP="00EF31EF">
            <w:pPr>
              <w:rPr>
                <w:sz w:val="22"/>
                <w:szCs w:val="22"/>
              </w:rPr>
            </w:pPr>
            <w:r w:rsidRPr="00433D7C">
              <w:rPr>
                <w:sz w:val="22"/>
                <w:szCs w:val="22"/>
              </w:rPr>
              <w:t>Определять объекты налогообложения для исчисления, отчеты по страховым взносам в ФНС России и государственные внебюджетные фонды.</w:t>
            </w:r>
          </w:p>
          <w:p w:rsidR="00EF31EF" w:rsidRPr="00433D7C" w:rsidRDefault="00EF31EF" w:rsidP="00EF31EF">
            <w:pPr>
              <w:rPr>
                <w:sz w:val="22"/>
                <w:szCs w:val="22"/>
              </w:rPr>
            </w:pPr>
            <w:r w:rsidRPr="00433D7C">
              <w:rPr>
                <w:sz w:val="22"/>
                <w:szCs w:val="22"/>
              </w:rPr>
              <w:t>Применять порядок и соблюдать сроки исчисления по страховым взносам в государственные внебюджетные фонды.</w:t>
            </w:r>
          </w:p>
          <w:p w:rsidR="0026590D" w:rsidRPr="00433D7C" w:rsidRDefault="00EF31EF" w:rsidP="00EF31EF">
            <w:pPr>
              <w:rPr>
                <w:sz w:val="22"/>
                <w:szCs w:val="22"/>
              </w:rPr>
            </w:pPr>
            <w:r w:rsidRPr="00433D7C">
              <w:rPr>
                <w:sz w:val="22"/>
                <w:szCs w:val="22"/>
              </w:rPr>
              <w:t xml:space="preserve">Применять особенности зачисления сумм по страховым взносам в ФНС России и в государственные </w:t>
            </w:r>
            <w:r w:rsidRPr="00433D7C">
              <w:rPr>
                <w:sz w:val="22"/>
                <w:szCs w:val="22"/>
              </w:rPr>
              <w:lastRenderedPageBreak/>
              <w:t>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670DC9" w:rsidRPr="00433D7C" w:rsidRDefault="00670DC9" w:rsidP="00670DC9">
            <w:pPr>
              <w:rPr>
                <w:sz w:val="22"/>
                <w:szCs w:val="22"/>
              </w:rPr>
            </w:pPr>
            <w:r w:rsidRPr="00433D7C">
              <w:rPr>
                <w:sz w:val="22"/>
                <w:szCs w:val="22"/>
              </w:rPr>
              <w:t>Процедуру контроля прохождения платежных поручений по расчетно-кассовым банковским операциям с использованием выписок банка.</w:t>
            </w:r>
          </w:p>
          <w:p w:rsidR="00670DC9" w:rsidRPr="00433D7C" w:rsidRDefault="00670DC9" w:rsidP="00670DC9">
            <w:pPr>
              <w:rPr>
                <w:sz w:val="22"/>
                <w:szCs w:val="22"/>
              </w:rPr>
            </w:pPr>
            <w:r w:rsidRPr="00433D7C">
              <w:rPr>
                <w:sz w:val="22"/>
                <w:szCs w:val="22"/>
              </w:rPr>
              <w:t>Порядок заполнения платежных поручений по перечислению страховых взносов во внебюджетные фонды.</w:t>
            </w:r>
          </w:p>
          <w:p w:rsidR="00670DC9" w:rsidRPr="00433D7C" w:rsidRDefault="00670DC9" w:rsidP="00670DC9">
            <w:pPr>
              <w:rPr>
                <w:sz w:val="22"/>
                <w:szCs w:val="22"/>
              </w:rPr>
            </w:pPr>
            <w:r w:rsidRPr="00433D7C">
              <w:rPr>
                <w:sz w:val="22"/>
                <w:szCs w:val="22"/>
              </w:rPr>
              <w:t>Образец заполнения платежных поручений по перечислению страховых взносов во внебюджетные фонды.</w:t>
            </w:r>
          </w:p>
          <w:p w:rsidR="00670DC9" w:rsidRPr="00433D7C" w:rsidRDefault="00670DC9" w:rsidP="00670DC9">
            <w:pPr>
              <w:rPr>
                <w:sz w:val="22"/>
                <w:szCs w:val="22"/>
              </w:rPr>
            </w:pPr>
            <w:r w:rsidRPr="00433D7C">
              <w:rPr>
                <w:sz w:val="22"/>
                <w:szCs w:val="22"/>
              </w:rPr>
              <w:t>Процедуру контроля прохождения платежных поручений по расчетно-кассовым банковским операциям с использованием выписок банка</w:t>
            </w:r>
          </w:p>
        </w:tc>
        <w:tc>
          <w:tcPr>
            <w:tcW w:w="310" w:type="pct"/>
          </w:tcPr>
          <w:p w:rsidR="005C046E" w:rsidRPr="00433D7C" w:rsidRDefault="005C046E" w:rsidP="009C7336">
            <w:pPr>
              <w:jc w:val="center"/>
              <w:rPr>
                <w:b/>
                <w:sz w:val="22"/>
                <w:szCs w:val="22"/>
              </w:rPr>
            </w:pPr>
            <w:r w:rsidRPr="00433D7C">
              <w:rPr>
                <w:b/>
                <w:sz w:val="22"/>
                <w:szCs w:val="22"/>
              </w:rPr>
              <w:lastRenderedPageBreak/>
              <w:t>2</w:t>
            </w:r>
          </w:p>
        </w:tc>
        <w:tc>
          <w:tcPr>
            <w:tcW w:w="633" w:type="pct"/>
          </w:tcPr>
          <w:p w:rsidR="00475FCB" w:rsidRPr="00433D7C" w:rsidRDefault="00475FCB" w:rsidP="00475FCB">
            <w:pPr>
              <w:jc w:val="center"/>
              <w:rPr>
                <w:sz w:val="22"/>
                <w:szCs w:val="22"/>
              </w:rPr>
            </w:pPr>
            <w:r w:rsidRPr="00433D7C">
              <w:rPr>
                <w:sz w:val="22"/>
                <w:szCs w:val="22"/>
              </w:rPr>
              <w:t>ОК 01-05,</w:t>
            </w:r>
          </w:p>
          <w:p w:rsidR="00475FCB" w:rsidRPr="00433D7C" w:rsidRDefault="00475FCB" w:rsidP="00475FCB">
            <w:pPr>
              <w:jc w:val="center"/>
              <w:rPr>
                <w:sz w:val="22"/>
                <w:szCs w:val="22"/>
              </w:rPr>
            </w:pPr>
            <w:r w:rsidRPr="00433D7C">
              <w:rPr>
                <w:sz w:val="22"/>
                <w:szCs w:val="22"/>
              </w:rPr>
              <w:t>ОК 09-10;</w:t>
            </w:r>
          </w:p>
          <w:p w:rsidR="005C046E" w:rsidRPr="00433D7C" w:rsidRDefault="00475FCB" w:rsidP="00475FCB">
            <w:pPr>
              <w:jc w:val="center"/>
              <w:rPr>
                <w:sz w:val="22"/>
                <w:szCs w:val="22"/>
              </w:rPr>
            </w:pPr>
            <w:r w:rsidRPr="00433D7C">
              <w:rPr>
                <w:sz w:val="22"/>
                <w:szCs w:val="22"/>
              </w:rPr>
              <w:t>ПК 3.3-3.4</w:t>
            </w:r>
          </w:p>
        </w:tc>
      </w:tr>
      <w:tr w:rsidR="00670EAC" w:rsidRPr="00433D7C" w:rsidTr="00433D7C">
        <w:tblPrEx>
          <w:tblLook w:val="04A0" w:firstRow="1" w:lastRow="0" w:firstColumn="1" w:lastColumn="0" w:noHBand="0" w:noVBand="1"/>
        </w:tblPrEx>
        <w:trPr>
          <w:trHeight w:val="217"/>
        </w:trPr>
        <w:tc>
          <w:tcPr>
            <w:tcW w:w="938" w:type="pct"/>
            <w:vMerge w:val="restart"/>
          </w:tcPr>
          <w:p w:rsidR="00670EAC" w:rsidRPr="00433D7C" w:rsidRDefault="00670EAC" w:rsidP="00FB69D1">
            <w:pPr>
              <w:rPr>
                <w:b/>
                <w:sz w:val="22"/>
                <w:szCs w:val="22"/>
              </w:rPr>
            </w:pPr>
            <w:r w:rsidRPr="00433D7C">
              <w:rPr>
                <w:b/>
                <w:sz w:val="22"/>
                <w:szCs w:val="22"/>
              </w:rPr>
              <w:lastRenderedPageBreak/>
              <w:t>Практическое занятие №9</w:t>
            </w:r>
          </w:p>
          <w:p w:rsidR="00670EAC" w:rsidRPr="00433D7C" w:rsidRDefault="00670EAC" w:rsidP="0026590D">
            <w:pPr>
              <w:rPr>
                <w:sz w:val="22"/>
                <w:szCs w:val="22"/>
              </w:rPr>
            </w:pPr>
            <w:r w:rsidRPr="00433D7C">
              <w:rPr>
                <w:sz w:val="22"/>
                <w:szCs w:val="22"/>
              </w:rPr>
              <w:t>Оформление бухгалтерскими проводками начисление и перечисление сумм по страховым взносам в ФНС России и государственные внебюджетные фонды: ПФ РФ, ФСС, ФОМС</w:t>
            </w:r>
          </w:p>
          <w:p w:rsidR="00670EAC" w:rsidRPr="00433D7C" w:rsidRDefault="00670EAC" w:rsidP="0026590D">
            <w:pPr>
              <w:rPr>
                <w:sz w:val="22"/>
                <w:szCs w:val="22"/>
              </w:rPr>
            </w:pPr>
            <w:r w:rsidRPr="00433D7C">
              <w:rPr>
                <w:sz w:val="22"/>
                <w:szCs w:val="22"/>
              </w:rPr>
              <w:t>Заполнение платежных поручений для перечислению страховых взносов.</w:t>
            </w:r>
          </w:p>
        </w:tc>
        <w:tc>
          <w:tcPr>
            <w:tcW w:w="3119" w:type="pct"/>
          </w:tcPr>
          <w:p w:rsidR="00670EAC" w:rsidRPr="00433D7C" w:rsidRDefault="00670EAC" w:rsidP="00C52849">
            <w:pPr>
              <w:rPr>
                <w:b/>
                <w:sz w:val="22"/>
                <w:szCs w:val="22"/>
              </w:rPr>
            </w:pPr>
            <w:r w:rsidRPr="00433D7C">
              <w:rPr>
                <w:b/>
                <w:sz w:val="22"/>
                <w:szCs w:val="22"/>
              </w:rPr>
              <w:t>Практическое занятие №9</w:t>
            </w:r>
          </w:p>
        </w:tc>
        <w:tc>
          <w:tcPr>
            <w:tcW w:w="310" w:type="pct"/>
            <w:vMerge w:val="restart"/>
          </w:tcPr>
          <w:p w:rsidR="00670EAC" w:rsidRPr="00433D7C" w:rsidRDefault="00670EAC" w:rsidP="009C7336">
            <w:pPr>
              <w:jc w:val="center"/>
              <w:rPr>
                <w:b/>
                <w:sz w:val="22"/>
                <w:szCs w:val="22"/>
              </w:rPr>
            </w:pPr>
            <w:r w:rsidRPr="00433D7C">
              <w:rPr>
                <w:b/>
                <w:sz w:val="22"/>
                <w:szCs w:val="22"/>
              </w:rPr>
              <w:t>2</w:t>
            </w:r>
          </w:p>
        </w:tc>
        <w:tc>
          <w:tcPr>
            <w:tcW w:w="633" w:type="pct"/>
            <w:vMerge w:val="restart"/>
          </w:tcPr>
          <w:p w:rsidR="00670EAC" w:rsidRPr="00433D7C" w:rsidRDefault="00670EAC" w:rsidP="00475FCB">
            <w:pPr>
              <w:jc w:val="center"/>
              <w:rPr>
                <w:sz w:val="22"/>
                <w:szCs w:val="22"/>
              </w:rPr>
            </w:pPr>
            <w:r w:rsidRPr="00433D7C">
              <w:rPr>
                <w:sz w:val="22"/>
                <w:szCs w:val="22"/>
              </w:rPr>
              <w:t>ОК 01-05,</w:t>
            </w:r>
          </w:p>
          <w:p w:rsidR="00670EAC" w:rsidRPr="00433D7C" w:rsidRDefault="00670EAC" w:rsidP="00475FCB">
            <w:pPr>
              <w:jc w:val="center"/>
              <w:rPr>
                <w:sz w:val="22"/>
                <w:szCs w:val="22"/>
              </w:rPr>
            </w:pPr>
            <w:r w:rsidRPr="00433D7C">
              <w:rPr>
                <w:sz w:val="22"/>
                <w:szCs w:val="22"/>
              </w:rPr>
              <w:t>ОК 09-10;</w:t>
            </w:r>
          </w:p>
          <w:p w:rsidR="00670EAC" w:rsidRPr="00433D7C" w:rsidRDefault="00670EAC" w:rsidP="00475FCB">
            <w:pPr>
              <w:jc w:val="center"/>
              <w:rPr>
                <w:sz w:val="22"/>
                <w:szCs w:val="22"/>
              </w:rPr>
            </w:pPr>
            <w:r w:rsidRPr="00433D7C">
              <w:rPr>
                <w:sz w:val="22"/>
                <w:szCs w:val="22"/>
              </w:rPr>
              <w:t>ПК 3.3-3.4</w:t>
            </w:r>
          </w:p>
        </w:tc>
      </w:tr>
      <w:tr w:rsidR="00670EAC" w:rsidRPr="00433D7C" w:rsidTr="00433D7C">
        <w:tblPrEx>
          <w:tblLook w:val="04A0" w:firstRow="1" w:lastRow="0" w:firstColumn="1" w:lastColumn="0" w:noHBand="0" w:noVBand="1"/>
        </w:tblPrEx>
        <w:trPr>
          <w:trHeight w:val="5380"/>
        </w:trPr>
        <w:tc>
          <w:tcPr>
            <w:tcW w:w="938" w:type="pct"/>
            <w:vMerge/>
          </w:tcPr>
          <w:p w:rsidR="00670EAC" w:rsidRPr="00433D7C" w:rsidRDefault="00670EAC" w:rsidP="00FB69D1">
            <w:pPr>
              <w:rPr>
                <w:b/>
              </w:rPr>
            </w:pPr>
          </w:p>
        </w:tc>
        <w:tc>
          <w:tcPr>
            <w:tcW w:w="3119" w:type="pct"/>
          </w:tcPr>
          <w:p w:rsidR="00670EAC" w:rsidRPr="00433D7C" w:rsidRDefault="00670EAC" w:rsidP="006156CA">
            <w:pPr>
              <w:rPr>
                <w:sz w:val="22"/>
                <w:szCs w:val="22"/>
              </w:rPr>
            </w:pPr>
            <w:r w:rsidRPr="00433D7C">
              <w:rPr>
                <w:sz w:val="22"/>
                <w:szCs w:val="22"/>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670EAC" w:rsidRPr="00433D7C" w:rsidRDefault="00670EAC" w:rsidP="006156CA">
            <w:pPr>
              <w:rPr>
                <w:sz w:val="22"/>
                <w:szCs w:val="22"/>
              </w:rPr>
            </w:pPr>
            <w:r w:rsidRPr="00433D7C">
              <w:rPr>
                <w:sz w:val="22"/>
                <w:szCs w:val="22"/>
              </w:rPr>
              <w:t>Осуществлять аналитический учет по счету 69 «Расчеты по социальному страхованию».</w:t>
            </w:r>
          </w:p>
          <w:p w:rsidR="00670EAC" w:rsidRPr="00433D7C" w:rsidRDefault="00670EAC" w:rsidP="006156CA">
            <w:pPr>
              <w:rPr>
                <w:sz w:val="22"/>
                <w:szCs w:val="22"/>
              </w:rPr>
            </w:pPr>
            <w:r w:rsidRPr="00433D7C">
              <w:rPr>
                <w:sz w:val="22"/>
                <w:szCs w:val="22"/>
              </w:rPr>
              <w:t>Проводить начисление и перечисление взносов на страхование от несчастных случаев на производстве и профессиональных заболеваний.</w:t>
            </w:r>
          </w:p>
          <w:p w:rsidR="00670EAC" w:rsidRPr="00433D7C" w:rsidRDefault="00670EAC" w:rsidP="006156CA">
            <w:pPr>
              <w:rPr>
                <w:sz w:val="22"/>
                <w:szCs w:val="22"/>
              </w:rPr>
            </w:pPr>
            <w:r w:rsidRPr="00433D7C">
              <w:rPr>
                <w:sz w:val="22"/>
                <w:szCs w:val="22"/>
              </w:rPr>
              <w:t>Использовать средства внебюджетных фондов по направлениям, определенным законодательством.</w:t>
            </w:r>
          </w:p>
          <w:p w:rsidR="00670EAC" w:rsidRPr="00433D7C" w:rsidRDefault="00670EAC" w:rsidP="006156CA">
            <w:pPr>
              <w:rPr>
                <w:sz w:val="22"/>
                <w:szCs w:val="22"/>
              </w:rPr>
            </w:pPr>
            <w:r w:rsidRPr="00433D7C">
              <w:rPr>
                <w:sz w:val="22"/>
                <w:szCs w:val="22"/>
              </w:rPr>
              <w:t>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670EAC" w:rsidRPr="00433D7C" w:rsidRDefault="00670EAC" w:rsidP="006156CA">
            <w:pPr>
              <w:rPr>
                <w:sz w:val="22"/>
                <w:szCs w:val="22"/>
              </w:rPr>
            </w:pPr>
            <w:r w:rsidRPr="00433D7C">
              <w:rPr>
                <w:sz w:val="22"/>
                <w:szCs w:val="22"/>
              </w:rPr>
              <w:t>Выбирать для платежных поручений по видам страховых взносов соответствующие реквизиты.</w:t>
            </w:r>
          </w:p>
          <w:p w:rsidR="00670EAC" w:rsidRPr="00433D7C" w:rsidRDefault="00670EAC" w:rsidP="006156CA">
            <w:pPr>
              <w:rPr>
                <w:sz w:val="22"/>
                <w:szCs w:val="22"/>
              </w:rPr>
            </w:pPr>
            <w:r w:rsidRPr="00433D7C">
              <w:rPr>
                <w:sz w:val="22"/>
                <w:szCs w:val="22"/>
              </w:rPr>
              <w:t>Оформлять платежные поручения по штрафам и пеням внебюджетных фондов.</w:t>
            </w:r>
          </w:p>
          <w:p w:rsidR="00670EAC" w:rsidRPr="00433D7C" w:rsidRDefault="00670EAC" w:rsidP="006156CA">
            <w:pPr>
              <w:rPr>
                <w:sz w:val="22"/>
                <w:szCs w:val="22"/>
              </w:rPr>
            </w:pPr>
            <w:r w:rsidRPr="00433D7C">
              <w:rPr>
                <w:sz w:val="22"/>
                <w:szCs w:val="22"/>
              </w:rPr>
              <w:t>Пользоваться образцом заполнения платежных поручений по перечислению страховых взносов во внебюджетные фонды.</w:t>
            </w:r>
          </w:p>
          <w:p w:rsidR="00670EAC" w:rsidRPr="00433D7C" w:rsidRDefault="00670EAC" w:rsidP="006156CA">
            <w:pPr>
              <w:rPr>
                <w:sz w:val="22"/>
                <w:szCs w:val="22"/>
              </w:rPr>
            </w:pPr>
            <w:r w:rsidRPr="00433D7C">
              <w:rPr>
                <w:sz w:val="22"/>
                <w:szCs w:val="22"/>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670EAC" w:rsidRPr="00433D7C" w:rsidRDefault="00670EAC" w:rsidP="006156CA">
            <w:pPr>
              <w:rPr>
                <w:sz w:val="22"/>
                <w:szCs w:val="22"/>
              </w:rPr>
            </w:pPr>
            <w:r w:rsidRPr="00433D7C">
              <w:rPr>
                <w:sz w:val="22"/>
                <w:szCs w:val="22"/>
              </w:rPr>
              <w:t>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w:t>
            </w:r>
          </w:p>
        </w:tc>
        <w:tc>
          <w:tcPr>
            <w:tcW w:w="310" w:type="pct"/>
            <w:vMerge/>
          </w:tcPr>
          <w:p w:rsidR="00670EAC" w:rsidRPr="00433D7C" w:rsidRDefault="00670EAC" w:rsidP="009C7336">
            <w:pPr>
              <w:jc w:val="center"/>
              <w:rPr>
                <w:b/>
              </w:rPr>
            </w:pPr>
          </w:p>
        </w:tc>
        <w:tc>
          <w:tcPr>
            <w:tcW w:w="633" w:type="pct"/>
            <w:vMerge/>
          </w:tcPr>
          <w:p w:rsidR="00670EAC" w:rsidRPr="00433D7C" w:rsidRDefault="00670EAC" w:rsidP="00475FCB">
            <w:pPr>
              <w:jc w:val="center"/>
            </w:pPr>
          </w:p>
        </w:tc>
      </w:tr>
      <w:tr w:rsidR="00433D7C" w:rsidRPr="00210BD6" w:rsidTr="00433D7C">
        <w:tblPrEx>
          <w:tblLook w:val="04A0" w:firstRow="1" w:lastRow="0" w:firstColumn="1" w:lastColumn="0" w:noHBand="0" w:noVBand="1"/>
        </w:tblPrEx>
        <w:tc>
          <w:tcPr>
            <w:tcW w:w="4057" w:type="pct"/>
            <w:gridSpan w:val="2"/>
          </w:tcPr>
          <w:p w:rsidR="00433D7C" w:rsidRPr="00433D7C" w:rsidRDefault="00433D7C" w:rsidP="00433D7C">
            <w:pPr>
              <w:rPr>
                <w:sz w:val="22"/>
                <w:szCs w:val="22"/>
              </w:rPr>
            </w:pPr>
            <w:r w:rsidRPr="00433D7C">
              <w:rPr>
                <w:b/>
                <w:sz w:val="22"/>
                <w:szCs w:val="22"/>
              </w:rPr>
              <w:t>ЭКЗАМЕН</w:t>
            </w:r>
          </w:p>
        </w:tc>
        <w:tc>
          <w:tcPr>
            <w:tcW w:w="310" w:type="pct"/>
          </w:tcPr>
          <w:p w:rsidR="00433D7C" w:rsidRPr="00433D7C" w:rsidRDefault="00433D7C" w:rsidP="009C7336">
            <w:pPr>
              <w:jc w:val="center"/>
              <w:rPr>
                <w:b/>
                <w:sz w:val="22"/>
                <w:szCs w:val="22"/>
              </w:rPr>
            </w:pPr>
            <w:r w:rsidRPr="00433D7C">
              <w:rPr>
                <w:b/>
                <w:sz w:val="22"/>
                <w:szCs w:val="22"/>
              </w:rPr>
              <w:t>6</w:t>
            </w:r>
          </w:p>
        </w:tc>
        <w:tc>
          <w:tcPr>
            <w:tcW w:w="633" w:type="pct"/>
          </w:tcPr>
          <w:p w:rsidR="00433D7C" w:rsidRPr="00433D7C" w:rsidRDefault="00433D7C" w:rsidP="00475FCB">
            <w:pPr>
              <w:jc w:val="center"/>
              <w:rPr>
                <w:sz w:val="22"/>
                <w:szCs w:val="22"/>
              </w:rPr>
            </w:pPr>
            <w:r w:rsidRPr="00433D7C">
              <w:rPr>
                <w:sz w:val="22"/>
                <w:szCs w:val="22"/>
              </w:rPr>
              <w:t>ОК 01-05,</w:t>
            </w:r>
          </w:p>
          <w:p w:rsidR="00433D7C" w:rsidRPr="00433D7C" w:rsidRDefault="00433D7C" w:rsidP="00475FCB">
            <w:pPr>
              <w:jc w:val="center"/>
              <w:rPr>
                <w:sz w:val="22"/>
                <w:szCs w:val="22"/>
              </w:rPr>
            </w:pPr>
            <w:r w:rsidRPr="00433D7C">
              <w:rPr>
                <w:sz w:val="22"/>
                <w:szCs w:val="22"/>
              </w:rPr>
              <w:t>ОК 09-10;</w:t>
            </w:r>
          </w:p>
          <w:p w:rsidR="00433D7C" w:rsidRPr="00210BD6" w:rsidRDefault="00433D7C" w:rsidP="00475FCB">
            <w:pPr>
              <w:jc w:val="center"/>
              <w:rPr>
                <w:sz w:val="22"/>
                <w:szCs w:val="22"/>
              </w:rPr>
            </w:pPr>
            <w:r w:rsidRPr="00433D7C">
              <w:rPr>
                <w:sz w:val="22"/>
                <w:szCs w:val="22"/>
              </w:rPr>
              <w:t>ПК 3.1-3.4</w:t>
            </w:r>
          </w:p>
        </w:tc>
      </w:tr>
    </w:tbl>
    <w:p w:rsidR="00A9181C" w:rsidRPr="00210BD6" w:rsidRDefault="00A9181C" w:rsidP="00E26059">
      <w:pPr>
        <w:tabs>
          <w:tab w:val="left" w:pos="6945"/>
        </w:tabs>
        <w:jc w:val="both"/>
        <w:rPr>
          <w:rFonts w:ascii="Times New Roman" w:hAnsi="Times New Roman" w:cs="Times New Roman"/>
          <w:sz w:val="28"/>
          <w:szCs w:val="28"/>
        </w:rPr>
        <w:sectPr w:rsidR="00A9181C" w:rsidRPr="00210BD6" w:rsidSect="007A6E42">
          <w:pgSz w:w="16838" w:h="11906" w:orient="landscape"/>
          <w:pgMar w:top="567" w:right="851" w:bottom="709" w:left="1134" w:header="709" w:footer="709" w:gutter="0"/>
          <w:cols w:space="708"/>
          <w:docGrid w:linePitch="360"/>
        </w:sectPr>
      </w:pPr>
    </w:p>
    <w:p w:rsidR="00A3734F" w:rsidRPr="007E2B29" w:rsidRDefault="00A3734F" w:rsidP="003E7DF7">
      <w:pPr>
        <w:pStyle w:val="ad"/>
        <w:widowControl w:val="0"/>
        <w:tabs>
          <w:tab w:val="left" w:pos="1134"/>
        </w:tabs>
        <w:spacing w:before="0" w:after="225"/>
        <w:ind w:right="-285" w:firstLine="709"/>
        <w:jc w:val="both"/>
        <w:rPr>
          <w:b/>
          <w:sz w:val="28"/>
          <w:szCs w:val="28"/>
        </w:rPr>
      </w:pPr>
      <w:r w:rsidRPr="007E2B29">
        <w:rPr>
          <w:b/>
          <w:sz w:val="28"/>
          <w:szCs w:val="28"/>
        </w:rPr>
        <w:lastRenderedPageBreak/>
        <w:t>3. УСЛОВИЯ РЕАЛИЗАЦИИ ПРОГРАММЫ УЧЕБНОЙ ДИСЦИПЛИНЫ ОП.03 НАЛОГИ И НАЛОГООБЛОЖЕНИЕ</w:t>
      </w:r>
    </w:p>
    <w:p w:rsidR="00A3734F" w:rsidRPr="00433D7C" w:rsidRDefault="00A3734F" w:rsidP="00130829">
      <w:pPr>
        <w:pStyle w:val="ad"/>
        <w:widowControl w:val="0"/>
        <w:tabs>
          <w:tab w:val="left" w:pos="1134"/>
        </w:tabs>
        <w:spacing w:before="0" w:after="0"/>
        <w:ind w:right="-285" w:firstLine="709"/>
        <w:jc w:val="both"/>
        <w:rPr>
          <w:b/>
          <w:sz w:val="28"/>
          <w:szCs w:val="28"/>
        </w:rPr>
      </w:pPr>
      <w:r w:rsidRPr="00433D7C">
        <w:rPr>
          <w:b/>
          <w:sz w:val="28"/>
          <w:szCs w:val="28"/>
        </w:rPr>
        <w:t>3.1. Для реализации программы учебной дисциплины должны быть предусмотрены следующие специальные помещения</w:t>
      </w:r>
      <w:r w:rsidR="00035C18" w:rsidRPr="00433D7C">
        <w:rPr>
          <w:b/>
          <w:sz w:val="28"/>
          <w:szCs w:val="28"/>
        </w:rPr>
        <w:t>:</w:t>
      </w:r>
    </w:p>
    <w:p w:rsidR="00A3734F" w:rsidRPr="00210BD6" w:rsidRDefault="00A3734F" w:rsidP="00130829">
      <w:pPr>
        <w:pStyle w:val="ad"/>
        <w:widowControl w:val="0"/>
        <w:tabs>
          <w:tab w:val="left" w:pos="1134"/>
        </w:tabs>
        <w:spacing w:before="0" w:after="0"/>
        <w:ind w:right="-285" w:firstLine="709"/>
        <w:jc w:val="both"/>
        <w:rPr>
          <w:sz w:val="28"/>
          <w:szCs w:val="28"/>
        </w:rPr>
      </w:pPr>
      <w:r w:rsidRPr="00210BD6">
        <w:rPr>
          <w:sz w:val="28"/>
          <w:szCs w:val="28"/>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оснащенные оборудованием, техническими средствами обучения и материалами, учитывающими требования международных стандартов. </w:t>
      </w:r>
    </w:p>
    <w:p w:rsidR="00A3734F" w:rsidRPr="00951D7F" w:rsidRDefault="00951D7F" w:rsidP="00804193">
      <w:pPr>
        <w:tabs>
          <w:tab w:val="left" w:pos="1275"/>
        </w:tabs>
        <w:spacing w:after="0" w:line="240" w:lineRule="auto"/>
        <w:ind w:right="-285"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951D7F">
        <w:rPr>
          <w:rFonts w:ascii="Times New Roman" w:eastAsia="Calibri" w:hAnsi="Times New Roman" w:cs="Times New Roman"/>
          <w:sz w:val="28"/>
          <w:szCs w:val="24"/>
        </w:rPr>
        <w:t>Кабинет фина</w:t>
      </w:r>
      <w:r w:rsidR="00433D7C">
        <w:rPr>
          <w:rFonts w:ascii="Times New Roman" w:eastAsia="Calibri" w:hAnsi="Times New Roman" w:cs="Times New Roman"/>
          <w:sz w:val="28"/>
          <w:szCs w:val="24"/>
        </w:rPr>
        <w:t xml:space="preserve">нсов, налогов и налогообложения», </w:t>
      </w:r>
      <w:r w:rsidR="00A3734F" w:rsidRPr="00DC53FF">
        <w:rPr>
          <w:rFonts w:ascii="Times New Roman" w:hAnsi="Times New Roman" w:cs="Times New Roman"/>
          <w:sz w:val="28"/>
          <w:szCs w:val="28"/>
        </w:rPr>
        <w:t>оснащенный оборудованием:</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 рабочие места по количеству обучающихся; - рабочее место преподавателя;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наглядные пособия (бланки документов, образцы оформления документов и т.п.);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комплект учебно-методической документации.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техническими средства обучения: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компьютер с лицензионным программным обеспечением: MS </w:t>
      </w:r>
      <w:proofErr w:type="spellStart"/>
      <w:r w:rsidRPr="00A3734F">
        <w:rPr>
          <w:sz w:val="28"/>
          <w:szCs w:val="28"/>
        </w:rPr>
        <w:t>Office</w:t>
      </w:r>
      <w:proofErr w:type="spellEnd"/>
      <w:r w:rsidRPr="00A3734F">
        <w:rPr>
          <w:sz w:val="28"/>
          <w:szCs w:val="28"/>
        </w:rPr>
        <w:t xml:space="preserve"> 2016, СПС </w:t>
      </w:r>
      <w:proofErr w:type="spellStart"/>
      <w:r w:rsidRPr="00A3734F">
        <w:rPr>
          <w:sz w:val="28"/>
          <w:szCs w:val="28"/>
        </w:rPr>
        <w:t>КонсультантПлюс</w:t>
      </w:r>
      <w:proofErr w:type="spellEnd"/>
      <w:r w:rsidRPr="00A3734F">
        <w:rPr>
          <w:sz w:val="28"/>
          <w:szCs w:val="28"/>
        </w:rPr>
        <w:t xml:space="preserve">, ГАРАНТ </w:t>
      </w:r>
      <w:proofErr w:type="spellStart"/>
      <w:r w:rsidRPr="00A3734F">
        <w:rPr>
          <w:sz w:val="28"/>
          <w:szCs w:val="28"/>
        </w:rPr>
        <w:t>аэро</w:t>
      </w:r>
      <w:proofErr w:type="spellEnd"/>
      <w:r w:rsidRPr="00A3734F">
        <w:rPr>
          <w:sz w:val="28"/>
          <w:szCs w:val="28"/>
        </w:rPr>
        <w:t xml:space="preserve">, 1C Предприятие 8, 7-Zip, </w:t>
      </w:r>
      <w:proofErr w:type="spellStart"/>
      <w:r w:rsidRPr="00A3734F">
        <w:rPr>
          <w:sz w:val="28"/>
          <w:szCs w:val="28"/>
        </w:rPr>
        <w:t>Bizagi</w:t>
      </w:r>
      <w:proofErr w:type="spellEnd"/>
      <w:r w:rsidRPr="00A3734F">
        <w:rPr>
          <w:sz w:val="28"/>
          <w:szCs w:val="28"/>
        </w:rPr>
        <w:t xml:space="preserve">, </w:t>
      </w:r>
      <w:proofErr w:type="spellStart"/>
      <w:r w:rsidRPr="00A3734F">
        <w:rPr>
          <w:sz w:val="28"/>
          <w:szCs w:val="28"/>
        </w:rPr>
        <w:t>Bloodshed</w:t>
      </w:r>
      <w:proofErr w:type="spellEnd"/>
      <w:r w:rsidRPr="00A3734F">
        <w:rPr>
          <w:sz w:val="28"/>
          <w:szCs w:val="28"/>
        </w:rPr>
        <w:t xml:space="preserve"> </w:t>
      </w:r>
      <w:proofErr w:type="spellStart"/>
      <w:r w:rsidRPr="00A3734F">
        <w:rPr>
          <w:sz w:val="28"/>
          <w:szCs w:val="28"/>
        </w:rPr>
        <w:t>Dev</w:t>
      </w:r>
      <w:proofErr w:type="spellEnd"/>
      <w:r w:rsidRPr="00A3734F">
        <w:rPr>
          <w:sz w:val="28"/>
          <w:szCs w:val="28"/>
        </w:rPr>
        <w:t xml:space="preserve">-C++, </w:t>
      </w:r>
      <w:proofErr w:type="spellStart"/>
      <w:r w:rsidRPr="00A3734F">
        <w:rPr>
          <w:sz w:val="28"/>
          <w:szCs w:val="28"/>
        </w:rPr>
        <w:t>CaseTransmitter</w:t>
      </w:r>
      <w:proofErr w:type="spellEnd"/>
      <w:r w:rsidRPr="00A3734F">
        <w:rPr>
          <w:sz w:val="28"/>
          <w:szCs w:val="28"/>
        </w:rPr>
        <w:t>, C-</w:t>
      </w:r>
      <w:proofErr w:type="spellStart"/>
      <w:r w:rsidRPr="00A3734F">
        <w:rPr>
          <w:sz w:val="28"/>
          <w:szCs w:val="28"/>
        </w:rPr>
        <w:t>Free</w:t>
      </w:r>
      <w:proofErr w:type="spellEnd"/>
      <w:r w:rsidRPr="00A3734F">
        <w:rPr>
          <w:sz w:val="28"/>
          <w:szCs w:val="28"/>
        </w:rPr>
        <w:t xml:space="preserve"> 5, IBM </w:t>
      </w:r>
      <w:proofErr w:type="spellStart"/>
      <w:r w:rsidRPr="00A3734F">
        <w:rPr>
          <w:sz w:val="28"/>
          <w:szCs w:val="28"/>
        </w:rPr>
        <w:t>Software</w:t>
      </w:r>
      <w:proofErr w:type="spellEnd"/>
      <w:r w:rsidRPr="00A3734F">
        <w:rPr>
          <w:sz w:val="28"/>
          <w:szCs w:val="28"/>
        </w:rPr>
        <w:t xml:space="preserve">, </w:t>
      </w:r>
      <w:proofErr w:type="spellStart"/>
      <w:r w:rsidRPr="00A3734F">
        <w:rPr>
          <w:sz w:val="28"/>
          <w:szCs w:val="28"/>
        </w:rPr>
        <w:t>Java</w:t>
      </w:r>
      <w:proofErr w:type="spellEnd"/>
      <w:r w:rsidRPr="00A3734F">
        <w:rPr>
          <w:sz w:val="28"/>
          <w:szCs w:val="28"/>
        </w:rPr>
        <w:t>, K-</w:t>
      </w:r>
      <w:proofErr w:type="spellStart"/>
      <w:r w:rsidRPr="00A3734F">
        <w:rPr>
          <w:sz w:val="28"/>
          <w:szCs w:val="28"/>
        </w:rPr>
        <w:t>Lite</w:t>
      </w:r>
      <w:proofErr w:type="spellEnd"/>
      <w:r w:rsidRPr="00A3734F">
        <w:rPr>
          <w:sz w:val="28"/>
          <w:szCs w:val="28"/>
        </w:rPr>
        <w:t xml:space="preserve"> </w:t>
      </w:r>
      <w:proofErr w:type="spellStart"/>
      <w:r w:rsidRPr="00A3734F">
        <w:rPr>
          <w:sz w:val="28"/>
          <w:szCs w:val="28"/>
        </w:rPr>
        <w:t>Codec</w:t>
      </w:r>
      <w:proofErr w:type="spellEnd"/>
      <w:r w:rsidRPr="00A3734F">
        <w:rPr>
          <w:sz w:val="28"/>
          <w:szCs w:val="28"/>
        </w:rPr>
        <w:t xml:space="preserve"> </w:t>
      </w:r>
      <w:proofErr w:type="spellStart"/>
      <w:r w:rsidRPr="00A3734F">
        <w:rPr>
          <w:sz w:val="28"/>
          <w:szCs w:val="28"/>
        </w:rPr>
        <w:t>Pack</w:t>
      </w:r>
      <w:proofErr w:type="spellEnd"/>
      <w:r w:rsidRPr="00A3734F">
        <w:rPr>
          <w:sz w:val="28"/>
          <w:szCs w:val="28"/>
        </w:rPr>
        <w:t xml:space="preserve">; </w:t>
      </w:r>
    </w:p>
    <w:p w:rsidR="00A3734F" w:rsidRPr="00A3734F" w:rsidRDefault="00A3734F" w:rsidP="00130829">
      <w:pPr>
        <w:pStyle w:val="ad"/>
        <w:widowControl w:val="0"/>
        <w:tabs>
          <w:tab w:val="left" w:pos="1134"/>
        </w:tabs>
        <w:spacing w:before="0" w:after="0"/>
        <w:ind w:right="-285" w:firstLine="709"/>
        <w:jc w:val="both"/>
        <w:rPr>
          <w:sz w:val="28"/>
          <w:szCs w:val="28"/>
        </w:rPr>
      </w:pPr>
      <w:r w:rsidRPr="00A3734F">
        <w:rPr>
          <w:sz w:val="28"/>
          <w:szCs w:val="28"/>
        </w:rPr>
        <w:t xml:space="preserve">- мультимедиапроектор; </w:t>
      </w:r>
    </w:p>
    <w:p w:rsidR="00A3734F" w:rsidRPr="00210BD6" w:rsidRDefault="00A3734F" w:rsidP="00433D7C">
      <w:pPr>
        <w:pStyle w:val="ad"/>
        <w:widowControl w:val="0"/>
        <w:tabs>
          <w:tab w:val="left" w:pos="1134"/>
        </w:tabs>
        <w:spacing w:before="0" w:after="0"/>
        <w:ind w:right="-285" w:firstLine="709"/>
        <w:jc w:val="both"/>
        <w:rPr>
          <w:sz w:val="28"/>
          <w:szCs w:val="28"/>
        </w:rPr>
      </w:pPr>
      <w:r w:rsidRPr="00210BD6">
        <w:rPr>
          <w:sz w:val="28"/>
          <w:szCs w:val="28"/>
        </w:rPr>
        <w:t xml:space="preserve">- интерактивная доска или экран. </w:t>
      </w:r>
    </w:p>
    <w:p w:rsidR="00CB569E" w:rsidRPr="00433D7C" w:rsidRDefault="00A3734F" w:rsidP="00433D7C">
      <w:pPr>
        <w:pStyle w:val="ad"/>
        <w:widowControl w:val="0"/>
        <w:tabs>
          <w:tab w:val="left" w:pos="1134"/>
        </w:tabs>
        <w:spacing w:before="0" w:after="0"/>
        <w:ind w:right="-285" w:firstLine="709"/>
        <w:jc w:val="both"/>
        <w:rPr>
          <w:b/>
          <w:sz w:val="28"/>
          <w:szCs w:val="28"/>
        </w:rPr>
      </w:pPr>
      <w:r w:rsidRPr="00433D7C">
        <w:rPr>
          <w:b/>
          <w:sz w:val="28"/>
          <w:szCs w:val="28"/>
        </w:rPr>
        <w:t xml:space="preserve">3.2. Информационное обеспечение реализации программы </w:t>
      </w:r>
    </w:p>
    <w:p w:rsidR="00A3734F" w:rsidRPr="00C53A54" w:rsidRDefault="00A3734F" w:rsidP="00433D7C">
      <w:pPr>
        <w:pStyle w:val="ad"/>
        <w:widowControl w:val="0"/>
        <w:tabs>
          <w:tab w:val="left" w:pos="1134"/>
        </w:tabs>
        <w:spacing w:before="0" w:after="0"/>
        <w:ind w:right="-285" w:firstLine="709"/>
        <w:jc w:val="both"/>
        <w:rPr>
          <w:b/>
          <w:sz w:val="28"/>
        </w:rPr>
      </w:pPr>
      <w:r w:rsidRPr="00210BD6">
        <w:rPr>
          <w:b/>
          <w:sz w:val="28"/>
        </w:rPr>
        <w:t>3.2.1. Печатные издания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 Конституция Российской Федерации от 12.12.1993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 Бюджетный кодекс Российской Федерации от 31.07.1998 N 145-ФЗ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 Гражданский кодекс Российской Федерации в 4 частях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 Кодекс Российской Федерации об административных правонарушениях от 30.12.2001 N 195-ФЗ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5. Налоговый кодекс Российской Федерации в 2 частях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6. Таможенный кодекс Таможенного союза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7. Трудовой кодекс Российской Федерации от 30.12.2001 N 197-ФЗ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8. Уголовный кодекс Российской Федерации от 13.06.1996 N 63-ФЗ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9. 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lastRenderedPageBreak/>
        <w:t>10. 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11. Федеральный закон от 15.12.2001 N 167-ФЗ (действующая редакция) «Об обязательном пенсионном страховании в Российской Федерации»;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12. Федеральный закон от 26.10.2002 N 127-ФЗ (действующая редакция) «О несостоятельности (банкротстве);</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13. Федеральный закон от 10.12.2003 N 173-ФЗ (действующая редакция) «О валютном регулировании и валютном контроле»;</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14. Федеральный закон от 29.07.2004 N 98-ФЗ (действующая редакция) «О коммерческой тайне»;</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15. Федеральный закон от 27.07.2006 N 152-ФЗ (действующая редакция) «О персональных данных»;</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16. 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17. Федеральный закон от 25.12.2008 N 273-ФЗ (действующая редакция) «О противодействии коррупции»;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18. Федеральный закон от 30.12.2008 N 307-ФЗ (действующая редакция) «Об аудиторской деятельности»;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19. Федеральный закон от 27.07.2010 N 208-ФЗ (действующая редакция) «О консолидированной финансовой отчетности»;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20. Федеральный закон от 27.11.2010 N 311-ФЗ (действующая редакция) «О таможенном регулировании в Российской Федерации»;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21. Федеральный закон от 29.11.2010 N 326-ФЗ (действующая редакция) «Об обязательном медицинском страховании в Российской Федерации»;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22. Федеральный закон от 06.12.2011 N 402-ФЗ «О бухгалтерском учете»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23. 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24. 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25. Положение по бухгалтерскому учету «Учетная политика организации» (ПБУ 1/2008), утв. приказом Минфина России от 06.10.2008 N 106н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26. Положение по бухгалтерскому учету «Учет договоров строительного подряда» (ПБУ 2/2008), утв. приказом Минфина России от 24.10.2008 N 116н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 xml:space="preserve">27. Положение по бухгалтерскому учету «Учет активов и обязательств, стоимость которых выражена в иностранной валюте» (ПБУ 3/2006), утв. </w:t>
      </w:r>
      <w:r w:rsidRPr="00397363">
        <w:rPr>
          <w:sz w:val="28"/>
          <w:szCs w:val="28"/>
        </w:rPr>
        <w:lastRenderedPageBreak/>
        <w:t>приказом Минфина РФ от 27.11.2006 N 154н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28. Положение по бухгалтерскому учету «Бухгалтерская отчетность организации» (ПБУ 4/99), утв. приказом Минфина РФ от 06.07.1999 N 43н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29. Положение по бухгалтерскому учету «Учет материально-производственных запасов» (ПБУ 5/01), утв. приказом Минфина России от 09.06.2001 N 44н (действующая редакция );</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30. Положение по бухгалтерскому учету «Учет основных средств» (ПБУ 6/01), утв. приказом Минфина России от 30.03.2001 N 26н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31. Положение по бухгалтерскому учету «События после отчетной даты» (ПБУ 7/98), утв. приказом Минфина России от 25.11.1998 N 56н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32. 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33. Положение по бухгалтерскому учету «Доходы организации» (ПБУ 9/99), утв. Приказом Минфина России от 06.05.1999 N 32н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34. Положение по бухгалтерскому учету «Расходы организации»(ПБУ 10/99), утв. приказом Минфина России от 06.05.1999 N 33н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35. Положение по бухгалтерскому учету «Информация о связанных сторонах» (ПБУ 11/2008), утв. приказом Минфина России от 29.04.2008 N 48н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36. Положение по бухгалтерскому учету «Информация по сегментам» (ПБУ 12/2010), утв. Приказом Минфина РФ от 08.11.2010 N 143н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37. Положение по бухгалтерскому учету «Учет государственной помощи» ПБУ13/2000, утв. приказом Минфина РФ от 16.10.2000 N 92н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38. Положение по бухгалтерскому учету «Учет нематериальных активов» (ПБУ 14/2007), утв. приказом Минфина России от 27.12.2007 N 153н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39. Положение по бухгалтерскому учету «Учет расходов по займам и кредитам» (ПБУ 15/2008), утв. приказом Минфина России от 06.10.2008 N 107н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40. Положение по бухгалтерскому учету «Информация по прекращаемой деятельности» (ПБУ 16/02), утв. приказом Минфина России от 02.07.2002 N 66н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41. 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 xml:space="preserve">42. Положение по бухгалтерскому учету «Учет расчетов по налогу на </w:t>
      </w:r>
      <w:r w:rsidRPr="00397363">
        <w:rPr>
          <w:sz w:val="28"/>
          <w:szCs w:val="28"/>
        </w:rPr>
        <w:lastRenderedPageBreak/>
        <w:t>прибыль организаций» (ПБУ 18/02), утв. приказом Минфина России от 19.11.2002 N 114н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43. Положение по бухгалтерскому учету «Учет финансовых вложений» (ПБУ 19/02), утв. приказом Минфина России от 10.12.2002 N 126н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44. 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45. Положение по бухгалтерскому учету «Изменения оценочных значений» (ПБУ 21/2008), утв. приказом Минфина России от 06.10.2008 N 106н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46. 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47. Положение по бухгалтерскому учету «Отчет о движении денежных средств» (ПБУ 23/2011), утв. приказом Минфина РФ от 02.02.2011 N 11н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48. Положение по бухгалтерскому учету «Учет затрат на освоение природных ресурсов» (ПБУ 24/2011), утв. приказом Минфина РФ от 06.10.2011 N 125н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49. 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50. 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51. 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A3734F" w:rsidRPr="00397363" w:rsidRDefault="00A3734F" w:rsidP="00130829">
      <w:pPr>
        <w:pStyle w:val="ad"/>
        <w:widowControl w:val="0"/>
        <w:tabs>
          <w:tab w:val="left" w:pos="1134"/>
        </w:tabs>
        <w:spacing w:before="0" w:after="0"/>
        <w:ind w:right="-285" w:firstLine="709"/>
        <w:jc w:val="both"/>
        <w:rPr>
          <w:sz w:val="28"/>
          <w:szCs w:val="28"/>
        </w:rPr>
      </w:pPr>
      <w:r w:rsidRPr="00397363">
        <w:rPr>
          <w:sz w:val="28"/>
          <w:szCs w:val="28"/>
        </w:rPr>
        <w:t>52. Приказ Минфина России от 02.07.2010 N 66н «О формах бухгалтерской отчетности организаций» (действующая редакция);</w:t>
      </w:r>
    </w:p>
    <w:p w:rsidR="00EA5A94" w:rsidRDefault="00A3734F" w:rsidP="00EA5A94">
      <w:pPr>
        <w:pStyle w:val="ad"/>
        <w:widowControl w:val="0"/>
        <w:tabs>
          <w:tab w:val="left" w:pos="1134"/>
        </w:tabs>
        <w:spacing w:before="0" w:after="0"/>
        <w:ind w:right="-285" w:firstLine="709"/>
        <w:jc w:val="both"/>
        <w:rPr>
          <w:sz w:val="28"/>
          <w:szCs w:val="28"/>
        </w:rPr>
      </w:pPr>
      <w:r w:rsidRPr="00397363">
        <w:rPr>
          <w:sz w:val="28"/>
          <w:szCs w:val="28"/>
        </w:rPr>
        <w:t xml:space="preserve">53. </w:t>
      </w:r>
      <w:proofErr w:type="spellStart"/>
      <w:r w:rsidR="00EA5A94" w:rsidRPr="00397363">
        <w:rPr>
          <w:sz w:val="28"/>
          <w:szCs w:val="28"/>
        </w:rPr>
        <w:t>Маршавина</w:t>
      </w:r>
      <w:proofErr w:type="spellEnd"/>
      <w:r w:rsidR="00EA5A94" w:rsidRPr="00397363">
        <w:rPr>
          <w:sz w:val="28"/>
          <w:szCs w:val="28"/>
        </w:rPr>
        <w:t xml:space="preserve"> Л.Я., Чайковская Л.А. Налоги и налогообложение: учебник для СПО; под ред. Л. Я. </w:t>
      </w:r>
      <w:proofErr w:type="spellStart"/>
      <w:r w:rsidR="00EA5A94" w:rsidRPr="00397363">
        <w:rPr>
          <w:sz w:val="28"/>
          <w:szCs w:val="28"/>
        </w:rPr>
        <w:t>Маршавиной</w:t>
      </w:r>
      <w:proofErr w:type="spellEnd"/>
      <w:r w:rsidR="00EA5A94" w:rsidRPr="00397363">
        <w:rPr>
          <w:sz w:val="28"/>
          <w:szCs w:val="28"/>
        </w:rPr>
        <w:t xml:space="preserve">, Л. А. Чайковской. — М.: Издательство </w:t>
      </w:r>
      <w:proofErr w:type="spellStart"/>
      <w:r w:rsidR="00EA5A94" w:rsidRPr="00397363">
        <w:rPr>
          <w:sz w:val="28"/>
          <w:szCs w:val="28"/>
        </w:rPr>
        <w:t>Юрайт</w:t>
      </w:r>
      <w:proofErr w:type="spellEnd"/>
      <w:r w:rsidR="00EA5A94" w:rsidRPr="00397363">
        <w:rPr>
          <w:sz w:val="28"/>
          <w:szCs w:val="28"/>
        </w:rPr>
        <w:t>, 2019. — 503 с.</w:t>
      </w:r>
      <w:r w:rsidR="00EA5A94" w:rsidRPr="001119C1">
        <w:t xml:space="preserve"> [</w:t>
      </w:r>
      <w:r w:rsidR="00EA5A94">
        <w:t>Электронный ресурс</w:t>
      </w:r>
      <w:r w:rsidR="00EA5A94" w:rsidRPr="001119C1">
        <w:t>]</w:t>
      </w:r>
      <w:r w:rsidR="00EA5A94">
        <w:t xml:space="preserve"> </w:t>
      </w:r>
      <w:hyperlink r:id="rId27" w:history="1">
        <w:r w:rsidR="00EA5A94" w:rsidRPr="00CF58CF">
          <w:rPr>
            <w:rStyle w:val="aa"/>
            <w:sz w:val="28"/>
            <w:szCs w:val="28"/>
          </w:rPr>
          <w:t>https://static.my-shop.ru/product/pdf/209/2085574.pdf</w:t>
        </w:r>
      </w:hyperlink>
    </w:p>
    <w:p w:rsidR="00A3734F" w:rsidRPr="00433D7C" w:rsidRDefault="00EA5A94" w:rsidP="00433D7C">
      <w:pPr>
        <w:pStyle w:val="ad"/>
        <w:widowControl w:val="0"/>
        <w:tabs>
          <w:tab w:val="left" w:pos="1134"/>
        </w:tabs>
        <w:spacing w:before="0" w:after="0"/>
        <w:ind w:right="-285" w:firstLine="709"/>
        <w:jc w:val="both"/>
        <w:rPr>
          <w:sz w:val="28"/>
          <w:szCs w:val="28"/>
        </w:rPr>
      </w:pPr>
      <w:r>
        <w:rPr>
          <w:sz w:val="28"/>
          <w:szCs w:val="28"/>
        </w:rPr>
        <w:t xml:space="preserve">54. Ильина В.Н. Налоги и налогообложение: учебное пособие для СПО / В.Н. Ильина – М.: </w:t>
      </w:r>
      <w:proofErr w:type="spellStart"/>
      <w:r>
        <w:rPr>
          <w:sz w:val="28"/>
          <w:szCs w:val="28"/>
        </w:rPr>
        <w:t>Кнорус</w:t>
      </w:r>
      <w:proofErr w:type="spellEnd"/>
      <w:r>
        <w:rPr>
          <w:sz w:val="28"/>
          <w:szCs w:val="28"/>
        </w:rPr>
        <w:t>, 2021. – 222 с.</w:t>
      </w:r>
      <w:r w:rsidRPr="00F62152">
        <w:rPr>
          <w:sz w:val="28"/>
          <w:szCs w:val="28"/>
        </w:rPr>
        <w:t xml:space="preserve"> </w:t>
      </w:r>
      <w:r>
        <w:rPr>
          <w:sz w:val="28"/>
          <w:szCs w:val="28"/>
          <w:lang w:val="en-US"/>
        </w:rPr>
        <w:t>ISBN</w:t>
      </w:r>
      <w:r w:rsidRPr="00F62152">
        <w:rPr>
          <w:sz w:val="28"/>
          <w:szCs w:val="28"/>
        </w:rPr>
        <w:t xml:space="preserve"> 978-5-406-</w:t>
      </w:r>
      <w:r>
        <w:rPr>
          <w:sz w:val="28"/>
          <w:szCs w:val="28"/>
        </w:rPr>
        <w:t>08300-0</w:t>
      </w:r>
    </w:p>
    <w:p w:rsidR="001517A8" w:rsidRPr="00210BD6" w:rsidRDefault="00D404E3" w:rsidP="00130829">
      <w:pPr>
        <w:ind w:right="-285"/>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1517A8">
        <w:rPr>
          <w:rFonts w:ascii="Times New Roman" w:hAnsi="Times New Roman" w:cs="Times New Roman"/>
          <w:b/>
          <w:sz w:val="28"/>
          <w:szCs w:val="28"/>
        </w:rPr>
        <w:t xml:space="preserve"> 3.2.2</w:t>
      </w:r>
      <w:r w:rsidR="001517A8" w:rsidRPr="00210BD6">
        <w:rPr>
          <w:rFonts w:ascii="Times New Roman" w:hAnsi="Times New Roman" w:cs="Times New Roman"/>
          <w:b/>
          <w:sz w:val="28"/>
          <w:szCs w:val="28"/>
        </w:rPr>
        <w:t xml:space="preserve"> Электронные издания (электронные ресурсы)</w:t>
      </w:r>
    </w:p>
    <w:p w:rsidR="001517A8" w:rsidRPr="00433D7C"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lang w:eastAsia="ru-RU"/>
        </w:rPr>
      </w:pPr>
      <w:r w:rsidRPr="00433D7C">
        <w:rPr>
          <w:rFonts w:ascii="Times New Roman" w:eastAsia="Times New Roman" w:hAnsi="Times New Roman" w:cs="Times New Roman"/>
          <w:color w:val="000000"/>
          <w:sz w:val="28"/>
          <w:szCs w:val="28"/>
          <w:lang w:eastAsia="ru-RU"/>
        </w:rPr>
        <w:t xml:space="preserve">Единое окно доступа к образовательным ресурсам </w:t>
      </w:r>
      <w:hyperlink r:id="rId28" w:history="1">
        <w:r w:rsidRPr="00433D7C">
          <w:rPr>
            <w:rFonts w:ascii="Times New Roman" w:eastAsia="Times New Roman" w:hAnsi="Times New Roman" w:cs="Times New Roman"/>
            <w:sz w:val="28"/>
            <w:szCs w:val="28"/>
            <w:lang w:eastAsia="ru-RU"/>
          </w:rPr>
          <w:t>http://window.edu.ru/</w:t>
        </w:r>
      </w:hyperlink>
    </w:p>
    <w:p w:rsidR="001517A8" w:rsidRPr="00433D7C"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lang w:eastAsia="ru-RU"/>
        </w:rPr>
      </w:pPr>
      <w:r w:rsidRPr="00210BD6">
        <w:rPr>
          <w:rFonts w:ascii="Times New Roman" w:eastAsia="Times New Roman" w:hAnsi="Times New Roman" w:cs="Times New Roman"/>
          <w:color w:val="000000"/>
          <w:sz w:val="28"/>
          <w:szCs w:val="28"/>
          <w:lang w:eastAsia="ru-RU"/>
        </w:rPr>
        <w:t xml:space="preserve">Министерство образования и науки РФ ФГАУ «ФИРО» </w:t>
      </w:r>
      <w:hyperlink r:id="rId29" w:history="1">
        <w:r w:rsidRPr="00433D7C">
          <w:rPr>
            <w:rFonts w:ascii="Times New Roman" w:eastAsia="Times New Roman" w:hAnsi="Times New Roman" w:cs="Times New Roman"/>
            <w:sz w:val="28"/>
            <w:szCs w:val="28"/>
            <w:lang w:eastAsia="ru-RU"/>
          </w:rPr>
          <w:t>http://www.firo.ru/</w:t>
        </w:r>
      </w:hyperlink>
    </w:p>
    <w:p w:rsidR="001517A8" w:rsidRPr="00433D7C"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lang w:eastAsia="ru-RU"/>
        </w:rPr>
      </w:pPr>
      <w:r w:rsidRPr="00210BD6">
        <w:rPr>
          <w:rFonts w:ascii="Times New Roman" w:eastAsia="Times New Roman" w:hAnsi="Times New Roman" w:cs="Times New Roman"/>
          <w:color w:val="000000"/>
          <w:sz w:val="28"/>
          <w:szCs w:val="28"/>
          <w:lang w:eastAsia="ru-RU"/>
        </w:rPr>
        <w:t>Портал «Всеобуч»- справочно-информационный образовательный сайт, единое окно доступа к образовательным ресурсам</w:t>
      </w:r>
      <w:r w:rsidRPr="00210BD6">
        <w:rPr>
          <w:rFonts w:ascii="Times New Roman" w:eastAsia="Times New Roman" w:hAnsi="Times New Roman" w:cs="Times New Roman"/>
          <w:bCs/>
          <w:color w:val="000000"/>
          <w:sz w:val="28"/>
          <w:szCs w:val="28"/>
          <w:lang w:eastAsia="ru-RU"/>
        </w:rPr>
        <w:t xml:space="preserve"> –</w:t>
      </w:r>
      <w:hyperlink r:id="rId30" w:history="1">
        <w:r w:rsidRPr="00433D7C">
          <w:rPr>
            <w:rFonts w:ascii="Times New Roman" w:eastAsia="Times New Roman" w:hAnsi="Times New Roman" w:cs="Times New Roman"/>
            <w:sz w:val="28"/>
            <w:szCs w:val="28"/>
            <w:lang w:eastAsia="ru-RU"/>
          </w:rPr>
          <w:t>http://www.edu-all.ru/</w:t>
        </w:r>
      </w:hyperlink>
    </w:p>
    <w:p w:rsidR="001517A8"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proofErr w:type="spellStart"/>
      <w:r w:rsidRPr="00210BD6">
        <w:rPr>
          <w:rFonts w:ascii="Times New Roman" w:eastAsia="Times New Roman" w:hAnsi="Times New Roman" w:cs="Times New Roman"/>
          <w:bCs/>
          <w:color w:val="000000"/>
          <w:sz w:val="28"/>
          <w:szCs w:val="28"/>
          <w:shd w:val="clear" w:color="auto" w:fill="FAFAF6"/>
          <w:lang w:eastAsia="ru-RU"/>
        </w:rPr>
        <w:t>Экономико</w:t>
      </w:r>
      <w:proofErr w:type="spellEnd"/>
      <w:r w:rsidRPr="00210BD6">
        <w:rPr>
          <w:rFonts w:ascii="Times New Roman" w:eastAsia="Times New Roman" w:hAnsi="Times New Roman" w:cs="Times New Roman"/>
          <w:bCs/>
          <w:color w:val="000000"/>
          <w:sz w:val="28"/>
          <w:szCs w:val="28"/>
          <w:shd w:val="clear" w:color="auto" w:fill="FAFAF6"/>
          <w:lang w:eastAsia="ru-RU"/>
        </w:rPr>
        <w:t xml:space="preserve">–правовая библиотека [Электронный ресурс]. - Режим </w:t>
      </w:r>
      <w:r w:rsidRPr="00210BD6">
        <w:rPr>
          <w:rFonts w:ascii="Times New Roman" w:eastAsia="Times New Roman" w:hAnsi="Times New Roman" w:cs="Times New Roman"/>
          <w:bCs/>
          <w:color w:val="000000"/>
          <w:sz w:val="28"/>
          <w:szCs w:val="28"/>
          <w:shd w:val="clear" w:color="auto" w:fill="FAFAF6"/>
          <w:lang w:eastAsia="ru-RU"/>
        </w:rPr>
        <w:lastRenderedPageBreak/>
        <w:t>доступа :</w:t>
      </w:r>
      <w:proofErr w:type="spellStart"/>
      <w:r w:rsidR="00DD7BB0">
        <w:rPr>
          <w:rFonts w:ascii="Times New Roman" w:eastAsia="Times New Roman" w:hAnsi="Times New Roman" w:cs="Times New Roman"/>
          <w:sz w:val="28"/>
          <w:szCs w:val="28"/>
          <w:u w:val="single"/>
          <w:shd w:val="clear" w:color="auto" w:fill="FAFAF6"/>
          <w:lang w:eastAsia="ru-RU"/>
        </w:rPr>
        <w:fldChar w:fldCharType="begin"/>
      </w:r>
      <w:r>
        <w:rPr>
          <w:rFonts w:ascii="Times New Roman" w:eastAsia="Times New Roman" w:hAnsi="Times New Roman" w:cs="Times New Roman"/>
          <w:sz w:val="28"/>
          <w:szCs w:val="28"/>
          <w:u w:val="single"/>
          <w:shd w:val="clear" w:color="auto" w:fill="FAFAF6"/>
          <w:lang w:eastAsia="ru-RU"/>
        </w:rPr>
        <w:instrText xml:space="preserve"> HYPERLINK "http://www.vuzlib.net/" </w:instrText>
      </w:r>
      <w:r w:rsidR="00DD7BB0">
        <w:rPr>
          <w:rFonts w:ascii="Times New Roman" w:eastAsia="Times New Roman" w:hAnsi="Times New Roman" w:cs="Times New Roman"/>
          <w:sz w:val="28"/>
          <w:szCs w:val="28"/>
          <w:u w:val="single"/>
          <w:shd w:val="clear" w:color="auto" w:fill="FAFAF6"/>
          <w:lang w:eastAsia="ru-RU"/>
        </w:rPr>
        <w:fldChar w:fldCharType="separate"/>
      </w:r>
      <w:r w:rsidRPr="00210BD6">
        <w:rPr>
          <w:rFonts w:ascii="Times New Roman" w:eastAsia="Times New Roman" w:hAnsi="Times New Roman" w:cs="Times New Roman"/>
          <w:sz w:val="28"/>
          <w:szCs w:val="28"/>
          <w:u w:val="single"/>
          <w:shd w:val="clear" w:color="auto" w:fill="FAFAF6"/>
          <w:lang w:eastAsia="ru-RU"/>
        </w:rPr>
        <w:t>http</w:t>
      </w:r>
      <w:proofErr w:type="spellEnd"/>
      <w:r w:rsidRPr="00210BD6">
        <w:rPr>
          <w:rFonts w:ascii="Times New Roman" w:eastAsia="Times New Roman" w:hAnsi="Times New Roman" w:cs="Times New Roman"/>
          <w:sz w:val="28"/>
          <w:szCs w:val="28"/>
          <w:u w:val="single"/>
          <w:shd w:val="clear" w:color="auto" w:fill="FAFAF6"/>
          <w:lang w:eastAsia="ru-RU"/>
        </w:rPr>
        <w:t>://www.vuzlib.net</w:t>
      </w:r>
      <w:r w:rsidR="00DD7BB0">
        <w:rPr>
          <w:rFonts w:ascii="Times New Roman" w:eastAsia="Times New Roman" w:hAnsi="Times New Roman" w:cs="Times New Roman"/>
          <w:sz w:val="28"/>
          <w:szCs w:val="28"/>
          <w:u w:val="single"/>
          <w:shd w:val="clear" w:color="auto" w:fill="FAFAF6"/>
          <w:lang w:eastAsia="ru-RU"/>
        </w:rPr>
        <w:fldChar w:fldCharType="end"/>
      </w:r>
      <w:r w:rsidRPr="00210BD6">
        <w:rPr>
          <w:rFonts w:ascii="Times New Roman" w:eastAsia="Times New Roman" w:hAnsi="Times New Roman" w:cs="Times New Roman"/>
          <w:bCs/>
          <w:color w:val="000000"/>
          <w:sz w:val="28"/>
          <w:szCs w:val="28"/>
          <w:shd w:val="clear" w:color="auto" w:fill="FAFAF6"/>
          <w:lang w:eastAsia="ru-RU"/>
        </w:rPr>
        <w:t>.</w:t>
      </w:r>
    </w:p>
    <w:p w:rsidR="001517A8"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D404E3">
        <w:rPr>
          <w:rFonts w:ascii="Times New Roman" w:eastAsia="Times New Roman" w:hAnsi="Times New Roman" w:cs="Times New Roman"/>
          <w:bCs/>
          <w:color w:val="000000"/>
          <w:sz w:val="28"/>
          <w:szCs w:val="28"/>
          <w:shd w:val="clear" w:color="auto" w:fill="FAFAF6"/>
          <w:lang w:eastAsia="ru-RU"/>
        </w:rPr>
        <w:t xml:space="preserve">Официальный сайт Министерства Финансов Российской Федерации </w:t>
      </w:r>
      <w:hyperlink r:id="rId31" w:history="1">
        <w:r w:rsidRPr="00E46F4D">
          <w:rPr>
            <w:rStyle w:val="aa"/>
            <w:rFonts w:ascii="Times New Roman" w:eastAsia="Times New Roman" w:hAnsi="Times New Roman" w:cs="Times New Roman"/>
            <w:bCs/>
            <w:sz w:val="28"/>
            <w:szCs w:val="28"/>
            <w:shd w:val="clear" w:color="auto" w:fill="FAFAF6"/>
            <w:lang w:eastAsia="ru-RU"/>
          </w:rPr>
          <w:t>https://www.minfin.ru/</w:t>
        </w:r>
      </w:hyperlink>
    </w:p>
    <w:p w:rsidR="001517A8"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D404E3">
        <w:rPr>
          <w:rFonts w:ascii="Times New Roman" w:eastAsia="Times New Roman" w:hAnsi="Times New Roman" w:cs="Times New Roman"/>
          <w:bCs/>
          <w:color w:val="000000"/>
          <w:sz w:val="28"/>
          <w:szCs w:val="28"/>
          <w:shd w:val="clear" w:color="auto" w:fill="FAFAF6"/>
          <w:lang w:eastAsia="ru-RU"/>
        </w:rPr>
        <w:t xml:space="preserve">Официальный сайт Федеральной налоговой службы Российской Федерации </w:t>
      </w:r>
      <w:hyperlink r:id="rId32" w:history="1">
        <w:r w:rsidRPr="00E46F4D">
          <w:rPr>
            <w:rStyle w:val="aa"/>
            <w:rFonts w:ascii="Times New Roman" w:eastAsia="Times New Roman" w:hAnsi="Times New Roman" w:cs="Times New Roman"/>
            <w:bCs/>
            <w:sz w:val="28"/>
            <w:szCs w:val="28"/>
            <w:shd w:val="clear" w:color="auto" w:fill="FAFAF6"/>
            <w:lang w:eastAsia="ru-RU"/>
          </w:rPr>
          <w:t>https://www.nalog.ru/</w:t>
        </w:r>
      </w:hyperlink>
    </w:p>
    <w:p w:rsidR="001517A8"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D404E3">
        <w:rPr>
          <w:rFonts w:ascii="Times New Roman" w:eastAsia="Times New Roman" w:hAnsi="Times New Roman" w:cs="Times New Roman"/>
          <w:bCs/>
          <w:color w:val="000000"/>
          <w:sz w:val="28"/>
          <w:szCs w:val="28"/>
          <w:shd w:val="clear" w:color="auto" w:fill="FAFAF6"/>
          <w:lang w:eastAsia="ru-RU"/>
        </w:rPr>
        <w:t xml:space="preserve">Официальный сайт Федеральной службы государственной статистики </w:t>
      </w:r>
      <w:hyperlink r:id="rId33" w:history="1">
        <w:r w:rsidRPr="00E46F4D">
          <w:rPr>
            <w:rStyle w:val="aa"/>
            <w:rFonts w:ascii="Times New Roman" w:eastAsia="Times New Roman" w:hAnsi="Times New Roman" w:cs="Times New Roman"/>
            <w:bCs/>
            <w:sz w:val="28"/>
            <w:szCs w:val="28"/>
            <w:shd w:val="clear" w:color="auto" w:fill="FAFAF6"/>
            <w:lang w:eastAsia="ru-RU"/>
          </w:rPr>
          <w:t>http://www.gks.ru/</w:t>
        </w:r>
      </w:hyperlink>
      <w:r>
        <w:rPr>
          <w:rFonts w:ascii="Times New Roman" w:eastAsia="Times New Roman" w:hAnsi="Times New Roman" w:cs="Times New Roman"/>
          <w:bCs/>
          <w:color w:val="000000"/>
          <w:sz w:val="28"/>
          <w:szCs w:val="28"/>
          <w:shd w:val="clear" w:color="auto" w:fill="FAFAF6"/>
          <w:lang w:eastAsia="ru-RU"/>
        </w:rPr>
        <w:t>.</w:t>
      </w:r>
    </w:p>
    <w:p w:rsidR="001517A8"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0A3D88">
        <w:rPr>
          <w:rFonts w:ascii="Times New Roman" w:hAnsi="Times New Roman"/>
          <w:sz w:val="28"/>
          <w:szCs w:val="28"/>
        </w:rPr>
        <w:t xml:space="preserve">Официальный сайт Пенсионного фонда России </w:t>
      </w:r>
      <w:hyperlink r:id="rId34" w:history="1">
        <w:r w:rsidRPr="000A3D88">
          <w:rPr>
            <w:rFonts w:ascii="Times New Roman" w:hAnsi="Times New Roman"/>
            <w:color w:val="0000FF"/>
            <w:sz w:val="28"/>
            <w:szCs w:val="28"/>
            <w:u w:val="single"/>
          </w:rPr>
          <w:t>http://www.pfrf.ru/</w:t>
        </w:r>
      </w:hyperlink>
    </w:p>
    <w:p w:rsidR="001517A8"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0A3D88">
        <w:rPr>
          <w:rFonts w:ascii="Times New Roman" w:hAnsi="Times New Roman"/>
          <w:sz w:val="28"/>
          <w:szCs w:val="28"/>
        </w:rPr>
        <w:t xml:space="preserve">Официальный сайт Фонда социального страхования </w:t>
      </w:r>
      <w:hyperlink r:id="rId35" w:history="1">
        <w:r w:rsidRPr="000A3D88">
          <w:rPr>
            <w:rFonts w:ascii="Times New Roman" w:hAnsi="Times New Roman"/>
            <w:color w:val="0000FF"/>
            <w:sz w:val="28"/>
            <w:szCs w:val="28"/>
            <w:u w:val="single"/>
          </w:rPr>
          <w:t>http://fss.ru/</w:t>
        </w:r>
      </w:hyperlink>
    </w:p>
    <w:p w:rsidR="001517A8"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0A3D88">
        <w:rPr>
          <w:rFonts w:ascii="Times New Roman" w:hAnsi="Times New Roman"/>
          <w:sz w:val="28"/>
          <w:szCs w:val="28"/>
        </w:rPr>
        <w:t xml:space="preserve">Официальный сайт Фонда обязательного медицинского страхования </w:t>
      </w:r>
      <w:hyperlink r:id="rId36" w:history="1">
        <w:r w:rsidRPr="000A3D88">
          <w:rPr>
            <w:rFonts w:ascii="Times New Roman" w:hAnsi="Times New Roman"/>
            <w:color w:val="0000FF"/>
            <w:sz w:val="28"/>
            <w:szCs w:val="28"/>
            <w:u w:val="single"/>
          </w:rPr>
          <w:t>http://www.ffoms.ru/</w:t>
        </w:r>
      </w:hyperlink>
    </w:p>
    <w:p w:rsidR="00A3734F" w:rsidRPr="00433D7C" w:rsidRDefault="001517A8" w:rsidP="00130829">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lang w:eastAsia="ru-RU"/>
        </w:rPr>
      </w:pPr>
      <w:r w:rsidRPr="000A3D88">
        <w:rPr>
          <w:rFonts w:ascii="Times New Roman" w:hAnsi="Times New Roman"/>
          <w:sz w:val="28"/>
          <w:szCs w:val="28"/>
        </w:rPr>
        <w:t xml:space="preserve">Официальный сайт Федеральной службы государственной статистики </w:t>
      </w:r>
      <w:hyperlink r:id="rId37" w:history="1">
        <w:r w:rsidRPr="000A3D88">
          <w:rPr>
            <w:rFonts w:ascii="Times New Roman" w:hAnsi="Times New Roman"/>
            <w:color w:val="0000FF"/>
            <w:sz w:val="28"/>
            <w:szCs w:val="28"/>
            <w:u w:val="single"/>
          </w:rPr>
          <w:t>http://www.gks.ru/</w:t>
        </w:r>
      </w:hyperlink>
    </w:p>
    <w:p w:rsidR="00764486" w:rsidRPr="00764486" w:rsidRDefault="00764486" w:rsidP="00764486">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764486">
        <w:rPr>
          <w:rFonts w:ascii="Times New Roman" w:eastAsia="Calibri" w:hAnsi="Times New Roman" w:cs="Times New Roman"/>
          <w:b/>
          <w:sz w:val="28"/>
          <w:szCs w:val="28"/>
        </w:rPr>
        <w:t xml:space="preserve">3.3 </w:t>
      </w:r>
      <w:r w:rsidRPr="00764486">
        <w:rPr>
          <w:rFonts w:ascii="Times New Roman" w:eastAsia="Calibri" w:hAnsi="Times New Roman" w:cs="Times New Roman"/>
          <w:b/>
          <w:sz w:val="28"/>
          <w:szCs w:val="28"/>
          <w:lang w:eastAsia="ru-RU"/>
        </w:rPr>
        <w:t>Особенности обучения лиц с ограниченными возможностями здоровья</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Calibri" w:hAnsi="Times New Roman" w:cs="Times New Roman"/>
          <w:sz w:val="28"/>
          <w:szCs w:val="28"/>
        </w:rPr>
        <w:t>В целях реализации рабочей программы дисциплины ОП.0</w:t>
      </w:r>
      <w:r>
        <w:rPr>
          <w:rFonts w:ascii="Times New Roman" w:eastAsia="Calibri" w:hAnsi="Times New Roman" w:cs="Times New Roman"/>
          <w:sz w:val="28"/>
          <w:szCs w:val="28"/>
        </w:rPr>
        <w:t>3</w:t>
      </w:r>
      <w:r w:rsidRPr="0031588F">
        <w:rPr>
          <w:rFonts w:ascii="Times New Roman" w:eastAsia="Calibri" w:hAnsi="Times New Roman" w:cs="Times New Roman"/>
          <w:sz w:val="28"/>
          <w:szCs w:val="28"/>
        </w:rPr>
        <w:t xml:space="preserve"> Налоги и налогообложение  созданы </w:t>
      </w:r>
      <w:r w:rsidRPr="0031588F">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31588F">
        <w:rPr>
          <w:rFonts w:ascii="Times New Roman" w:eastAsia="Times New Roman" w:hAnsi="Times New Roman" w:cs="Times New Roman"/>
          <w:sz w:val="28"/>
          <w:szCs w:val="28"/>
          <w:lang w:eastAsia="ru-RU"/>
        </w:rPr>
        <w:t xml:space="preserve">Для  </w:t>
      </w:r>
      <w:r w:rsidRPr="0031588F">
        <w:rPr>
          <w:rFonts w:ascii="Times New Roman" w:eastAsia="Times New Roman" w:hAnsi="Times New Roman" w:cs="Times New Roman"/>
          <w:b/>
          <w:i/>
          <w:sz w:val="28"/>
          <w:szCs w:val="28"/>
          <w:lang w:eastAsia="ru-RU"/>
        </w:rPr>
        <w:t>слабовидящих</w:t>
      </w:r>
      <w:r w:rsidRPr="0031588F">
        <w:rPr>
          <w:rFonts w:ascii="Times New Roman" w:eastAsia="Times New Roman" w:hAnsi="Times New Roman" w:cs="Times New Roman"/>
          <w:sz w:val="28"/>
          <w:szCs w:val="28"/>
          <w:lang w:eastAsia="ru-RU"/>
        </w:rPr>
        <w:t xml:space="preserve"> обучающихся используются: </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31588F">
        <w:rPr>
          <w:rFonts w:ascii="Times New Roman" w:eastAsia="Times New Roman" w:hAnsi="Times New Roman" w:cs="Times New Roman"/>
          <w:sz w:val="28"/>
          <w:szCs w:val="28"/>
          <w:lang w:eastAsia="ru-RU"/>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31588F">
        <w:rPr>
          <w:rFonts w:ascii="Times New Roman" w:eastAsia="Times New Roman" w:hAnsi="Times New Roman" w:cs="Times New Roman"/>
          <w:i/>
          <w:iCs/>
          <w:sz w:val="28"/>
          <w:szCs w:val="28"/>
          <w:lang w:eastAsia="ru-RU"/>
        </w:rPr>
        <w:t xml:space="preserve">; </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sz w:val="28"/>
          <w:szCs w:val="28"/>
          <w:lang w:eastAsia="ru-RU"/>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4) обеспечивается необходимый уровень освещенности помещений;</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lastRenderedPageBreak/>
        <w:t>Компенсация затруднений сенсомоторного и интеллектуального развития слабовидящих лиц с ОВЗ проводится за счет:</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исключения повышенного уровня шума на уроке и внеурочном мероприятии;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акцентирования внимания на значимости, полезности учебной информации для профессиональной деятельности;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многократного повторения ключевых положений учебной информации;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подачи материала на принципах мультимедиа; </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регулярного применения упражнений на совершенствование темпа переключения внимания, его объема и устойчивости;</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психотерапевтическая настройка;</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визуальные стимулы к восприятию (учебники, пособия, опорные конспекты, схемы, слайды РР-презентации, иные наглядные материалы);</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01714" w:rsidRPr="0031588F" w:rsidRDefault="00B01714" w:rsidP="00B01714">
      <w:pPr>
        <w:spacing w:after="0" w:line="240" w:lineRule="auto"/>
        <w:ind w:right="-285" w:firstLine="709"/>
        <w:contextualSpacing/>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организованные паузы для обеспечения здоровье сбережения.</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sz w:val="28"/>
          <w:szCs w:val="28"/>
          <w:lang w:eastAsia="ru-RU"/>
        </w:rPr>
      </w:pPr>
      <w:r w:rsidRPr="0031588F">
        <w:rPr>
          <w:rFonts w:ascii="Times New Roman" w:eastAsia="Times New Roman" w:hAnsi="Times New Roman" w:cs="Times New Roman"/>
          <w:sz w:val="28"/>
          <w:szCs w:val="28"/>
          <w:lang w:eastAsia="ru-RU"/>
        </w:rPr>
        <w:t xml:space="preserve">Для  </w:t>
      </w:r>
      <w:r w:rsidRPr="0031588F">
        <w:rPr>
          <w:rFonts w:ascii="Times New Roman" w:eastAsia="Times New Roman" w:hAnsi="Times New Roman" w:cs="Times New Roman"/>
          <w:b/>
          <w:i/>
          <w:sz w:val="28"/>
          <w:szCs w:val="28"/>
          <w:lang w:eastAsia="ru-RU"/>
        </w:rPr>
        <w:t>слабослышащих</w:t>
      </w:r>
      <w:r w:rsidRPr="0031588F">
        <w:rPr>
          <w:rFonts w:ascii="Times New Roman" w:eastAsia="Times New Roman" w:hAnsi="Times New Roman" w:cs="Times New Roman"/>
          <w:sz w:val="28"/>
          <w:szCs w:val="28"/>
          <w:lang w:eastAsia="ru-RU"/>
        </w:rPr>
        <w:t xml:space="preserve"> обучающихся  используются: </w:t>
      </w:r>
    </w:p>
    <w:p w:rsidR="00B01714" w:rsidRPr="0031588F" w:rsidRDefault="00B01714" w:rsidP="00B01714">
      <w:pPr>
        <w:autoSpaceDE w:val="0"/>
        <w:autoSpaceDN w:val="0"/>
        <w:adjustRightInd w:val="0"/>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sz w:val="28"/>
          <w:szCs w:val="28"/>
          <w:lang w:eastAsia="ru-RU"/>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звуковая справочная информация о расписании учебных занятий дублируется визуальной информацией на сайте колледжа, на доске объявлений;</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lastRenderedPageBreak/>
        <w:t>- для лучшей ориентации в аудитории, применяются сигналы, оповещающие о начале и конце занятия (например, слово «звонок» пишется на доске);</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внимание слабослышащего обучающегося привлекается педагогом жестом (на плечо кладется рука, осуществляется нерезкое похлопывание);</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разговаривая с обучающимся, педагог смотрит на него, говорит ясно короткими предложениями, обеспечивая возможность чтения по губам;</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педагог не повышает резко голос, повторяет сказанное по просьбе обучающегося, использует жесты;</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ведется запись сложной для восприятия информации, включающей в себя номер, правило, инструкцию, формулу, сложный термин, адрес и т.п.</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Компенсация затруднений речевого и интеллектуального развития слабослышащих обучающихся  проводится за счет:</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фиксации педагогов на собственной артикуляции;</w:t>
      </w:r>
    </w:p>
    <w:p w:rsidR="00B01714" w:rsidRPr="0031588F"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использования схем, диаграмм, рисунков, компьютерных презентаций с гиперссылками, комментирующими отдельные компоненты изображения;</w:t>
      </w:r>
    </w:p>
    <w:p w:rsidR="00B01714" w:rsidRPr="00793521" w:rsidRDefault="00B01714" w:rsidP="00B01714">
      <w:pPr>
        <w:spacing w:after="0" w:line="240" w:lineRule="auto"/>
        <w:ind w:right="-285" w:firstLine="709"/>
        <w:jc w:val="both"/>
        <w:rPr>
          <w:rFonts w:ascii="Times New Roman" w:eastAsia="Times New Roman" w:hAnsi="Times New Roman" w:cs="Times New Roman"/>
          <w:bCs/>
          <w:sz w:val="28"/>
          <w:szCs w:val="28"/>
          <w:lang w:eastAsia="ru-RU"/>
        </w:rPr>
      </w:pPr>
      <w:r w:rsidRPr="0031588F">
        <w:rPr>
          <w:rFonts w:ascii="Times New Roman" w:eastAsia="Times New Roman" w:hAnsi="Times New Roman" w:cs="Times New Roman"/>
          <w:bCs/>
          <w:sz w:val="28"/>
          <w:szCs w:val="28"/>
          <w:lang w:eastAsia="ru-RU"/>
        </w:rPr>
        <w:t>- обеспечения возможности для обучающегося получить адресную консультацию по электронной почте по мере необходимости.</w:t>
      </w:r>
    </w:p>
    <w:p w:rsidR="003D6E4B" w:rsidRDefault="003D6E4B" w:rsidP="00B01714">
      <w:pPr>
        <w:pStyle w:val="ad"/>
        <w:widowControl w:val="0"/>
        <w:tabs>
          <w:tab w:val="left" w:pos="1134"/>
        </w:tabs>
        <w:spacing w:before="0" w:after="0"/>
        <w:ind w:right="-285" w:firstLine="709"/>
        <w:jc w:val="both"/>
        <w:rPr>
          <w:bCs/>
          <w:sz w:val="28"/>
          <w:szCs w:val="28"/>
          <w:shd w:val="clear" w:color="auto" w:fill="FAFAF6"/>
        </w:rPr>
      </w:pPr>
    </w:p>
    <w:p w:rsidR="00764486" w:rsidRDefault="00764486" w:rsidP="00B01714">
      <w:pPr>
        <w:pStyle w:val="ad"/>
        <w:widowControl w:val="0"/>
        <w:tabs>
          <w:tab w:val="left" w:pos="1134"/>
        </w:tabs>
        <w:spacing w:before="0" w:after="0"/>
        <w:ind w:right="-285" w:firstLine="709"/>
        <w:jc w:val="both"/>
        <w:rPr>
          <w:bCs/>
          <w:sz w:val="28"/>
          <w:szCs w:val="28"/>
          <w:shd w:val="clear" w:color="auto" w:fill="FAFAF6"/>
        </w:rPr>
      </w:pPr>
    </w:p>
    <w:p w:rsidR="00764486" w:rsidRPr="00210BD6" w:rsidRDefault="00764486" w:rsidP="00B01714">
      <w:pPr>
        <w:pStyle w:val="ad"/>
        <w:widowControl w:val="0"/>
        <w:tabs>
          <w:tab w:val="left" w:pos="1134"/>
        </w:tabs>
        <w:spacing w:before="0" w:after="0"/>
        <w:ind w:right="-285" w:firstLine="709"/>
        <w:jc w:val="both"/>
        <w:rPr>
          <w:bCs/>
          <w:sz w:val="28"/>
          <w:szCs w:val="28"/>
          <w:shd w:val="clear" w:color="auto" w:fill="FAFAF6"/>
        </w:rPr>
      </w:pPr>
    </w:p>
    <w:p w:rsidR="001517A8" w:rsidRDefault="001517A8"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Default="00433D7C" w:rsidP="00544F9A">
      <w:pPr>
        <w:rPr>
          <w:lang w:eastAsia="ru-RU"/>
        </w:rPr>
      </w:pPr>
    </w:p>
    <w:p w:rsidR="00433D7C" w:rsidRPr="00210BD6" w:rsidRDefault="00433D7C" w:rsidP="00544F9A">
      <w:pPr>
        <w:rPr>
          <w:lang w:eastAsia="ru-RU"/>
        </w:rPr>
      </w:pPr>
    </w:p>
    <w:p w:rsidR="00FE495B" w:rsidRPr="00433D7C" w:rsidRDefault="00C63342" w:rsidP="00433D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sidRPr="00210BD6">
        <w:rPr>
          <w:b/>
          <w:caps/>
          <w:sz w:val="28"/>
          <w:szCs w:val="28"/>
        </w:rPr>
        <w:lastRenderedPageBreak/>
        <w:t xml:space="preserve">4. Контроль и оценка результатов освоения </w:t>
      </w:r>
      <w:r w:rsidR="00C05B8D">
        <w:rPr>
          <w:b/>
          <w:caps/>
          <w:sz w:val="28"/>
          <w:szCs w:val="28"/>
        </w:rPr>
        <w:t xml:space="preserve">УЧЕБНОЙ </w:t>
      </w:r>
      <w:r w:rsidRPr="00210BD6">
        <w:rPr>
          <w:b/>
          <w:caps/>
          <w:sz w:val="28"/>
          <w:szCs w:val="28"/>
        </w:rPr>
        <w:t>Дисциплины</w:t>
      </w:r>
      <w:r w:rsidR="00F13EE7" w:rsidRPr="00F13EE7">
        <w:rPr>
          <w:b/>
          <w:sz w:val="28"/>
          <w:szCs w:val="28"/>
        </w:rPr>
        <w:t xml:space="preserve"> </w:t>
      </w:r>
      <w:r w:rsidR="00F13EE7" w:rsidRPr="007E2B29">
        <w:rPr>
          <w:b/>
          <w:sz w:val="28"/>
          <w:szCs w:val="28"/>
        </w:rPr>
        <w:t>ОП.03 НАЛОГИ И НАЛОГООБЛОЖЕНИЕ</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4399"/>
        <w:gridCol w:w="1961"/>
      </w:tblGrid>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DE6CB5" w:rsidRPr="00210BD6" w:rsidRDefault="00DE6CB5" w:rsidP="00137F92">
            <w:pPr>
              <w:spacing w:after="0" w:line="240" w:lineRule="auto"/>
              <w:jc w:val="center"/>
              <w:rPr>
                <w:rFonts w:ascii="Times New Roman" w:hAnsi="Times New Roman"/>
                <w:b/>
                <w:bCs/>
                <w:sz w:val="24"/>
                <w:szCs w:val="24"/>
              </w:rPr>
            </w:pPr>
            <w:r w:rsidRPr="00210BD6">
              <w:rPr>
                <w:rFonts w:ascii="Times New Roman" w:hAnsi="Times New Roman"/>
                <w:b/>
                <w:bCs/>
                <w:sz w:val="24"/>
                <w:szCs w:val="24"/>
              </w:rPr>
              <w:t>Результаты обучения</w:t>
            </w:r>
          </w:p>
        </w:tc>
        <w:tc>
          <w:tcPr>
            <w:tcW w:w="2262" w:type="pct"/>
            <w:tcBorders>
              <w:top w:val="single" w:sz="4" w:space="0" w:color="auto"/>
              <w:left w:val="single" w:sz="4" w:space="0" w:color="auto"/>
              <w:bottom w:val="single" w:sz="4" w:space="0" w:color="auto"/>
              <w:right w:val="single" w:sz="4" w:space="0" w:color="auto"/>
            </w:tcBorders>
            <w:vAlign w:val="center"/>
          </w:tcPr>
          <w:p w:rsidR="00DE6CB5" w:rsidRPr="00210BD6" w:rsidRDefault="00DE6CB5" w:rsidP="00137F92">
            <w:pPr>
              <w:spacing w:after="0" w:line="240" w:lineRule="auto"/>
              <w:jc w:val="center"/>
              <w:rPr>
                <w:rFonts w:ascii="Times New Roman" w:eastAsia="Calibri" w:hAnsi="Times New Roman"/>
                <w:b/>
                <w:sz w:val="24"/>
                <w:szCs w:val="24"/>
              </w:rPr>
            </w:pPr>
            <w:r w:rsidRPr="00210BD6">
              <w:rPr>
                <w:rFonts w:ascii="Times New Roman" w:hAnsi="Times New Roman"/>
                <w:b/>
                <w:bCs/>
                <w:sz w:val="24"/>
                <w:szCs w:val="24"/>
              </w:rPr>
              <w:t>Критерии оценки</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rsidR="00DE6CB5" w:rsidRPr="00210BD6" w:rsidRDefault="00DE6CB5" w:rsidP="00137F92">
            <w:pPr>
              <w:spacing w:after="0" w:line="240" w:lineRule="auto"/>
              <w:jc w:val="center"/>
              <w:rPr>
                <w:rFonts w:ascii="Times New Roman" w:eastAsia="Calibri" w:hAnsi="Times New Roman"/>
                <w:b/>
                <w:bCs/>
                <w:sz w:val="24"/>
                <w:szCs w:val="24"/>
              </w:rPr>
            </w:pPr>
            <w:r w:rsidRPr="00210BD6">
              <w:rPr>
                <w:rFonts w:ascii="Times New Roman" w:hAnsi="Times New Roman"/>
                <w:b/>
                <w:bCs/>
                <w:sz w:val="24"/>
                <w:szCs w:val="24"/>
              </w:rPr>
              <w:t>Методы оценки</w:t>
            </w:r>
          </w:p>
        </w:tc>
      </w:tr>
      <w:tr w:rsidR="00DE6CB5" w:rsidRPr="00210BD6" w:rsidTr="00B224F0">
        <w:trPr>
          <w:trHeight w:val="1622"/>
        </w:trPr>
        <w:tc>
          <w:tcPr>
            <w:tcW w:w="1729" w:type="pct"/>
            <w:tcBorders>
              <w:top w:val="single" w:sz="4" w:space="0" w:color="auto"/>
              <w:left w:val="single" w:sz="4" w:space="0" w:color="auto"/>
              <w:right w:val="single" w:sz="4" w:space="0" w:color="auto"/>
            </w:tcBorders>
            <w:shd w:val="clear" w:color="auto" w:fill="auto"/>
          </w:tcPr>
          <w:p w:rsidR="00DE6CB5" w:rsidRPr="00210BD6" w:rsidRDefault="00DE6CB5" w:rsidP="00137F9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0BD6">
              <w:rPr>
                <w:rFonts w:ascii="Times New Roman" w:hAnsi="Times New Roman"/>
                <w:sz w:val="24"/>
                <w:szCs w:val="24"/>
              </w:rPr>
              <w:t>Уме</w:t>
            </w:r>
            <w:r>
              <w:rPr>
                <w:rFonts w:ascii="Times New Roman" w:hAnsi="Times New Roman"/>
                <w:sz w:val="24"/>
                <w:szCs w:val="24"/>
              </w:rPr>
              <w:t xml:space="preserve">ние </w:t>
            </w:r>
            <w:r w:rsidRPr="00210BD6">
              <w:rPr>
                <w:rFonts w:ascii="Times New Roman" w:hAnsi="Times New Roman"/>
                <w:sz w:val="24"/>
                <w:szCs w:val="24"/>
              </w:rPr>
              <w:t xml:space="preserve">ориентироваться в действующем налоговом законодательстве Российской Федерации; </w:t>
            </w:r>
          </w:p>
          <w:p w:rsidR="00DE6CB5" w:rsidRPr="00210BD6" w:rsidRDefault="00DE6CB5" w:rsidP="00137F92">
            <w:pPr>
              <w:spacing w:after="0" w:line="240" w:lineRule="auto"/>
              <w:rPr>
                <w:rFonts w:ascii="Times New Roman" w:hAnsi="Times New Roman"/>
                <w:sz w:val="24"/>
                <w:szCs w:val="24"/>
              </w:rPr>
            </w:pPr>
          </w:p>
        </w:tc>
        <w:tc>
          <w:tcPr>
            <w:tcW w:w="2262" w:type="pct"/>
            <w:vMerge w:val="restart"/>
            <w:tcBorders>
              <w:top w:val="single" w:sz="4" w:space="0" w:color="auto"/>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 xml:space="preserve">Оценка «отлично» </w:t>
            </w:r>
            <w:r w:rsidRPr="00210BD6">
              <w:rPr>
                <w:rFonts w:ascii="Times New Roman" w:eastAsia="Calibri" w:hAnsi="Times New Roman"/>
                <w:sz w:val="24"/>
                <w:szCs w:val="24"/>
              </w:rPr>
              <w:t>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«хорошо»</w:t>
            </w:r>
            <w:r w:rsidRPr="00210BD6">
              <w:rPr>
                <w:rFonts w:ascii="Times New Roman" w:eastAsia="Calibri" w:hAnsi="Times New Roman"/>
                <w:sz w:val="24"/>
                <w:szCs w:val="24"/>
              </w:rPr>
              <w:t xml:space="preserve">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«удовлетворительно»</w:t>
            </w:r>
            <w:r w:rsidRPr="00210BD6">
              <w:rPr>
                <w:rFonts w:ascii="Times New Roman" w:eastAsia="Calibri" w:hAnsi="Times New Roman"/>
                <w:sz w:val="24"/>
                <w:szCs w:val="24"/>
              </w:rPr>
              <w:t xml:space="preserve">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«неудовлетворительно»</w:t>
            </w:r>
            <w:r w:rsidRPr="00210BD6">
              <w:rPr>
                <w:rFonts w:ascii="Times New Roman" w:eastAsia="Calibri" w:hAnsi="Times New Roman"/>
                <w:sz w:val="24"/>
                <w:szCs w:val="24"/>
              </w:rPr>
              <w:t xml:space="preserve">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008" w:type="pct"/>
            <w:vMerge w:val="restart"/>
            <w:tcBorders>
              <w:top w:val="single" w:sz="4" w:space="0" w:color="auto"/>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r w:rsidRPr="00210BD6">
              <w:rPr>
                <w:rFonts w:ascii="Times New Roman" w:eastAsia="Calibri" w:hAnsi="Times New Roman"/>
                <w:bCs/>
                <w:iCs/>
                <w:sz w:val="24"/>
                <w:szCs w:val="24"/>
              </w:rPr>
              <w:t>Оценка деятельности обучающихся при выполнении   и защите результатов  практических заданий, выполнении домашних работ, опроса, результатов внеаудиторной самостоятельной работы обучающихся, контрольных работ и других видов текущего контроля.</w:t>
            </w:r>
          </w:p>
        </w:tc>
      </w:tr>
      <w:tr w:rsidR="00DE6CB5" w:rsidRPr="00210BD6" w:rsidTr="00B224F0">
        <w:trPr>
          <w:trHeight w:val="1622"/>
        </w:trPr>
        <w:tc>
          <w:tcPr>
            <w:tcW w:w="1729" w:type="pct"/>
            <w:tcBorders>
              <w:top w:val="single" w:sz="4" w:space="0" w:color="auto"/>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sz w:val="24"/>
                <w:szCs w:val="24"/>
              </w:rPr>
            </w:pPr>
            <w:r w:rsidRPr="00210BD6">
              <w:rPr>
                <w:rFonts w:ascii="Times New Roman" w:hAnsi="Times New Roman"/>
                <w:sz w:val="24"/>
                <w:szCs w:val="24"/>
              </w:rPr>
              <w:t>Уме</w:t>
            </w:r>
            <w:r>
              <w:rPr>
                <w:rFonts w:ascii="Times New Roman" w:hAnsi="Times New Roman"/>
                <w:sz w:val="24"/>
                <w:szCs w:val="24"/>
              </w:rPr>
              <w:t xml:space="preserve">ние </w:t>
            </w:r>
            <w:r w:rsidRPr="00210BD6">
              <w:rPr>
                <w:rFonts w:ascii="Times New Roman" w:hAnsi="Times New Roman"/>
                <w:sz w:val="24"/>
                <w:szCs w:val="24"/>
              </w:rPr>
              <w:t>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bCs/>
                <w:iCs/>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
                <w:sz w:val="24"/>
                <w:szCs w:val="24"/>
              </w:rPr>
            </w:pPr>
          </w:p>
        </w:tc>
      </w:tr>
      <w:tr w:rsidR="00DE6CB5" w:rsidRPr="00210BD6" w:rsidTr="00B224F0">
        <w:trPr>
          <w:trHeight w:val="3086"/>
        </w:trPr>
        <w:tc>
          <w:tcPr>
            <w:tcW w:w="1729" w:type="pct"/>
            <w:tcBorders>
              <w:top w:val="single" w:sz="4" w:space="0" w:color="auto"/>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color w:val="000000" w:themeColor="text1"/>
                <w:sz w:val="24"/>
                <w:szCs w:val="24"/>
              </w:rPr>
            </w:pPr>
            <w:r w:rsidRPr="00210BD6">
              <w:rPr>
                <w:rFonts w:ascii="Times New Roman" w:hAnsi="Times New Roman"/>
                <w:color w:val="000000" w:themeColor="text1"/>
                <w:sz w:val="24"/>
                <w:szCs w:val="24"/>
              </w:rPr>
              <w:t>Уме</w:t>
            </w:r>
            <w:r>
              <w:rPr>
                <w:rFonts w:ascii="Times New Roman" w:hAnsi="Times New Roman"/>
                <w:color w:val="000000" w:themeColor="text1"/>
                <w:sz w:val="24"/>
                <w:szCs w:val="24"/>
              </w:rPr>
              <w:t>ние</w:t>
            </w:r>
            <w:r w:rsidRPr="00210BD6">
              <w:rPr>
                <w:rFonts w:ascii="Times New Roman" w:hAnsi="Times New Roman"/>
                <w:color w:val="000000" w:themeColor="text1"/>
                <w:sz w:val="24"/>
                <w:szCs w:val="24"/>
              </w:rPr>
              <w:t xml:space="preserve"> формировать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bCs/>
                <w:i/>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
                <w:sz w:val="24"/>
                <w:szCs w:val="24"/>
              </w:rPr>
            </w:pP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bCs/>
                <w:sz w:val="24"/>
                <w:szCs w:val="24"/>
              </w:rPr>
            </w:pPr>
            <w:r w:rsidRPr="00210BD6">
              <w:rPr>
                <w:rFonts w:ascii="Times New Roman" w:hAnsi="Times New Roman"/>
                <w:sz w:val="24"/>
                <w:szCs w:val="24"/>
              </w:rPr>
              <w:t>Зна</w:t>
            </w:r>
            <w:r>
              <w:rPr>
                <w:rFonts w:ascii="Times New Roman" w:hAnsi="Times New Roman"/>
                <w:sz w:val="24"/>
                <w:szCs w:val="24"/>
              </w:rPr>
              <w:t>ние сущности и порядка</w:t>
            </w:r>
            <w:r w:rsidRPr="00210BD6">
              <w:rPr>
                <w:rFonts w:ascii="Times New Roman" w:hAnsi="Times New Roman"/>
                <w:sz w:val="24"/>
                <w:szCs w:val="24"/>
              </w:rPr>
              <w:t xml:space="preserve"> расчетов налогов, сборов и страховых взносов</w:t>
            </w:r>
          </w:p>
        </w:tc>
        <w:tc>
          <w:tcPr>
            <w:tcW w:w="2262" w:type="pct"/>
            <w:vMerge w:val="restart"/>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«отлично»</w:t>
            </w:r>
            <w:r w:rsidRPr="00210BD6">
              <w:rPr>
                <w:rFonts w:ascii="Times New Roman" w:eastAsia="Calibri" w:hAnsi="Times New Roman"/>
                <w:sz w:val="24"/>
                <w:szCs w:val="24"/>
              </w:rPr>
              <w:t xml:space="preserve">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w:t>
            </w:r>
            <w:r w:rsidRPr="00210BD6">
              <w:rPr>
                <w:rFonts w:ascii="Times New Roman" w:eastAsia="Calibri" w:hAnsi="Times New Roman"/>
                <w:sz w:val="24"/>
                <w:szCs w:val="24"/>
              </w:rPr>
              <w:lastRenderedPageBreak/>
              <w:t>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«хорошо»</w:t>
            </w:r>
            <w:r w:rsidRPr="00210BD6">
              <w:rPr>
                <w:rFonts w:ascii="Times New Roman" w:eastAsia="Calibri" w:hAnsi="Times New Roman"/>
                <w:sz w:val="24"/>
                <w:szCs w:val="24"/>
              </w:rPr>
              <w:t xml:space="preserve">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«удовлетворительно»</w:t>
            </w:r>
            <w:r w:rsidRPr="00210BD6">
              <w:rPr>
                <w:rFonts w:ascii="Times New Roman" w:eastAsia="Calibri" w:hAnsi="Times New Roman"/>
                <w:sz w:val="24"/>
                <w:szCs w:val="24"/>
              </w:rPr>
              <w:t xml:space="preserve">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DE6CB5" w:rsidRPr="00210BD6" w:rsidRDefault="00DE6CB5" w:rsidP="00137F92">
            <w:pPr>
              <w:spacing w:after="0" w:line="240" w:lineRule="auto"/>
              <w:rPr>
                <w:rFonts w:ascii="Times New Roman" w:eastAsia="Calibri" w:hAnsi="Times New Roman"/>
                <w:sz w:val="24"/>
                <w:szCs w:val="24"/>
              </w:rPr>
            </w:pPr>
            <w:r w:rsidRPr="00210BD6">
              <w:rPr>
                <w:rFonts w:ascii="Times New Roman" w:eastAsia="Calibri" w:hAnsi="Times New Roman"/>
                <w:b/>
                <w:sz w:val="24"/>
                <w:szCs w:val="24"/>
              </w:rPr>
              <w:t>оценка «неудовлетворительно»</w:t>
            </w:r>
            <w:r w:rsidRPr="00210BD6">
              <w:rPr>
                <w:rFonts w:ascii="Times New Roman" w:eastAsia="Calibri" w:hAnsi="Times New Roman"/>
                <w:sz w:val="24"/>
                <w:szCs w:val="24"/>
              </w:rPr>
              <w:t xml:space="preserve">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008" w:type="pct"/>
            <w:vMerge w:val="restart"/>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r w:rsidRPr="00210BD6">
              <w:rPr>
                <w:rFonts w:ascii="Times New Roman" w:eastAsia="Calibri" w:hAnsi="Times New Roman"/>
                <w:bCs/>
                <w:iCs/>
                <w:sz w:val="24"/>
                <w:szCs w:val="24"/>
              </w:rPr>
              <w:lastRenderedPageBreak/>
              <w:t xml:space="preserve">Оценка деятельности обучающихся при выполнении   и защите результатов  практических </w:t>
            </w:r>
            <w:r w:rsidRPr="00210BD6">
              <w:rPr>
                <w:rFonts w:ascii="Times New Roman" w:eastAsia="Calibri" w:hAnsi="Times New Roman"/>
                <w:bCs/>
                <w:iCs/>
                <w:sz w:val="24"/>
                <w:szCs w:val="24"/>
              </w:rPr>
              <w:lastRenderedPageBreak/>
              <w:t>занятий, выполнении домашних работ, опроса, результатов внеаудиторной самостоятельной работы обучающихся, контрольных работ и других видов текущего контроля</w:t>
            </w: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Знание нормативных правовых актов, регулирующих</w:t>
            </w:r>
            <w:r w:rsidRPr="00210BD6">
              <w:rPr>
                <w:rFonts w:ascii="Times New Roman" w:hAnsi="Times New Roman"/>
                <w:sz w:val="24"/>
                <w:szCs w:val="24"/>
              </w:rPr>
              <w:t xml:space="preserve"> отношения экономического субъекта и </w:t>
            </w:r>
            <w:r w:rsidRPr="00210BD6">
              <w:rPr>
                <w:rFonts w:ascii="Times New Roman" w:hAnsi="Times New Roman"/>
                <w:sz w:val="24"/>
                <w:szCs w:val="24"/>
              </w:rPr>
              <w:lastRenderedPageBreak/>
              <w:t>государства в области налогообложения</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 xml:space="preserve">Знание экономической сущности </w:t>
            </w:r>
            <w:r w:rsidRPr="00210BD6">
              <w:rPr>
                <w:rFonts w:ascii="Times New Roman" w:hAnsi="Times New Roman"/>
                <w:sz w:val="24"/>
                <w:szCs w:val="24"/>
              </w:rPr>
              <w:t>налогов, сборов и страховых взносов</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sz w:val="24"/>
                <w:szCs w:val="24"/>
              </w:rPr>
            </w:pPr>
            <w:r>
              <w:rPr>
                <w:rFonts w:ascii="Times New Roman" w:hAnsi="Times New Roman"/>
                <w:sz w:val="24"/>
                <w:szCs w:val="24"/>
              </w:rPr>
              <w:t>Знание</w:t>
            </w:r>
            <w:r w:rsidRPr="00210BD6">
              <w:rPr>
                <w:rFonts w:ascii="Times New Roman" w:hAnsi="Times New Roman"/>
                <w:sz w:val="24"/>
                <w:szCs w:val="24"/>
              </w:rPr>
              <w:t xml:space="preserve"> вид</w:t>
            </w:r>
            <w:r>
              <w:rPr>
                <w:rFonts w:ascii="Times New Roman" w:hAnsi="Times New Roman"/>
                <w:sz w:val="24"/>
                <w:szCs w:val="24"/>
              </w:rPr>
              <w:t>ов</w:t>
            </w:r>
            <w:r w:rsidRPr="00210BD6">
              <w:rPr>
                <w:rFonts w:ascii="Times New Roman" w:hAnsi="Times New Roman"/>
                <w:sz w:val="24"/>
                <w:szCs w:val="24"/>
              </w:rPr>
              <w:t xml:space="preserve"> налогов, сборов и страховых взносов в Российской Федерации, а также порядок их расчета</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p>
        </w:tc>
      </w:tr>
      <w:tr w:rsidR="00DE6CB5" w:rsidRPr="00210BD6" w:rsidTr="00B224F0">
        <w:tc>
          <w:tcPr>
            <w:tcW w:w="1729" w:type="pct"/>
            <w:tcBorders>
              <w:top w:val="single" w:sz="4" w:space="0" w:color="auto"/>
              <w:left w:val="single" w:sz="4" w:space="0" w:color="auto"/>
              <w:bottom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hAnsi="Times New Roman"/>
                <w:sz w:val="24"/>
                <w:szCs w:val="24"/>
              </w:rPr>
            </w:pPr>
            <w:r w:rsidRPr="00210BD6">
              <w:rPr>
                <w:rFonts w:ascii="Times New Roman" w:hAnsi="Times New Roman"/>
                <w:bCs/>
                <w:sz w:val="24"/>
                <w:szCs w:val="24"/>
              </w:rPr>
              <w:t>Зна</w:t>
            </w:r>
            <w:r>
              <w:rPr>
                <w:rFonts w:ascii="Times New Roman" w:hAnsi="Times New Roman"/>
                <w:bCs/>
                <w:sz w:val="24"/>
                <w:szCs w:val="24"/>
              </w:rPr>
              <w:t>ние порядка</w:t>
            </w:r>
            <w:r w:rsidRPr="00210BD6">
              <w:rPr>
                <w:rFonts w:ascii="Times New Roman" w:hAnsi="Times New Roman"/>
                <w:bCs/>
                <w:sz w:val="24"/>
                <w:szCs w:val="24"/>
              </w:rPr>
              <w:t xml:space="preserve"> </w:t>
            </w:r>
            <w:r w:rsidRPr="00210BD6">
              <w:rPr>
                <w:rFonts w:ascii="Times New Roman" w:hAnsi="Times New Roman"/>
                <w:sz w:val="24"/>
                <w:szCs w:val="24"/>
              </w:rPr>
              <w:t>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tc>
        <w:tc>
          <w:tcPr>
            <w:tcW w:w="2262" w:type="pct"/>
            <w:vMerge/>
            <w:tcBorders>
              <w:left w:val="single" w:sz="4" w:space="0" w:color="auto"/>
              <w:right w:val="single" w:sz="4" w:space="0" w:color="auto"/>
            </w:tcBorders>
          </w:tcPr>
          <w:p w:rsidR="00DE6CB5" w:rsidRPr="00210BD6" w:rsidRDefault="00DE6CB5" w:rsidP="00137F92">
            <w:pPr>
              <w:spacing w:after="0" w:line="240" w:lineRule="auto"/>
              <w:rPr>
                <w:rFonts w:ascii="Times New Roman" w:eastAsia="Calibri" w:hAnsi="Times New Roman"/>
                <w:bCs/>
                <w:iCs/>
                <w:sz w:val="24"/>
                <w:szCs w:val="24"/>
              </w:rPr>
            </w:pPr>
          </w:p>
        </w:tc>
        <w:tc>
          <w:tcPr>
            <w:tcW w:w="1008" w:type="pct"/>
            <w:vMerge/>
            <w:tcBorders>
              <w:left w:val="single" w:sz="4" w:space="0" w:color="auto"/>
              <w:right w:val="single" w:sz="4" w:space="0" w:color="auto"/>
            </w:tcBorders>
            <w:shd w:val="clear" w:color="auto" w:fill="auto"/>
          </w:tcPr>
          <w:p w:rsidR="00DE6CB5" w:rsidRPr="00210BD6" w:rsidRDefault="00DE6CB5" w:rsidP="00137F92">
            <w:pPr>
              <w:spacing w:after="0" w:line="240" w:lineRule="auto"/>
              <w:rPr>
                <w:rFonts w:ascii="Times New Roman" w:eastAsia="Calibri" w:hAnsi="Times New Roman"/>
                <w:bCs/>
                <w:iCs/>
                <w:sz w:val="24"/>
                <w:szCs w:val="24"/>
              </w:rPr>
            </w:pPr>
          </w:p>
        </w:tc>
      </w:tr>
      <w:tr w:rsidR="00DE6CB5" w:rsidRPr="009A3E44" w:rsidTr="00B224F0">
        <w:trPr>
          <w:trHeight w:val="4527"/>
        </w:trPr>
        <w:tc>
          <w:tcPr>
            <w:tcW w:w="1729" w:type="pct"/>
            <w:tcBorders>
              <w:top w:val="single" w:sz="4" w:space="0" w:color="auto"/>
              <w:left w:val="single" w:sz="4" w:space="0" w:color="auto"/>
              <w:right w:val="single" w:sz="4" w:space="0" w:color="auto"/>
            </w:tcBorders>
            <w:shd w:val="clear" w:color="auto" w:fill="auto"/>
          </w:tcPr>
          <w:p w:rsidR="00DE6CB5" w:rsidRPr="009A3E44" w:rsidRDefault="00DE6CB5" w:rsidP="00137F92">
            <w:pPr>
              <w:spacing w:after="0" w:line="240" w:lineRule="auto"/>
              <w:rPr>
                <w:rFonts w:ascii="Times New Roman" w:hAnsi="Times New Roman"/>
                <w:sz w:val="24"/>
                <w:szCs w:val="24"/>
              </w:rPr>
            </w:pPr>
            <w:r>
              <w:rPr>
                <w:rFonts w:ascii="Times New Roman" w:hAnsi="Times New Roman"/>
                <w:bCs/>
                <w:sz w:val="24"/>
                <w:szCs w:val="24"/>
              </w:rPr>
              <w:t>Знание порядка</w:t>
            </w:r>
            <w:r w:rsidRPr="00210BD6">
              <w:rPr>
                <w:rFonts w:ascii="Times New Roman" w:hAnsi="Times New Roman"/>
                <w:bCs/>
                <w:sz w:val="24"/>
                <w:szCs w:val="24"/>
              </w:rPr>
              <w:t xml:space="preserve"> </w:t>
            </w:r>
            <w:r w:rsidRPr="00210BD6">
              <w:rPr>
                <w:rFonts w:ascii="Times New Roman" w:hAnsi="Times New Roman"/>
                <w:sz w:val="24"/>
                <w:szCs w:val="24"/>
              </w:rPr>
              <w:t>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w:t>
            </w:r>
            <w:r w:rsidRPr="009A3E44">
              <w:rPr>
                <w:rFonts w:ascii="Times New Roman" w:hAnsi="Times New Roman"/>
                <w:sz w:val="24"/>
                <w:szCs w:val="24"/>
              </w:rPr>
              <w:t xml:space="preserve">  </w:t>
            </w:r>
          </w:p>
        </w:tc>
        <w:tc>
          <w:tcPr>
            <w:tcW w:w="2262" w:type="pct"/>
            <w:vMerge/>
            <w:tcBorders>
              <w:left w:val="single" w:sz="4" w:space="0" w:color="auto"/>
              <w:right w:val="single" w:sz="4" w:space="0" w:color="auto"/>
            </w:tcBorders>
          </w:tcPr>
          <w:p w:rsidR="00DE6CB5" w:rsidRPr="009A3E44" w:rsidRDefault="00DE6CB5" w:rsidP="00137F92">
            <w:pPr>
              <w:spacing w:after="0" w:line="240" w:lineRule="auto"/>
              <w:rPr>
                <w:rFonts w:ascii="Times New Roman" w:eastAsia="Calibri" w:hAnsi="Times New Roman"/>
                <w:bCs/>
                <w:i/>
                <w:sz w:val="24"/>
                <w:szCs w:val="24"/>
              </w:rPr>
            </w:pPr>
          </w:p>
        </w:tc>
        <w:tc>
          <w:tcPr>
            <w:tcW w:w="1008" w:type="pct"/>
            <w:vMerge/>
            <w:tcBorders>
              <w:left w:val="single" w:sz="4" w:space="0" w:color="auto"/>
              <w:right w:val="single" w:sz="4" w:space="0" w:color="auto"/>
            </w:tcBorders>
            <w:shd w:val="clear" w:color="auto" w:fill="auto"/>
          </w:tcPr>
          <w:p w:rsidR="00DE6CB5" w:rsidRPr="009A3E44" w:rsidRDefault="00DE6CB5" w:rsidP="00137F92">
            <w:pPr>
              <w:spacing w:after="0" w:line="240" w:lineRule="auto"/>
              <w:rPr>
                <w:rFonts w:ascii="Times New Roman" w:eastAsia="Calibri" w:hAnsi="Times New Roman"/>
                <w:bCs/>
                <w:i/>
                <w:sz w:val="24"/>
                <w:szCs w:val="24"/>
              </w:rPr>
            </w:pPr>
          </w:p>
        </w:tc>
      </w:tr>
    </w:tbl>
    <w:p w:rsidR="00867903" w:rsidRPr="00A723CE" w:rsidRDefault="00867903" w:rsidP="00A723CE">
      <w:pPr>
        <w:rPr>
          <w:rFonts w:ascii="Times New Roman" w:hAnsi="Times New Roman" w:cs="Times New Roman"/>
          <w:sz w:val="28"/>
          <w:szCs w:val="28"/>
        </w:rPr>
      </w:pPr>
    </w:p>
    <w:sectPr w:rsidR="00867903" w:rsidRPr="00A723CE" w:rsidSect="00A9181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6D" w:rsidRDefault="0099516D" w:rsidP="009D4C89">
      <w:pPr>
        <w:spacing w:after="0" w:line="240" w:lineRule="auto"/>
      </w:pPr>
      <w:r>
        <w:separator/>
      </w:r>
    </w:p>
  </w:endnote>
  <w:endnote w:type="continuationSeparator" w:id="0">
    <w:p w:rsidR="0099516D" w:rsidRDefault="0099516D" w:rsidP="009D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43919"/>
      <w:docPartObj>
        <w:docPartGallery w:val="Page Numbers (Bottom of Page)"/>
        <w:docPartUnique/>
      </w:docPartObj>
    </w:sdtPr>
    <w:sdtEndPr/>
    <w:sdtContent>
      <w:p w:rsidR="0099516D" w:rsidRDefault="00DD7BB0">
        <w:pPr>
          <w:pStyle w:val="a5"/>
          <w:jc w:val="right"/>
        </w:pPr>
        <w:r>
          <w:fldChar w:fldCharType="begin"/>
        </w:r>
        <w:r w:rsidR="0099516D">
          <w:instrText>PAGE   \* MERGEFORMAT</w:instrText>
        </w:r>
        <w:r>
          <w:fldChar w:fldCharType="separate"/>
        </w:r>
        <w:r w:rsidR="007E5B2B">
          <w:rPr>
            <w:noProof/>
          </w:rPr>
          <w:t>4</w:t>
        </w:r>
        <w:r>
          <w:rPr>
            <w:noProof/>
          </w:rPr>
          <w:fldChar w:fldCharType="end"/>
        </w:r>
      </w:p>
    </w:sdtContent>
  </w:sdt>
  <w:p w:rsidR="0099516D" w:rsidRDefault="009951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6D" w:rsidRDefault="0099516D" w:rsidP="009D4C89">
      <w:pPr>
        <w:spacing w:after="0" w:line="240" w:lineRule="auto"/>
      </w:pPr>
      <w:r>
        <w:separator/>
      </w:r>
    </w:p>
  </w:footnote>
  <w:footnote w:type="continuationSeparator" w:id="0">
    <w:p w:rsidR="0099516D" w:rsidRDefault="0099516D" w:rsidP="009D4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1F1E68"/>
    <w:multiLevelType w:val="hybridMultilevel"/>
    <w:tmpl w:val="73203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C2793"/>
    <w:multiLevelType w:val="hybridMultilevel"/>
    <w:tmpl w:val="D518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20C6A"/>
    <w:multiLevelType w:val="hybridMultilevel"/>
    <w:tmpl w:val="E7040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1E3A"/>
    <w:multiLevelType w:val="hybridMultilevel"/>
    <w:tmpl w:val="C3AAEC1E"/>
    <w:lvl w:ilvl="0" w:tplc="E4FE84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230CC"/>
    <w:multiLevelType w:val="hybridMultilevel"/>
    <w:tmpl w:val="5ABA1DF2"/>
    <w:lvl w:ilvl="0" w:tplc="9244E45C">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CD44A05"/>
    <w:multiLevelType w:val="multilevel"/>
    <w:tmpl w:val="D66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20A1C"/>
    <w:multiLevelType w:val="hybridMultilevel"/>
    <w:tmpl w:val="8A7A1424"/>
    <w:lvl w:ilvl="0" w:tplc="1CD8DC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1E47B7B"/>
    <w:multiLevelType w:val="multilevel"/>
    <w:tmpl w:val="26167DB6"/>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1560" w:hanging="645"/>
      </w:pPr>
      <w:rPr>
        <w:rFonts w:hint="default"/>
      </w:rPr>
    </w:lvl>
    <w:lvl w:ilvl="2">
      <w:start w:val="1"/>
      <w:numFmt w:val="decimal"/>
      <w:isLgl/>
      <w:lvlText w:val="%1.%2.%3"/>
      <w:lvlJc w:val="left"/>
      <w:pPr>
        <w:ind w:left="2266" w:hanging="720"/>
      </w:pPr>
      <w:rPr>
        <w:rFonts w:hint="default"/>
      </w:rPr>
    </w:lvl>
    <w:lvl w:ilvl="3">
      <w:start w:val="1"/>
      <w:numFmt w:val="decimal"/>
      <w:isLgl/>
      <w:lvlText w:val="%1.%2.%3.%4"/>
      <w:lvlJc w:val="left"/>
      <w:pPr>
        <w:ind w:left="2897"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19" w:hanging="1080"/>
      </w:pPr>
      <w:rPr>
        <w:rFonts w:hint="default"/>
      </w:rPr>
    </w:lvl>
    <w:lvl w:ilvl="6">
      <w:start w:val="1"/>
      <w:numFmt w:val="decimal"/>
      <w:isLgl/>
      <w:lvlText w:val="%1.%2.%3.%4.%5.%6.%7"/>
      <w:lvlJc w:val="left"/>
      <w:pPr>
        <w:ind w:left="5510" w:hanging="1440"/>
      </w:pPr>
      <w:rPr>
        <w:rFonts w:hint="default"/>
      </w:rPr>
    </w:lvl>
    <w:lvl w:ilvl="7">
      <w:start w:val="1"/>
      <w:numFmt w:val="decimal"/>
      <w:isLgl/>
      <w:lvlText w:val="%1.%2.%3.%4.%5.%6.%7.%8"/>
      <w:lvlJc w:val="left"/>
      <w:pPr>
        <w:ind w:left="6141" w:hanging="1440"/>
      </w:pPr>
      <w:rPr>
        <w:rFonts w:hint="default"/>
      </w:rPr>
    </w:lvl>
    <w:lvl w:ilvl="8">
      <w:start w:val="1"/>
      <w:numFmt w:val="decimal"/>
      <w:isLgl/>
      <w:lvlText w:val="%1.%2.%3.%4.%5.%6.%7.%8.%9"/>
      <w:lvlJc w:val="left"/>
      <w:pPr>
        <w:ind w:left="6772" w:hanging="1440"/>
      </w:pPr>
      <w:rPr>
        <w:rFonts w:hint="default"/>
      </w:rPr>
    </w:lvl>
  </w:abstractNum>
  <w:abstractNum w:abstractNumId="8">
    <w:nsid w:val="143B5D12"/>
    <w:multiLevelType w:val="hybridMultilevel"/>
    <w:tmpl w:val="3594C1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D7B28"/>
    <w:multiLevelType w:val="hybridMultilevel"/>
    <w:tmpl w:val="F42A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F18A5"/>
    <w:multiLevelType w:val="multilevel"/>
    <w:tmpl w:val="69F0B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B7878"/>
    <w:multiLevelType w:val="multilevel"/>
    <w:tmpl w:val="B3928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83D98"/>
    <w:multiLevelType w:val="hybridMultilevel"/>
    <w:tmpl w:val="5A44552C"/>
    <w:lvl w:ilvl="0" w:tplc="B414F03C">
      <w:start w:val="1"/>
      <w:numFmt w:val="bullet"/>
      <w:lvlText w:val="●"/>
      <w:lvlJc w:val="left"/>
      <w:pPr>
        <w:tabs>
          <w:tab w:val="num" w:pos="1692"/>
        </w:tabs>
        <w:ind w:left="1692" w:hanging="360"/>
      </w:pPr>
      <w:rPr>
        <w:rFonts w:ascii="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3">
    <w:nsid w:val="25D47493"/>
    <w:multiLevelType w:val="hybridMultilevel"/>
    <w:tmpl w:val="0B20087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4">
    <w:nsid w:val="26512126"/>
    <w:multiLevelType w:val="hybridMultilevel"/>
    <w:tmpl w:val="A866E1B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nsid w:val="29A12E3F"/>
    <w:multiLevelType w:val="hybridMultilevel"/>
    <w:tmpl w:val="E4400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27BAA"/>
    <w:multiLevelType w:val="multilevel"/>
    <w:tmpl w:val="AC46A92E"/>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7">
    <w:nsid w:val="2B756978"/>
    <w:multiLevelType w:val="hybridMultilevel"/>
    <w:tmpl w:val="EDDA6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A04F96"/>
    <w:multiLevelType w:val="hybridMultilevel"/>
    <w:tmpl w:val="744AD108"/>
    <w:lvl w:ilvl="0" w:tplc="FC005738">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1BF19F8"/>
    <w:multiLevelType w:val="hybridMultilevel"/>
    <w:tmpl w:val="9BDCAE54"/>
    <w:lvl w:ilvl="0" w:tplc="379CB18E">
      <w:start w:val="5"/>
      <w:numFmt w:val="decimal"/>
      <w:lvlText w:val="%1."/>
      <w:lvlJc w:val="left"/>
      <w:pPr>
        <w:tabs>
          <w:tab w:val="num" w:pos="1069"/>
        </w:tabs>
        <w:ind w:left="1069" w:hanging="360"/>
      </w:pPr>
      <w:rPr>
        <w:rFonts w:hint="default"/>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20223B2"/>
    <w:multiLevelType w:val="hybridMultilevel"/>
    <w:tmpl w:val="D8AE15BA"/>
    <w:lvl w:ilvl="0" w:tplc="C316AC6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B7630"/>
    <w:multiLevelType w:val="hybridMultilevel"/>
    <w:tmpl w:val="AF7248C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2">
    <w:nsid w:val="396353BE"/>
    <w:multiLevelType w:val="hybridMultilevel"/>
    <w:tmpl w:val="9A5C2BA6"/>
    <w:lvl w:ilvl="0" w:tplc="1E8C2D9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806D0"/>
    <w:multiLevelType w:val="hybridMultilevel"/>
    <w:tmpl w:val="CCF8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F05C01"/>
    <w:multiLevelType w:val="hybridMultilevel"/>
    <w:tmpl w:val="9AAA145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3E7E3BBF"/>
    <w:multiLevelType w:val="hybridMultilevel"/>
    <w:tmpl w:val="AF7CD70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3EAE5A67"/>
    <w:multiLevelType w:val="hybridMultilevel"/>
    <w:tmpl w:val="E7A8D4A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404850DD"/>
    <w:multiLevelType w:val="hybridMultilevel"/>
    <w:tmpl w:val="C85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049FB"/>
    <w:multiLevelType w:val="hybridMultilevel"/>
    <w:tmpl w:val="E360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267943"/>
    <w:multiLevelType w:val="hybridMultilevel"/>
    <w:tmpl w:val="12DA7AD0"/>
    <w:lvl w:ilvl="0" w:tplc="072A2BA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D03EC"/>
    <w:multiLevelType w:val="hybridMultilevel"/>
    <w:tmpl w:val="6D00F14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nsid w:val="4914422B"/>
    <w:multiLevelType w:val="hybridMultilevel"/>
    <w:tmpl w:val="5F06CB0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52BF2C2C"/>
    <w:multiLevelType w:val="multilevel"/>
    <w:tmpl w:val="BF12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7595"/>
    <w:multiLevelType w:val="hybridMultilevel"/>
    <w:tmpl w:val="8312CDBE"/>
    <w:lvl w:ilvl="0" w:tplc="113468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E66EB"/>
    <w:multiLevelType w:val="hybridMultilevel"/>
    <w:tmpl w:val="2C72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2661E0"/>
    <w:multiLevelType w:val="hybridMultilevel"/>
    <w:tmpl w:val="26168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6C60B8"/>
    <w:multiLevelType w:val="hybridMultilevel"/>
    <w:tmpl w:val="9898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064F58"/>
    <w:multiLevelType w:val="hybridMultilevel"/>
    <w:tmpl w:val="A7921F4E"/>
    <w:lvl w:ilvl="0" w:tplc="731A443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16341"/>
    <w:multiLevelType w:val="hybridMultilevel"/>
    <w:tmpl w:val="DB865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A4875"/>
    <w:multiLevelType w:val="multilevel"/>
    <w:tmpl w:val="DC240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8444CA"/>
    <w:multiLevelType w:val="hybridMultilevel"/>
    <w:tmpl w:val="5CEAD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D557084"/>
    <w:multiLevelType w:val="hybridMultilevel"/>
    <w:tmpl w:val="1AAE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4010A"/>
    <w:multiLevelType w:val="hybridMultilevel"/>
    <w:tmpl w:val="F4D40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19"/>
  </w:num>
  <w:num w:numId="5">
    <w:abstractNumId w:val="15"/>
  </w:num>
  <w:num w:numId="6">
    <w:abstractNumId w:val="29"/>
  </w:num>
  <w:num w:numId="7">
    <w:abstractNumId w:val="36"/>
  </w:num>
  <w:num w:numId="8">
    <w:abstractNumId w:val="40"/>
  </w:num>
  <w:num w:numId="9">
    <w:abstractNumId w:val="35"/>
  </w:num>
  <w:num w:numId="10">
    <w:abstractNumId w:val="8"/>
  </w:num>
  <w:num w:numId="11">
    <w:abstractNumId w:val="20"/>
  </w:num>
  <w:num w:numId="12">
    <w:abstractNumId w:val="9"/>
  </w:num>
  <w:num w:numId="13">
    <w:abstractNumId w:val="4"/>
  </w:num>
  <w:num w:numId="14">
    <w:abstractNumId w:val="37"/>
  </w:num>
  <w:num w:numId="15">
    <w:abstractNumId w:val="18"/>
  </w:num>
  <w:num w:numId="16">
    <w:abstractNumId w:val="23"/>
  </w:num>
  <w:num w:numId="17">
    <w:abstractNumId w:val="22"/>
  </w:num>
  <w:num w:numId="18">
    <w:abstractNumId w:val="39"/>
  </w:num>
  <w:num w:numId="19">
    <w:abstractNumId w:val="11"/>
  </w:num>
  <w:num w:numId="20">
    <w:abstractNumId w:val="10"/>
  </w:num>
  <w:num w:numId="21">
    <w:abstractNumId w:val="32"/>
  </w:num>
  <w:num w:numId="22">
    <w:abstractNumId w:val="5"/>
  </w:num>
  <w:num w:numId="23">
    <w:abstractNumId w:val="6"/>
  </w:num>
  <w:num w:numId="24">
    <w:abstractNumId w:val="12"/>
  </w:num>
  <w:num w:numId="25">
    <w:abstractNumId w:val="38"/>
  </w:num>
  <w:num w:numId="26">
    <w:abstractNumId w:val="41"/>
  </w:num>
  <w:num w:numId="27">
    <w:abstractNumId w:val="24"/>
  </w:num>
  <w:num w:numId="28">
    <w:abstractNumId w:val="13"/>
  </w:num>
  <w:num w:numId="29">
    <w:abstractNumId w:val="30"/>
  </w:num>
  <w:num w:numId="30">
    <w:abstractNumId w:val="14"/>
  </w:num>
  <w:num w:numId="31">
    <w:abstractNumId w:val="21"/>
  </w:num>
  <w:num w:numId="32">
    <w:abstractNumId w:val="31"/>
  </w:num>
  <w:num w:numId="33">
    <w:abstractNumId w:val="26"/>
  </w:num>
  <w:num w:numId="34">
    <w:abstractNumId w:val="25"/>
  </w:num>
  <w:num w:numId="35">
    <w:abstractNumId w:val="33"/>
  </w:num>
  <w:num w:numId="36">
    <w:abstractNumId w:val="27"/>
  </w:num>
  <w:num w:numId="37">
    <w:abstractNumId w:val="16"/>
  </w:num>
  <w:num w:numId="38">
    <w:abstractNumId w:val="28"/>
  </w:num>
  <w:num w:numId="39">
    <w:abstractNumId w:val="0"/>
  </w:num>
  <w:num w:numId="40">
    <w:abstractNumId w:val="42"/>
  </w:num>
  <w:num w:numId="41">
    <w:abstractNumId w:val="17"/>
  </w:num>
  <w:num w:numId="42">
    <w:abstractNumId w:val="3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4C89"/>
    <w:rsid w:val="00001AAC"/>
    <w:rsid w:val="00014132"/>
    <w:rsid w:val="0002087C"/>
    <w:rsid w:val="00020F80"/>
    <w:rsid w:val="00026C36"/>
    <w:rsid w:val="000306D9"/>
    <w:rsid w:val="00033056"/>
    <w:rsid w:val="00035C18"/>
    <w:rsid w:val="00040EE4"/>
    <w:rsid w:val="000455EC"/>
    <w:rsid w:val="0004577F"/>
    <w:rsid w:val="00056073"/>
    <w:rsid w:val="0006520E"/>
    <w:rsid w:val="00070EB3"/>
    <w:rsid w:val="00071DBC"/>
    <w:rsid w:val="0008042A"/>
    <w:rsid w:val="00080BB0"/>
    <w:rsid w:val="00082B37"/>
    <w:rsid w:val="00085FFD"/>
    <w:rsid w:val="000903AE"/>
    <w:rsid w:val="000915C3"/>
    <w:rsid w:val="00094AE1"/>
    <w:rsid w:val="000A4D60"/>
    <w:rsid w:val="000B1B5C"/>
    <w:rsid w:val="000B3389"/>
    <w:rsid w:val="000C2A4F"/>
    <w:rsid w:val="000C5D51"/>
    <w:rsid w:val="000D3064"/>
    <w:rsid w:val="000D5BBD"/>
    <w:rsid w:val="000E1D80"/>
    <w:rsid w:val="000E37C9"/>
    <w:rsid w:val="000F279E"/>
    <w:rsid w:val="0010028F"/>
    <w:rsid w:val="0010326B"/>
    <w:rsid w:val="00112BB5"/>
    <w:rsid w:val="00113785"/>
    <w:rsid w:val="00114CC3"/>
    <w:rsid w:val="00130829"/>
    <w:rsid w:val="001364EC"/>
    <w:rsid w:val="00137F92"/>
    <w:rsid w:val="00140CE1"/>
    <w:rsid w:val="0014396F"/>
    <w:rsid w:val="001446D5"/>
    <w:rsid w:val="001517A8"/>
    <w:rsid w:val="001532B0"/>
    <w:rsid w:val="001566C5"/>
    <w:rsid w:val="00161732"/>
    <w:rsid w:val="0016569E"/>
    <w:rsid w:val="00181841"/>
    <w:rsid w:val="00181C63"/>
    <w:rsid w:val="00182B22"/>
    <w:rsid w:val="00182DB0"/>
    <w:rsid w:val="0018323A"/>
    <w:rsid w:val="001862BF"/>
    <w:rsid w:val="001866F1"/>
    <w:rsid w:val="001946F3"/>
    <w:rsid w:val="00195096"/>
    <w:rsid w:val="001A0A47"/>
    <w:rsid w:val="001A70DE"/>
    <w:rsid w:val="001B045A"/>
    <w:rsid w:val="001B406A"/>
    <w:rsid w:val="001C3599"/>
    <w:rsid w:val="001C704F"/>
    <w:rsid w:val="001E1A42"/>
    <w:rsid w:val="001F1A45"/>
    <w:rsid w:val="001F2D2A"/>
    <w:rsid w:val="001F3E81"/>
    <w:rsid w:val="00207BD9"/>
    <w:rsid w:val="00207E3A"/>
    <w:rsid w:val="00210813"/>
    <w:rsid w:val="00210BD6"/>
    <w:rsid w:val="00214B51"/>
    <w:rsid w:val="0022795A"/>
    <w:rsid w:val="002500E4"/>
    <w:rsid w:val="002509B4"/>
    <w:rsid w:val="00256735"/>
    <w:rsid w:val="00262088"/>
    <w:rsid w:val="0026590D"/>
    <w:rsid w:val="00271920"/>
    <w:rsid w:val="00271C4E"/>
    <w:rsid w:val="00275143"/>
    <w:rsid w:val="00280D9A"/>
    <w:rsid w:val="00282FF4"/>
    <w:rsid w:val="00284DC8"/>
    <w:rsid w:val="002865C0"/>
    <w:rsid w:val="002A4CEB"/>
    <w:rsid w:val="002B4762"/>
    <w:rsid w:val="002B4F7B"/>
    <w:rsid w:val="002C02B6"/>
    <w:rsid w:val="002D3393"/>
    <w:rsid w:val="002D3DE2"/>
    <w:rsid w:val="002D545D"/>
    <w:rsid w:val="002E21CE"/>
    <w:rsid w:val="002E4B04"/>
    <w:rsid w:val="0030620E"/>
    <w:rsid w:val="00306C35"/>
    <w:rsid w:val="00314AD8"/>
    <w:rsid w:val="0031588F"/>
    <w:rsid w:val="00320DAF"/>
    <w:rsid w:val="00321351"/>
    <w:rsid w:val="00321648"/>
    <w:rsid w:val="00321F25"/>
    <w:rsid w:val="003316EC"/>
    <w:rsid w:val="00343F19"/>
    <w:rsid w:val="00346631"/>
    <w:rsid w:val="003474DF"/>
    <w:rsid w:val="00347E95"/>
    <w:rsid w:val="00356575"/>
    <w:rsid w:val="00367AC8"/>
    <w:rsid w:val="00387EDC"/>
    <w:rsid w:val="00392A01"/>
    <w:rsid w:val="003A2C16"/>
    <w:rsid w:val="003A6894"/>
    <w:rsid w:val="003B57AB"/>
    <w:rsid w:val="003B5D9F"/>
    <w:rsid w:val="003C42E9"/>
    <w:rsid w:val="003D634A"/>
    <w:rsid w:val="003D6E4B"/>
    <w:rsid w:val="003E0656"/>
    <w:rsid w:val="003E0CF6"/>
    <w:rsid w:val="003E2E42"/>
    <w:rsid w:val="003E41B8"/>
    <w:rsid w:val="003E435A"/>
    <w:rsid w:val="003E4432"/>
    <w:rsid w:val="003E52EF"/>
    <w:rsid w:val="003E7DF7"/>
    <w:rsid w:val="003E7E36"/>
    <w:rsid w:val="003F7F88"/>
    <w:rsid w:val="004065BE"/>
    <w:rsid w:val="004149A9"/>
    <w:rsid w:val="00417124"/>
    <w:rsid w:val="00427D59"/>
    <w:rsid w:val="00427DD9"/>
    <w:rsid w:val="00432B74"/>
    <w:rsid w:val="00433BF7"/>
    <w:rsid w:val="00433D7C"/>
    <w:rsid w:val="00446C7C"/>
    <w:rsid w:val="0044734B"/>
    <w:rsid w:val="004476C6"/>
    <w:rsid w:val="00447EB4"/>
    <w:rsid w:val="00451C91"/>
    <w:rsid w:val="00457745"/>
    <w:rsid w:val="00460675"/>
    <w:rsid w:val="00461031"/>
    <w:rsid w:val="00475FCB"/>
    <w:rsid w:val="00476AE9"/>
    <w:rsid w:val="004832E4"/>
    <w:rsid w:val="00483C42"/>
    <w:rsid w:val="0048438D"/>
    <w:rsid w:val="00484CA4"/>
    <w:rsid w:val="00490E8A"/>
    <w:rsid w:val="004D3FA3"/>
    <w:rsid w:val="004D7B51"/>
    <w:rsid w:val="004E1FBA"/>
    <w:rsid w:val="004E60AA"/>
    <w:rsid w:val="004F2D76"/>
    <w:rsid w:val="00503E85"/>
    <w:rsid w:val="005118D7"/>
    <w:rsid w:val="00521282"/>
    <w:rsid w:val="00530522"/>
    <w:rsid w:val="00530E02"/>
    <w:rsid w:val="00535383"/>
    <w:rsid w:val="00535CE5"/>
    <w:rsid w:val="005367CB"/>
    <w:rsid w:val="0054325E"/>
    <w:rsid w:val="00544F9A"/>
    <w:rsid w:val="00545DA0"/>
    <w:rsid w:val="00546D82"/>
    <w:rsid w:val="00561417"/>
    <w:rsid w:val="0056298A"/>
    <w:rsid w:val="005719B3"/>
    <w:rsid w:val="00575EFF"/>
    <w:rsid w:val="00577441"/>
    <w:rsid w:val="00580E40"/>
    <w:rsid w:val="005859B8"/>
    <w:rsid w:val="005868AE"/>
    <w:rsid w:val="00590895"/>
    <w:rsid w:val="00592D65"/>
    <w:rsid w:val="0059349C"/>
    <w:rsid w:val="0059425F"/>
    <w:rsid w:val="00595B36"/>
    <w:rsid w:val="005A0462"/>
    <w:rsid w:val="005A1AE5"/>
    <w:rsid w:val="005A2169"/>
    <w:rsid w:val="005B5537"/>
    <w:rsid w:val="005C046E"/>
    <w:rsid w:val="005C4869"/>
    <w:rsid w:val="005C526C"/>
    <w:rsid w:val="005C7428"/>
    <w:rsid w:val="005D0E26"/>
    <w:rsid w:val="005D1ADE"/>
    <w:rsid w:val="005E270B"/>
    <w:rsid w:val="005E7D38"/>
    <w:rsid w:val="00605726"/>
    <w:rsid w:val="00605FB5"/>
    <w:rsid w:val="00612C28"/>
    <w:rsid w:val="006156CA"/>
    <w:rsid w:val="0063355E"/>
    <w:rsid w:val="0063494A"/>
    <w:rsid w:val="006355FD"/>
    <w:rsid w:val="00640F58"/>
    <w:rsid w:val="00641095"/>
    <w:rsid w:val="00654339"/>
    <w:rsid w:val="0066207D"/>
    <w:rsid w:val="0066347E"/>
    <w:rsid w:val="00667079"/>
    <w:rsid w:val="00670DC9"/>
    <w:rsid w:val="00670EAC"/>
    <w:rsid w:val="00672EFF"/>
    <w:rsid w:val="0068009A"/>
    <w:rsid w:val="0068415B"/>
    <w:rsid w:val="00684B79"/>
    <w:rsid w:val="00684F03"/>
    <w:rsid w:val="00687C18"/>
    <w:rsid w:val="00691AD0"/>
    <w:rsid w:val="006A00A8"/>
    <w:rsid w:val="006A0EF1"/>
    <w:rsid w:val="006A2C5C"/>
    <w:rsid w:val="006B74CD"/>
    <w:rsid w:val="006C1680"/>
    <w:rsid w:val="006C3400"/>
    <w:rsid w:val="006C47EB"/>
    <w:rsid w:val="006E19EB"/>
    <w:rsid w:val="00700BB6"/>
    <w:rsid w:val="0070674F"/>
    <w:rsid w:val="00712FCA"/>
    <w:rsid w:val="0071635A"/>
    <w:rsid w:val="00720006"/>
    <w:rsid w:val="00722455"/>
    <w:rsid w:val="00742FF0"/>
    <w:rsid w:val="00745A0F"/>
    <w:rsid w:val="00746963"/>
    <w:rsid w:val="00753232"/>
    <w:rsid w:val="00753885"/>
    <w:rsid w:val="00753AAC"/>
    <w:rsid w:val="007606D4"/>
    <w:rsid w:val="007629C4"/>
    <w:rsid w:val="00764486"/>
    <w:rsid w:val="00766F4B"/>
    <w:rsid w:val="00767667"/>
    <w:rsid w:val="00767B5C"/>
    <w:rsid w:val="007809C7"/>
    <w:rsid w:val="00792A77"/>
    <w:rsid w:val="00793521"/>
    <w:rsid w:val="00793839"/>
    <w:rsid w:val="00794C1D"/>
    <w:rsid w:val="00794E69"/>
    <w:rsid w:val="007A4A35"/>
    <w:rsid w:val="007A6683"/>
    <w:rsid w:val="007A6E42"/>
    <w:rsid w:val="007B5DF2"/>
    <w:rsid w:val="007B6A96"/>
    <w:rsid w:val="007D6050"/>
    <w:rsid w:val="007D7C81"/>
    <w:rsid w:val="007E5200"/>
    <w:rsid w:val="007E546F"/>
    <w:rsid w:val="007E54C3"/>
    <w:rsid w:val="007E5B2B"/>
    <w:rsid w:val="007F13FE"/>
    <w:rsid w:val="00802EB1"/>
    <w:rsid w:val="0080376F"/>
    <w:rsid w:val="00804193"/>
    <w:rsid w:val="00807BE7"/>
    <w:rsid w:val="008137FE"/>
    <w:rsid w:val="00814462"/>
    <w:rsid w:val="00815933"/>
    <w:rsid w:val="00817AEC"/>
    <w:rsid w:val="008225B5"/>
    <w:rsid w:val="0082380D"/>
    <w:rsid w:val="00847CFA"/>
    <w:rsid w:val="008525AC"/>
    <w:rsid w:val="00855439"/>
    <w:rsid w:val="0086248F"/>
    <w:rsid w:val="0086733A"/>
    <w:rsid w:val="00867903"/>
    <w:rsid w:val="00867A2D"/>
    <w:rsid w:val="00870B47"/>
    <w:rsid w:val="00870D7F"/>
    <w:rsid w:val="00882E9D"/>
    <w:rsid w:val="00892510"/>
    <w:rsid w:val="008A4D50"/>
    <w:rsid w:val="008B0DE5"/>
    <w:rsid w:val="008B58D0"/>
    <w:rsid w:val="008B6F79"/>
    <w:rsid w:val="008C3D93"/>
    <w:rsid w:val="008D4B5D"/>
    <w:rsid w:val="008E09D0"/>
    <w:rsid w:val="008F19CC"/>
    <w:rsid w:val="008F27FC"/>
    <w:rsid w:val="008F4FD8"/>
    <w:rsid w:val="00904042"/>
    <w:rsid w:val="00913655"/>
    <w:rsid w:val="0092309A"/>
    <w:rsid w:val="00930017"/>
    <w:rsid w:val="00936543"/>
    <w:rsid w:val="00936709"/>
    <w:rsid w:val="0094004C"/>
    <w:rsid w:val="0094096A"/>
    <w:rsid w:val="009434F1"/>
    <w:rsid w:val="00947659"/>
    <w:rsid w:val="009512DA"/>
    <w:rsid w:val="00951D7F"/>
    <w:rsid w:val="0095201B"/>
    <w:rsid w:val="009537C1"/>
    <w:rsid w:val="00972E4E"/>
    <w:rsid w:val="00977C09"/>
    <w:rsid w:val="009807F2"/>
    <w:rsid w:val="00981FA9"/>
    <w:rsid w:val="00986730"/>
    <w:rsid w:val="0098693C"/>
    <w:rsid w:val="0099079B"/>
    <w:rsid w:val="0099516D"/>
    <w:rsid w:val="009A0167"/>
    <w:rsid w:val="009C25F9"/>
    <w:rsid w:val="009C7336"/>
    <w:rsid w:val="009C76CF"/>
    <w:rsid w:val="009D45ED"/>
    <w:rsid w:val="009D4C89"/>
    <w:rsid w:val="009E6D9B"/>
    <w:rsid w:val="009F47F1"/>
    <w:rsid w:val="009F4A33"/>
    <w:rsid w:val="009F5191"/>
    <w:rsid w:val="009F5850"/>
    <w:rsid w:val="009F6896"/>
    <w:rsid w:val="009F7208"/>
    <w:rsid w:val="00A00E45"/>
    <w:rsid w:val="00A2126B"/>
    <w:rsid w:val="00A311FB"/>
    <w:rsid w:val="00A3734F"/>
    <w:rsid w:val="00A424D6"/>
    <w:rsid w:val="00A51C79"/>
    <w:rsid w:val="00A53D55"/>
    <w:rsid w:val="00A60B8B"/>
    <w:rsid w:val="00A66C97"/>
    <w:rsid w:val="00A66D5F"/>
    <w:rsid w:val="00A71360"/>
    <w:rsid w:val="00A723CE"/>
    <w:rsid w:val="00A80588"/>
    <w:rsid w:val="00A81CF0"/>
    <w:rsid w:val="00A83531"/>
    <w:rsid w:val="00A83B55"/>
    <w:rsid w:val="00A9181C"/>
    <w:rsid w:val="00AA1244"/>
    <w:rsid w:val="00AA1B83"/>
    <w:rsid w:val="00AA59F9"/>
    <w:rsid w:val="00AB1984"/>
    <w:rsid w:val="00AB2B6C"/>
    <w:rsid w:val="00AB4BA3"/>
    <w:rsid w:val="00AB559B"/>
    <w:rsid w:val="00AC2945"/>
    <w:rsid w:val="00AC4075"/>
    <w:rsid w:val="00AD2A2B"/>
    <w:rsid w:val="00AD6790"/>
    <w:rsid w:val="00AE469B"/>
    <w:rsid w:val="00AF3A54"/>
    <w:rsid w:val="00AF4295"/>
    <w:rsid w:val="00AF4889"/>
    <w:rsid w:val="00AF6306"/>
    <w:rsid w:val="00B01714"/>
    <w:rsid w:val="00B0467A"/>
    <w:rsid w:val="00B108FF"/>
    <w:rsid w:val="00B1195E"/>
    <w:rsid w:val="00B224F0"/>
    <w:rsid w:val="00B24C83"/>
    <w:rsid w:val="00B25229"/>
    <w:rsid w:val="00B26283"/>
    <w:rsid w:val="00B30F0C"/>
    <w:rsid w:val="00B3341A"/>
    <w:rsid w:val="00B3711A"/>
    <w:rsid w:val="00B45D0B"/>
    <w:rsid w:val="00B55AEE"/>
    <w:rsid w:val="00B573BA"/>
    <w:rsid w:val="00B61965"/>
    <w:rsid w:val="00B63D34"/>
    <w:rsid w:val="00B73FB5"/>
    <w:rsid w:val="00B87740"/>
    <w:rsid w:val="00B903C2"/>
    <w:rsid w:val="00B93E74"/>
    <w:rsid w:val="00BB2E57"/>
    <w:rsid w:val="00BB37E9"/>
    <w:rsid w:val="00BB5CAC"/>
    <w:rsid w:val="00BC0913"/>
    <w:rsid w:val="00BC0F54"/>
    <w:rsid w:val="00BE6AFF"/>
    <w:rsid w:val="00BF436C"/>
    <w:rsid w:val="00C00D4A"/>
    <w:rsid w:val="00C00F65"/>
    <w:rsid w:val="00C04CE1"/>
    <w:rsid w:val="00C05B8D"/>
    <w:rsid w:val="00C07F86"/>
    <w:rsid w:val="00C30DA1"/>
    <w:rsid w:val="00C317B5"/>
    <w:rsid w:val="00C345CD"/>
    <w:rsid w:val="00C3465D"/>
    <w:rsid w:val="00C34BDA"/>
    <w:rsid w:val="00C36231"/>
    <w:rsid w:val="00C52849"/>
    <w:rsid w:val="00C53A54"/>
    <w:rsid w:val="00C54857"/>
    <w:rsid w:val="00C56945"/>
    <w:rsid w:val="00C5730C"/>
    <w:rsid w:val="00C61104"/>
    <w:rsid w:val="00C613D6"/>
    <w:rsid w:val="00C63342"/>
    <w:rsid w:val="00C664BF"/>
    <w:rsid w:val="00C71FDC"/>
    <w:rsid w:val="00C75652"/>
    <w:rsid w:val="00C850F5"/>
    <w:rsid w:val="00C900A2"/>
    <w:rsid w:val="00CA3D02"/>
    <w:rsid w:val="00CB2A83"/>
    <w:rsid w:val="00CB569E"/>
    <w:rsid w:val="00CC0966"/>
    <w:rsid w:val="00CC1D0B"/>
    <w:rsid w:val="00CC3623"/>
    <w:rsid w:val="00CD6279"/>
    <w:rsid w:val="00CD681A"/>
    <w:rsid w:val="00CD79FC"/>
    <w:rsid w:val="00CE26E3"/>
    <w:rsid w:val="00CE33EF"/>
    <w:rsid w:val="00CF31FA"/>
    <w:rsid w:val="00CF6747"/>
    <w:rsid w:val="00CF7637"/>
    <w:rsid w:val="00D048C2"/>
    <w:rsid w:val="00D06CBF"/>
    <w:rsid w:val="00D10F47"/>
    <w:rsid w:val="00D11EE8"/>
    <w:rsid w:val="00D12663"/>
    <w:rsid w:val="00D135F1"/>
    <w:rsid w:val="00D14EE1"/>
    <w:rsid w:val="00D15A85"/>
    <w:rsid w:val="00D24A4E"/>
    <w:rsid w:val="00D32E74"/>
    <w:rsid w:val="00D374C9"/>
    <w:rsid w:val="00D404E3"/>
    <w:rsid w:val="00D5695E"/>
    <w:rsid w:val="00D6129F"/>
    <w:rsid w:val="00D66252"/>
    <w:rsid w:val="00D92CC0"/>
    <w:rsid w:val="00D93FE9"/>
    <w:rsid w:val="00D947C1"/>
    <w:rsid w:val="00DB0D34"/>
    <w:rsid w:val="00DB0DBF"/>
    <w:rsid w:val="00DB2750"/>
    <w:rsid w:val="00DC4DCC"/>
    <w:rsid w:val="00DC53FF"/>
    <w:rsid w:val="00DD115C"/>
    <w:rsid w:val="00DD431C"/>
    <w:rsid w:val="00DD53D9"/>
    <w:rsid w:val="00DD5F62"/>
    <w:rsid w:val="00DD6401"/>
    <w:rsid w:val="00DD7BB0"/>
    <w:rsid w:val="00DE6CB5"/>
    <w:rsid w:val="00DF23E4"/>
    <w:rsid w:val="00E05E88"/>
    <w:rsid w:val="00E062B3"/>
    <w:rsid w:val="00E10F6F"/>
    <w:rsid w:val="00E13681"/>
    <w:rsid w:val="00E1706C"/>
    <w:rsid w:val="00E26059"/>
    <w:rsid w:val="00E3394E"/>
    <w:rsid w:val="00E43894"/>
    <w:rsid w:val="00E44ABD"/>
    <w:rsid w:val="00E463E3"/>
    <w:rsid w:val="00E53DD4"/>
    <w:rsid w:val="00E56393"/>
    <w:rsid w:val="00E56571"/>
    <w:rsid w:val="00E616B9"/>
    <w:rsid w:val="00E62A19"/>
    <w:rsid w:val="00E74B8A"/>
    <w:rsid w:val="00E75FC9"/>
    <w:rsid w:val="00E84235"/>
    <w:rsid w:val="00E95E3C"/>
    <w:rsid w:val="00EA34AA"/>
    <w:rsid w:val="00EA5177"/>
    <w:rsid w:val="00EA5A94"/>
    <w:rsid w:val="00EB2E46"/>
    <w:rsid w:val="00EB3D45"/>
    <w:rsid w:val="00EB791B"/>
    <w:rsid w:val="00EC1BA2"/>
    <w:rsid w:val="00EC1EE8"/>
    <w:rsid w:val="00EC5400"/>
    <w:rsid w:val="00ED132B"/>
    <w:rsid w:val="00EF31EF"/>
    <w:rsid w:val="00F03A5D"/>
    <w:rsid w:val="00F03E01"/>
    <w:rsid w:val="00F07288"/>
    <w:rsid w:val="00F1117A"/>
    <w:rsid w:val="00F13EE7"/>
    <w:rsid w:val="00F15702"/>
    <w:rsid w:val="00F20406"/>
    <w:rsid w:val="00F32101"/>
    <w:rsid w:val="00F3786F"/>
    <w:rsid w:val="00F428AD"/>
    <w:rsid w:val="00F47C1C"/>
    <w:rsid w:val="00F53899"/>
    <w:rsid w:val="00F5399D"/>
    <w:rsid w:val="00F57956"/>
    <w:rsid w:val="00F60A99"/>
    <w:rsid w:val="00F70391"/>
    <w:rsid w:val="00F752DA"/>
    <w:rsid w:val="00F81459"/>
    <w:rsid w:val="00F92BE1"/>
    <w:rsid w:val="00F948AF"/>
    <w:rsid w:val="00FA16F3"/>
    <w:rsid w:val="00FA581B"/>
    <w:rsid w:val="00FB60D3"/>
    <w:rsid w:val="00FB69D1"/>
    <w:rsid w:val="00FC69B9"/>
    <w:rsid w:val="00FD1713"/>
    <w:rsid w:val="00FE355B"/>
    <w:rsid w:val="00FE495B"/>
    <w:rsid w:val="00FE639C"/>
    <w:rsid w:val="00FE7525"/>
    <w:rsid w:val="00FF0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CB"/>
  </w:style>
  <w:style w:type="paragraph" w:styleId="1">
    <w:name w:val="heading 1"/>
    <w:basedOn w:val="a"/>
    <w:next w:val="a"/>
    <w:link w:val="10"/>
    <w:qFormat/>
    <w:rsid w:val="00BB37E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C89"/>
  </w:style>
  <w:style w:type="paragraph" w:styleId="a5">
    <w:name w:val="footer"/>
    <w:basedOn w:val="a"/>
    <w:link w:val="a6"/>
    <w:uiPriority w:val="99"/>
    <w:unhideWhenUsed/>
    <w:rsid w:val="009D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C89"/>
  </w:style>
  <w:style w:type="table" w:styleId="a7">
    <w:name w:val="Table Grid"/>
    <w:basedOn w:val="a1"/>
    <w:uiPriority w:val="59"/>
    <w:rsid w:val="00AB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57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726"/>
    <w:rPr>
      <w:rFonts w:ascii="Tahoma" w:hAnsi="Tahoma" w:cs="Tahoma"/>
      <w:sz w:val="16"/>
      <w:szCs w:val="16"/>
    </w:rPr>
  </w:style>
  <w:style w:type="character" w:customStyle="1" w:styleId="10">
    <w:name w:val="Заголовок 1 Знак"/>
    <w:basedOn w:val="a0"/>
    <w:link w:val="1"/>
    <w:rsid w:val="00BB37E9"/>
    <w:rPr>
      <w:rFonts w:ascii="Times New Roman" w:eastAsia="Times New Roman" w:hAnsi="Times New Roman" w:cs="Times New Roman"/>
      <w:sz w:val="24"/>
      <w:szCs w:val="24"/>
      <w:lang w:eastAsia="ru-RU"/>
    </w:rPr>
  </w:style>
  <w:style w:type="character" w:styleId="aa">
    <w:name w:val="Hyperlink"/>
    <w:basedOn w:val="a0"/>
    <w:uiPriority w:val="99"/>
    <w:rsid w:val="00E26059"/>
    <w:rPr>
      <w:color w:val="0000FF"/>
      <w:u w:val="single"/>
    </w:rPr>
  </w:style>
  <w:style w:type="paragraph" w:styleId="ab">
    <w:name w:val="List Paragraph"/>
    <w:aliases w:val="Содержание. 2 уровень"/>
    <w:basedOn w:val="a"/>
    <w:link w:val="ac"/>
    <w:uiPriority w:val="34"/>
    <w:qFormat/>
    <w:rsid w:val="00E26059"/>
    <w:pPr>
      <w:ind w:left="720"/>
      <w:contextualSpacing/>
    </w:pPr>
  </w:style>
  <w:style w:type="paragraph" w:styleId="2">
    <w:name w:val="Body Text Indent 2"/>
    <w:basedOn w:val="a"/>
    <w:link w:val="20"/>
    <w:rsid w:val="00140CE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40CE1"/>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qFormat/>
    <w:rsid w:val="00140CE1"/>
    <w:pPr>
      <w:spacing w:before="150" w:after="15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D32E74"/>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8673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2">
    <w:name w:val="Нет списка1"/>
    <w:next w:val="a2"/>
    <w:uiPriority w:val="99"/>
    <w:semiHidden/>
    <w:unhideWhenUsed/>
    <w:rsid w:val="00A9181C"/>
  </w:style>
  <w:style w:type="table" w:customStyle="1" w:styleId="13">
    <w:name w:val="Сетка таблицы1"/>
    <w:basedOn w:val="a1"/>
    <w:next w:val="a7"/>
    <w:uiPriority w:val="59"/>
    <w:rsid w:val="00A918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h62">
    <w:name w:val="review-h62"/>
    <w:basedOn w:val="a0"/>
    <w:rsid w:val="00A9181C"/>
    <w:rPr>
      <w:b/>
      <w:bCs/>
      <w:strike w:val="0"/>
      <w:dstrike w:val="0"/>
      <w:vanish w:val="0"/>
      <w:webHidden w:val="0"/>
      <w:color w:val="517482"/>
      <w:sz w:val="18"/>
      <w:szCs w:val="18"/>
      <w:u w:val="none"/>
      <w:effect w:val="none"/>
      <w:specVanish w:val="0"/>
    </w:rPr>
  </w:style>
  <w:style w:type="character" w:customStyle="1" w:styleId="review-h52">
    <w:name w:val="review-h52"/>
    <w:basedOn w:val="a0"/>
    <w:rsid w:val="00A9181C"/>
    <w:rPr>
      <w:b/>
      <w:bCs/>
      <w:strike w:val="0"/>
      <w:dstrike w:val="0"/>
      <w:vanish w:val="0"/>
      <w:webHidden w:val="0"/>
      <w:color w:val="004080"/>
      <w:sz w:val="18"/>
      <w:szCs w:val="18"/>
      <w:u w:val="none"/>
      <w:effect w:val="none"/>
      <w:specVanish w:val="0"/>
    </w:rPr>
  </w:style>
  <w:style w:type="character" w:styleId="af">
    <w:name w:val="Strong"/>
    <w:basedOn w:val="a0"/>
    <w:uiPriority w:val="22"/>
    <w:qFormat/>
    <w:rsid w:val="00A9181C"/>
    <w:rPr>
      <w:b/>
      <w:bCs/>
    </w:rPr>
  </w:style>
  <w:style w:type="table" w:customStyle="1" w:styleId="110">
    <w:name w:val="Сетка таблицы11"/>
    <w:basedOn w:val="a1"/>
    <w:next w:val="a7"/>
    <w:uiPriority w:val="59"/>
    <w:rsid w:val="00A9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rsid w:val="005A0462"/>
    <w:pPr>
      <w:spacing w:before="100" w:beforeAutospacing="1" w:after="224" w:line="411" w:lineRule="atLeast"/>
      <w:jc w:val="both"/>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
    <w:link w:val="ad"/>
    <w:uiPriority w:val="99"/>
    <w:locked/>
    <w:rsid w:val="00EC5400"/>
    <w:rPr>
      <w:rFonts w:ascii="Times New Roman" w:eastAsia="Times New Roman" w:hAnsi="Times New Roman" w:cs="Times New Roman"/>
      <w:color w:val="000000"/>
      <w:sz w:val="24"/>
      <w:szCs w:val="24"/>
      <w:lang w:eastAsia="ru-RU"/>
    </w:rPr>
  </w:style>
  <w:style w:type="paragraph" w:customStyle="1" w:styleId="pboth">
    <w:name w:val="pboth"/>
    <w:basedOn w:val="a"/>
    <w:rsid w:val="00936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Содержание. 2 уровень Знак"/>
    <w:link w:val="ab"/>
    <w:uiPriority w:val="34"/>
    <w:locked/>
    <w:rsid w:val="00AF4295"/>
  </w:style>
  <w:style w:type="table" w:customStyle="1" w:styleId="120">
    <w:name w:val="Сетка таблицы12"/>
    <w:basedOn w:val="a1"/>
    <w:next w:val="a7"/>
    <w:uiPriority w:val="59"/>
    <w:rsid w:val="00E10F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5566">
      <w:bodyDiv w:val="1"/>
      <w:marLeft w:val="0"/>
      <w:marRight w:val="0"/>
      <w:marTop w:val="0"/>
      <w:marBottom w:val="0"/>
      <w:divBdr>
        <w:top w:val="none" w:sz="0" w:space="0" w:color="auto"/>
        <w:left w:val="none" w:sz="0" w:space="0" w:color="auto"/>
        <w:bottom w:val="none" w:sz="0" w:space="0" w:color="auto"/>
        <w:right w:val="none" w:sz="0" w:space="0" w:color="auto"/>
      </w:divBdr>
    </w:div>
    <w:div w:id="18058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doc/ok-019-95-obshcherossiiskii-klassifikator-obektov-administrativno-territorialnogo-delenija/" TargetMode="External"/><Relationship Id="rId18" Type="http://schemas.openxmlformats.org/officeDocument/2006/relationships/hyperlink" Target="http://legalacts.ru/doc/ok-019-95-obshcherossiiskii-klassifikator-obektov-administrativno-territorialnogo-delenija/" TargetMode="External"/><Relationship Id="rId26" Type="http://schemas.openxmlformats.org/officeDocument/2006/relationships/hyperlink" Target="http://legalacts.ru/doc/ok-019-95-obshcherossiiskii-klassifikator-obektov-administrativno-territorialnogo-delenij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galacts.ru/doc/ok-019-95-obshcherossiiskii-klassifikator-obektov-administrativno-territorialnogo-delenija/" TargetMode="External"/><Relationship Id="rId34" Type="http://schemas.openxmlformats.org/officeDocument/2006/relationships/hyperlink" Target="http://www.pfrf.ru/" TargetMode="External"/><Relationship Id="rId7" Type="http://schemas.openxmlformats.org/officeDocument/2006/relationships/footnotes" Target="footnotes.xml"/><Relationship Id="rId12" Type="http://schemas.openxmlformats.org/officeDocument/2006/relationships/hyperlink" Target="http://legalacts.ru/doc/ok-019-95-obshcherossiiskii-klassifikator-obektov-administrativno-territorialnogo-delenija/" TargetMode="External"/><Relationship Id="rId17" Type="http://schemas.openxmlformats.org/officeDocument/2006/relationships/hyperlink" Target="http://legalacts.ru/doc/ok-019-95-obshcherossiiskii-klassifikator-obektov-administrativno-territorialnogo-delenija/" TargetMode="External"/><Relationship Id="rId25" Type="http://schemas.openxmlformats.org/officeDocument/2006/relationships/hyperlink" Target="http://ru.wikipedia.org/wiki/%D0%9D%D0%B0%D0%BB%D0%BE%D0%B3%D0%BE%D0%B2%D0%B0%D1%8F_%D1%81%D1%82%D0%B0%D0%B2%D0%BA%D0%B0" TargetMode="External"/><Relationship Id="rId33" Type="http://schemas.openxmlformats.org/officeDocument/2006/relationships/hyperlink" Target="http://www.gks.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alacts.ru/doc/ok-019-95-obshcherossiiskii-klassifikator-obektov-administrativno-territorialnogo-delenija/" TargetMode="External"/><Relationship Id="rId20" Type="http://schemas.openxmlformats.org/officeDocument/2006/relationships/hyperlink" Target="http://legalacts.ru/doc/ok-019-95-obshcherossiiskii-klassifikator-obektov-administrativno-territorialnogo-delenija/" TargetMode="External"/><Relationship Id="rId29" Type="http://schemas.openxmlformats.org/officeDocument/2006/relationships/hyperlink" Target="http://www.fir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u.wikipedia.org/wiki/%D0%9D%D0%B0%D0%BB%D0%BE%D0%B3%D0%BE%D0%B2%D0%B0%D1%8F_%D0%B1%D0%B0%D0%B7%D0%B0" TargetMode="External"/><Relationship Id="rId32" Type="http://schemas.openxmlformats.org/officeDocument/2006/relationships/hyperlink" Target="https://www.nalog.ru/" TargetMode="External"/><Relationship Id="rId37"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yperlink" Target="http://legalacts.ru/doc/ok-019-95-obshcherossiiskii-klassifikator-obektov-administrativno-territorialnogo-delenija/" TargetMode="External"/><Relationship Id="rId23" Type="http://schemas.openxmlformats.org/officeDocument/2006/relationships/hyperlink" Target="http://legalacts.ru/doc/ok-019-95-obshcherossiiskii-klassifikator-obektov-administrativno-territorialnogo-delenija/" TargetMode="External"/><Relationship Id="rId28" Type="http://schemas.openxmlformats.org/officeDocument/2006/relationships/hyperlink" Target="http://window.edu.ru/" TargetMode="External"/><Relationship Id="rId36" Type="http://schemas.openxmlformats.org/officeDocument/2006/relationships/hyperlink" Target="http://www.ffoms.ru/" TargetMode="External"/><Relationship Id="rId10" Type="http://schemas.openxmlformats.org/officeDocument/2006/relationships/hyperlink" Target="http://legalacts.ru/doc/ok-019-95-obshcherossiiskii-klassifikator-obektov-administrativno-territorialnogo-delenija/" TargetMode="External"/><Relationship Id="rId19" Type="http://schemas.openxmlformats.org/officeDocument/2006/relationships/hyperlink" Target="http://legalacts.ru/doc/ok-019-95-obshcherossiiskii-klassifikator-obektov-administrativno-territorialnogo-delenija/" TargetMode="External"/><Relationship Id="rId31" Type="http://schemas.openxmlformats.org/officeDocument/2006/relationships/hyperlink" Target="https://www.minfin.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egalacts.ru/doc/ok-019-95-obshcherossiiskii-klassifikator-obektov-administrativno-territorialnogo-delenija/" TargetMode="External"/><Relationship Id="rId22" Type="http://schemas.openxmlformats.org/officeDocument/2006/relationships/hyperlink" Target="http://ru.wikipedia.org/wiki/%D0%9D%D0%B0%D0%BB%D0%BE%D0%B3%D0%BE%D0%B2%D0%B0%D1%8F_%D1%81%D1%82%D0%B0%D0%B2%D0%BA%D0%B0" TargetMode="External"/><Relationship Id="rId27" Type="http://schemas.openxmlformats.org/officeDocument/2006/relationships/hyperlink" Target="https://static.my-shop.ru/product/pdf/209/2085574.pdf" TargetMode="External"/><Relationship Id="rId30" Type="http://schemas.openxmlformats.org/officeDocument/2006/relationships/hyperlink" Target="http://www.edu-all.ru/" TargetMode="External"/><Relationship Id="rId35" Type="http://schemas.openxmlformats.org/officeDocument/2006/relationships/hyperlink" Target="http://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adP8ZI6pJhEnDeIKmjVZW1DHP+s=</DigestValue>
    </Reference>
    <Reference URI="#idOfficeObject" Type="http://www.w3.org/2000/09/xmldsig#Object">
      <DigestMethod Algorithm="http://www.w3.org/2000/09/xmldsig#sha1"/>
      <DigestValue>t9YQTktKZLea2UcIn+e9uvAncBU=</DigestValue>
    </Reference>
    <Reference URI="#idSignedProperties" Type="http://uri.etsi.org/01903#SignedProperties">
      <Transforms>
        <Transform Algorithm="http://www.w3.org/TR/2001/REC-xml-c14n-20010315"/>
      </Transforms>
      <DigestMethod Algorithm="http://www.w3.org/2000/09/xmldsig#sha1"/>
      <DigestValue>W9g3+Ip9yX+8OgdQBQH3JHLkNxQ=</DigestValue>
    </Reference>
    <Reference URI="#idValidSigLnImg" Type="http://www.w3.org/2000/09/xmldsig#Object">
      <DigestMethod Algorithm="http://www.w3.org/2000/09/xmldsig#sha1"/>
      <DigestValue>GyWq+fi7tLZAvJPSfHko4SdbirY=</DigestValue>
    </Reference>
    <Reference URI="#idInvalidSigLnImg" Type="http://www.w3.org/2000/09/xmldsig#Object">
      <DigestMethod Algorithm="http://www.w3.org/2000/09/xmldsig#sha1"/>
      <DigestValue>9yu6zY/0pBVt8FwiS++pFXCTous=</DigestValue>
    </Reference>
  </SignedInfo>
  <SignatureValue>eqm42J5YL8SQCYyiC9dPa9RhK1eIcFjK5g+cAbX+VhTurYKeJBW1UFWNhbNG2F1C2hngtdJDI+6H
/+3DVbx8VldhlrSLMPsLUb1VMRqdpexEwhUNsQRMFlbnm7n1zqeBj2Vcp/v62ahhXiBUQ1wX8bvn
iRHa8iMeMWWidyPemEA=</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6YRL/78sYVNOXGuFNJZvac8ds0w=</DigestValue>
      </Reference>
      <Reference URI="/word/settings.xml?ContentType=application/vnd.openxmlformats-officedocument.wordprocessingml.settings+xml">
        <DigestMethod Algorithm="http://www.w3.org/2000/09/xmldsig#sha1"/>
        <DigestValue>oCLMHRrV5QH1baqR9ovRVMi0+Gw=</DigestValue>
      </Reference>
      <Reference URI="/word/styles.xml?ContentType=application/vnd.openxmlformats-officedocument.wordprocessingml.styles+xml">
        <DigestMethod Algorithm="http://www.w3.org/2000/09/xmldsig#sha1"/>
        <DigestValue>q7B/dk3rJHhbLrK5uPYe8hokc4s=</DigestValue>
      </Reference>
      <Reference URI="/word/numbering.xml?ContentType=application/vnd.openxmlformats-officedocument.wordprocessingml.numbering+xml">
        <DigestMethod Algorithm="http://www.w3.org/2000/09/xmldsig#sha1"/>
        <DigestValue>F1LYZ5lx3WXFA+mSovZdN+Sxkp8=</DigestValue>
      </Reference>
      <Reference URI="/word/fontTable.xml?ContentType=application/vnd.openxmlformats-officedocument.wordprocessingml.fontTable+xml">
        <DigestMethod Algorithm="http://www.w3.org/2000/09/xmldsig#sha1"/>
        <DigestValue>aABcli2bNtIvXg5aOmp4jiMlNlw=</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VsD2azRo/IiDMLO0BHuXbPE8HGc=</DigestValue>
      </Reference>
      <Reference URI="/word/footer1.xml?ContentType=application/vnd.openxmlformats-officedocument.wordprocessingml.footer+xml">
        <DigestMethod Algorithm="http://www.w3.org/2000/09/xmldsig#sha1"/>
        <DigestValue>WsS+EG++BJNgxz3DWTKXvxuDTu4=</DigestValue>
      </Reference>
      <Reference URI="/word/document.xml?ContentType=application/vnd.openxmlformats-officedocument.wordprocessingml.document.main+xml">
        <DigestMethod Algorithm="http://www.w3.org/2000/09/xmldsig#sha1"/>
        <DigestValue>cu1bK/LBcO1wCd3EL+iMqlMPDZ0=</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6efsF906HpaLnHZi3Hw0CfUWiWc=</DigestValue>
      </Reference>
      <Reference URI="/word/endnotes.xml?ContentType=application/vnd.openxmlformats-officedocument.wordprocessingml.endnotes+xml">
        <DigestMethod Algorithm="http://www.w3.org/2000/09/xmldsig#sha1"/>
        <DigestValue>QXVBirwb2iW0X5YD4JKhx0JokDc=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pqSm+DxY+cFDzlmnAn1mMOKhvZM=</DigestValue>
      </Reference>
    </Manifest>
    <SignatureProperties>
      <SignatureProperty Id="idSignatureTime" Target="#idPackageSignature">
        <mdssi:SignatureTime>
          <mdssi:Format>YYYY-MM-DDThh:mm:ssTZD</mdssi:Format>
          <mdssi:Value>2021-08-30T14:14:21Z</mdssi:Value>
        </mdssi:SignatureTime>
      </SignatureProperty>
    </SignatureProperties>
  </Object>
  <Object Id="idOfficeObject">
    <SignatureProperties>
      <SignatureProperty Id="idOfficeV1Details" Target="idPackageSignature">
        <SignatureInfoV1 xmlns="http://schemas.microsoft.com/office/2006/digsig">
          <SetupID>{380749D4-6AEA-4FFD-9920-45D2E5CF4AC1}</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2021-08-30T14:14:21Z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EKkwAMwAAAAA9FYAdKowAAAAAABYqTAAbEPxZRCpMAAA9FYAAQAAAAD0VgABAAAAiEPxZQECAABcqjAAAGdWAFSqMAAA9FYABKkwAIABSXUNXER131tEdQSpMABkAQAAAAAAAAAAAADiZuh04mbodFg2VgAACAAAAAIAAAAAAAAsqTAAdW7odAAAAAAAAAAAXqowAAcAAABQqjAABwAAAAAAAAAAAAAAUKowAGSpMADa7ed0AAAAAAACAAAAADAABwAAAFCqMAAHAAAATBLpdAAAAAAAAAAAUKowAAcAAADwYwwCkKkwAJgw53QAAAAAAAIAAFCqMA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12KswAGQBAAAAAAAAAAAAAOJm6HTiZuh03V3ZZQAAAACAFjEAvEJWAICNAQTdXdllAAAAAIAVMQDwYwwCANYuA/yrMAC/Wdll+IFGAPwBAAA4rDAAY1nZZfwBAAAAAAAA4mbodOJm6HT8AQAAAAgAAAACAAAAAAAAUKwwAHVu6HQAAAAAAAAAAIKtMAAHAAAAdK0wAAcAAAAAAAAAAAAAAHStMACIrDAA2u3ndAAAAAAAAgAAAAAwAAcAAAB0rTAABwAAAEwS6XQAAAAAAAAAAHStMAAHAAAA8GMMArSsMACYMOd0AAAAAAACAAB0rT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bJswAGy642VwQgxmAQAAAGSdB2YUpAdmgCzeAXBCDGYBAAAAZJ0HZnydB2YgKN4BICjeAbSbMADShd5lNBMMZgEAAABknQdmwJswAIABSXUNXER131tEdcCbMABkAQAAAAAAAAAAAADiZuh04mbodAg3VgAACAAAAAIAAAAAAADomzAAdW7odAAAAAAAAAAAGJ0wAAYAAAAMnTAABgAAAAAAAAAAAAAADJ0wACCcMADa7ed0AAAAAAACAAAAADAABgAAAAydMAAGAAAATBLpdAAAAAAAAAAADJ0wAAYAAADwYwwCTJwwAJgw53QAAAAAAAIAAAydM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i4gwkAAAAAhjIhJSIAigF1oUR1u0rxZfoaAekAAAAAzAAAAHBoMAAAAAAAkGYwACBK8WUMZzAAzAAAAAD0VgBwaDAAAAAAAFRnMABsQ/FlDGcwAAD0VgABAAAAAPRWAAEAAACIQ/FlAAAAAFhoMAAAZ1YAUGgwAAD0VgCAAUl1nxATADsUCnv4ZjAAFoFEdaipbQUAAAAAgAFJdfhmMAA1gUR1gAFJdQAAAenACe0GIGcwAHOARHUBAAAACGcwABAAAABUAGEAHGcwAKgV3GVkZzAAOGcwANMT3GUAAAEGTGcw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RCpMADMAAAAAPRWAHSqMAAAAAAAWKkwAGxD8WUQqTAAAPRWAAEAAAAA9FYAAQAAAIhD8WUBAgAAXKowAABnVgBUqjAAAPRWAASpMACAAUl1DVxEdd9bRHUEqTAAZAEAAAAAAAAAAAAA4mbodOJm6HRYNlYAAAgAAAACAAAAAAAALKkwAHVu6HQAAAAAAAAAAF6qMAAHAAAAUKowAAcAAAAAAAAAAAAAAFCqMABkqTAA2u3ndAAAAAAAAgAAAAAwAAcAAABQqjAABwAAAEwS6XQAAAAAAAAAAFCqMAAHAAAA8GMMApCpMACYMOd0AAAAAAACAABQqjA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dirMABkAQAAAAAAAAAAAADiZuh04mbodN1d2WUAAAAAgBYxALxCVgCAjQEE3V3ZZQAAAACAFTEA8GMMAgDWLgP8qzAAv1nZZfiBRgD8AQAAOKwwAGNZ2WX8AQAAAAAAAOJm6HTiZuh0/AEAAAAIAAAAAgAAAAAAAFCsMAB1buh0AAAAAAAAAACCrTAABwAAAHStMAAHAAAAAAAAAAAAAAB0rTAAiKwwANrt53QAAAAAAAIAAAAAMAAHAAAAdK0wAAcAAABMEul0AAAAAAAAAAB0rTAABwAAAPBjDAK0rDAAmDDndAAAAAAAAgAAdK0w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WybMABsuuNlcEIMZgEAAABknQdmFKQHZoAs3gFwQgxmAQAAAGSdB2Z8nQdmICjeASAo3gG0mzAA0oXeZTQTDGYBAAAAZJ0HZsCbMACAAUl1DVxEdd9bRHXAmzAAZAEAAAAAAAAAAAAA4mbodOJm6HQIN1YAAAgAAAACAAAAAAAA6JswAHVu6HQAAAAAAAAAABidMAAGAAAADJ0wAAYAAAAAAAAAAAAAAAydMAAgnDAA2u3ndAAAAAAAAgAAAAAwAAYAAAAMnTAABgAAAEwS6XQAAAAAAAAAAAydMAAGAAAA8GMMAkycMACYMOd0AAAAAAACAAAMnTA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GBmMAAouIMJOMWGdjgdITIiAIoBbGYwAOhqgnYAAAAAAAAAACRnMADZhoF2BwAAAAAAAACpLQGcAAAAAIjRDgQBAAAAiNEOBAAAAAAYAAAABgAAAIABSXWI0Q4EUKFtBYABSXWPEBMA7joKowAAMAAWgUR1UKFtBYjRDgSAAUl12GYwADWBRHWAAUl1qS0BnKktAZwAZzAAc4BEdQEAAADoZjAAdaFEdbtK8WUAAAGcAAAAAMwAAAAAaTAAAAAAACBnMAAgSvFlnGcwAMwAAAAA9FYAAGkwAAAAAADkZzAAbEPxZUxnM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4763C-A47A-44E6-869D-35A9F8B5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30</Pages>
  <Words>11095</Words>
  <Characters>63245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421</cp:revision>
  <cp:lastPrinted>2021-10-07T07:23:00Z</cp:lastPrinted>
  <dcterms:created xsi:type="dcterms:W3CDTF">2013-10-14T03:58:00Z</dcterms:created>
  <dcterms:modified xsi:type="dcterms:W3CDTF">2021-08-30T14:14:00Z</dcterms:modified>
</cp:coreProperties>
</file>