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90" w:rsidRDefault="005F473F" w:rsidP="00C41090">
      <w:pPr>
        <w:pStyle w:val="4"/>
        <w:spacing w:before="0" w:after="0"/>
        <w:jc w:val="center"/>
      </w:pPr>
      <w:r w:rsidRPr="00E429F1">
        <w:t xml:space="preserve">Федеральное казенное профессиональное образовательное учреждение </w:t>
      </w:r>
    </w:p>
    <w:p w:rsidR="00C41090" w:rsidRPr="00E429F1" w:rsidRDefault="005F473F" w:rsidP="00C41090">
      <w:pPr>
        <w:pStyle w:val="4"/>
        <w:spacing w:before="0" w:after="0"/>
        <w:jc w:val="center"/>
        <w:rPr>
          <w:i/>
        </w:rPr>
      </w:pPr>
      <w:r w:rsidRPr="00E429F1">
        <w:t>«</w:t>
      </w:r>
      <w:r>
        <w:t>О</w:t>
      </w:r>
      <w:r w:rsidRPr="00E429F1">
        <w:t>ренбургский государственный экономический колледж-интернат»</w:t>
      </w:r>
      <w:r w:rsidR="00C41090">
        <w:rPr>
          <w:i/>
        </w:rPr>
        <w:t xml:space="preserve"> </w:t>
      </w:r>
      <w:r>
        <w:rPr>
          <w:i/>
        </w:rP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1A1F37" w:rsidRPr="00F34D74" w:rsidRDefault="001A1F37" w:rsidP="001A1F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065A2" w:rsidRDefault="008065A2" w:rsidP="008065A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065A2" w:rsidRPr="00906D67" w:rsidRDefault="008065A2" w:rsidP="008065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b/>
          <w:sz w:val="28"/>
          <w:szCs w:val="28"/>
        </w:rPr>
        <w:t>СОГЛАСОВАНО</w:t>
      </w:r>
    </w:p>
    <w:p w:rsidR="008065A2" w:rsidRPr="00906D67" w:rsidRDefault="008065A2" w:rsidP="0080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Зам. директора по УР</w:t>
      </w:r>
    </w:p>
    <w:p w:rsidR="008065A2" w:rsidRPr="00906D67" w:rsidRDefault="008065A2" w:rsidP="008065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_________ Гузаревич О.В.</w:t>
      </w:r>
    </w:p>
    <w:p w:rsidR="001A1F37" w:rsidRPr="00F34D74" w:rsidRDefault="008065A2" w:rsidP="008065A2">
      <w:pPr>
        <w:spacing w:after="0" w:line="360" w:lineRule="auto"/>
        <w:ind w:firstLine="4536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906D67">
        <w:rPr>
          <w:rFonts w:ascii="Times New Roman" w:eastAsia="Times New Roman" w:hAnsi="Times New Roman" w:cs="Times New Roman"/>
          <w:sz w:val="28"/>
          <w:szCs w:val="28"/>
        </w:rPr>
        <w:t>«____»___________2021 г.</w:t>
      </w:r>
      <w:r w:rsidR="001A1F37" w:rsidRPr="00F34D7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p w:rsidR="001A1F37" w:rsidRPr="00F34D74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A1F37" w:rsidRPr="00AC38D9" w:rsidRDefault="00A62535" w:rsidP="00A62535">
      <w:pPr>
        <w:tabs>
          <w:tab w:val="left" w:pos="15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1460E047-8EFE-4BB7-AC7A-AD8AB7D70DD9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1A1F37" w:rsidRDefault="001A1F37" w:rsidP="00BD58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C38D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1A1F37" w:rsidRPr="00BD5859" w:rsidRDefault="001A0C71" w:rsidP="00BD585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профессионального модуля</w:t>
      </w:r>
    </w:p>
    <w:p w:rsidR="001A1F37" w:rsidRPr="00BD5859" w:rsidRDefault="001A1F37" w:rsidP="00BD585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735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ПМ 05 Выполнение работ по  должности «Кассир»</w:t>
      </w:r>
    </w:p>
    <w:p w:rsidR="001A1F37" w:rsidRPr="004157F2" w:rsidRDefault="001A1F37" w:rsidP="00BD58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7163B">
        <w:rPr>
          <w:rFonts w:ascii="Times New Roman" w:hAnsi="Times New Roman"/>
          <w:sz w:val="28"/>
          <w:szCs w:val="28"/>
        </w:rPr>
        <w:t>по специальности</w:t>
      </w:r>
    </w:p>
    <w:p w:rsidR="007A735B" w:rsidRDefault="001A1F37" w:rsidP="00BD58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</w:t>
      </w:r>
    </w:p>
    <w:p w:rsidR="007A735B" w:rsidRPr="004157F2" w:rsidRDefault="001A1F37" w:rsidP="00BD58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157F2">
        <w:rPr>
          <w:rFonts w:ascii="Times New Roman" w:eastAsia="Times New Roman" w:hAnsi="Times New Roman"/>
          <w:b/>
          <w:bCs/>
          <w:sz w:val="28"/>
          <w:szCs w:val="28"/>
        </w:rPr>
        <w:t xml:space="preserve"> (по отраслям)</w:t>
      </w:r>
    </w:p>
    <w:p w:rsidR="007A735B" w:rsidRPr="007A735B" w:rsidRDefault="007A735B" w:rsidP="00BD58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7A735B">
        <w:rPr>
          <w:rFonts w:ascii="Times New Roman" w:eastAsia="Times New Roman" w:hAnsi="Times New Roman" w:cs="Times New Roman"/>
          <w:b/>
          <w:sz w:val="28"/>
          <w:szCs w:val="28"/>
        </w:rPr>
        <w:t xml:space="preserve">бухгалтер </w:t>
      </w:r>
    </w:p>
    <w:p w:rsidR="007A735B" w:rsidRPr="007A735B" w:rsidRDefault="007A735B" w:rsidP="00BD5859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35B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7A735B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59" w:rsidRDefault="00BD5859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859" w:rsidRPr="00AC38D9" w:rsidRDefault="00BD5859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AC38D9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1F37" w:rsidRPr="007D32D0" w:rsidRDefault="007D32D0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32D0">
        <w:rPr>
          <w:rFonts w:ascii="Times New Roman" w:eastAsia="Calibri" w:hAnsi="Times New Roman" w:cs="Times New Roman"/>
          <w:sz w:val="28"/>
          <w:szCs w:val="28"/>
          <w:lang w:eastAsia="en-US"/>
        </w:rPr>
        <w:t>г. Оренбург, 2021</w:t>
      </w:r>
    </w:p>
    <w:p w:rsidR="001A1F37" w:rsidRDefault="001A1F37" w:rsidP="001A1F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70DE7" w:rsidRPr="00A13BB5" w:rsidRDefault="00C70DE7" w:rsidP="00F361A0">
      <w:pPr>
        <w:pStyle w:val="22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</w:t>
      </w:r>
      <w:r w:rsidRPr="00C70DE7">
        <w:rPr>
          <w:b/>
          <w:sz w:val="28"/>
          <w:szCs w:val="28"/>
        </w:rPr>
        <w:t>ПМ.05 Выполнение работ по должности «К</w:t>
      </w:r>
      <w:r>
        <w:rPr>
          <w:b/>
          <w:sz w:val="28"/>
          <w:szCs w:val="28"/>
        </w:rPr>
        <w:t>ассир</w:t>
      </w:r>
      <w:r w:rsidRPr="00C70DE7">
        <w:rPr>
          <w:b/>
          <w:sz w:val="28"/>
          <w:szCs w:val="28"/>
        </w:rPr>
        <w:t>»/</w:t>
      </w:r>
      <w:r>
        <w:rPr>
          <w:b/>
          <w:sz w:val="28"/>
          <w:szCs w:val="28"/>
        </w:rPr>
        <w:t xml:space="preserve"> сост. </w:t>
      </w:r>
      <w:r w:rsidRPr="00C70DE7">
        <w:rPr>
          <w:b/>
          <w:sz w:val="28"/>
          <w:szCs w:val="28"/>
        </w:rPr>
        <w:t>О.М.Комлева</w:t>
      </w:r>
      <w:r w:rsidRPr="00173FC1">
        <w:rPr>
          <w:b/>
          <w:sz w:val="28"/>
          <w:szCs w:val="28"/>
        </w:rPr>
        <w:t xml:space="preserve"> - Оренбург: </w:t>
      </w:r>
      <w:r>
        <w:rPr>
          <w:b/>
          <w:sz w:val="28"/>
          <w:szCs w:val="28"/>
        </w:rPr>
        <w:t>ФКПОУ «ОГЭКИ» Минтруда России</w:t>
      </w:r>
      <w:r w:rsidRPr="00173FC1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21</w:t>
      </w:r>
      <w:r w:rsidRPr="00173FC1">
        <w:rPr>
          <w:b/>
          <w:sz w:val="28"/>
          <w:szCs w:val="28"/>
        </w:rPr>
        <w:t xml:space="preserve">. - </w:t>
      </w:r>
      <w:r w:rsidR="003E3F97">
        <w:rPr>
          <w:b/>
          <w:sz w:val="28"/>
          <w:szCs w:val="28"/>
        </w:rPr>
        <w:t>22</w:t>
      </w:r>
      <w:r w:rsidRPr="00C70DE7">
        <w:rPr>
          <w:b/>
          <w:sz w:val="28"/>
          <w:szCs w:val="28"/>
        </w:rPr>
        <w:t xml:space="preserve"> с.</w:t>
      </w:r>
    </w:p>
    <w:p w:rsidR="00C70DE7" w:rsidRPr="00173FC1" w:rsidRDefault="00C70DE7" w:rsidP="00F361A0">
      <w:pPr>
        <w:pStyle w:val="22"/>
        <w:suppressLineNumbers/>
        <w:spacing w:after="0" w:line="240" w:lineRule="auto"/>
        <w:ind w:firstLine="709"/>
        <w:jc w:val="both"/>
        <w:rPr>
          <w:b/>
          <w:color w:val="FF0000"/>
          <w:sz w:val="28"/>
          <w:szCs w:val="28"/>
        </w:rPr>
      </w:pPr>
    </w:p>
    <w:p w:rsidR="00C70DE7" w:rsidRPr="000079A6" w:rsidRDefault="00C70DE7" w:rsidP="00F361A0">
      <w:pPr>
        <w:pStyle w:val="22"/>
        <w:suppressLineNumbers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173FC1">
        <w:rPr>
          <w:sz w:val="28"/>
          <w:szCs w:val="28"/>
        </w:rPr>
        <w:t xml:space="preserve">Рабочая программа предназначена для преподавания  </w:t>
      </w:r>
      <w:r w:rsidRPr="00C70B8D">
        <w:rPr>
          <w:sz w:val="28"/>
          <w:szCs w:val="28"/>
        </w:rPr>
        <w:t>профессионального модуля</w:t>
      </w:r>
      <w:r w:rsidRPr="00EA0A1A">
        <w:rPr>
          <w:color w:val="FF0000"/>
          <w:sz w:val="28"/>
          <w:szCs w:val="28"/>
        </w:rPr>
        <w:t xml:space="preserve"> </w:t>
      </w:r>
      <w:r w:rsidRPr="00173FC1">
        <w:rPr>
          <w:sz w:val="28"/>
          <w:szCs w:val="28"/>
        </w:rPr>
        <w:t xml:space="preserve">по </w:t>
      </w:r>
      <w:r w:rsidR="00C3598B">
        <w:rPr>
          <w:sz w:val="28"/>
          <w:szCs w:val="28"/>
        </w:rPr>
        <w:t xml:space="preserve">специальности 38.02.01 </w:t>
      </w:r>
      <w:r w:rsidRPr="00C70DE7">
        <w:rPr>
          <w:sz w:val="28"/>
          <w:szCs w:val="28"/>
        </w:rPr>
        <w:t>Экономика и б</w:t>
      </w:r>
      <w:r w:rsidR="00C3598B">
        <w:rPr>
          <w:sz w:val="28"/>
          <w:szCs w:val="28"/>
        </w:rPr>
        <w:t>ухгалтерский учёт (по отраслям)</w:t>
      </w:r>
      <w:r w:rsidRPr="00C70DE7">
        <w:rPr>
          <w:sz w:val="28"/>
          <w:szCs w:val="28"/>
        </w:rPr>
        <w:t>.</w:t>
      </w:r>
    </w:p>
    <w:p w:rsidR="00C70DE7" w:rsidRPr="00C369DF" w:rsidRDefault="00C70DE7" w:rsidP="00F36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0DE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C70B8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C70DE7">
        <w:rPr>
          <w:rFonts w:ascii="Times New Roman" w:hAnsi="Times New Roman" w:cs="Times New Roman"/>
          <w:sz w:val="28"/>
          <w:szCs w:val="28"/>
        </w:rPr>
        <w:t>разработана на основе Приказа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</w:t>
      </w:r>
      <w:r>
        <w:rPr>
          <w:rFonts w:ascii="Times New Roman" w:hAnsi="Times New Roman" w:cs="Times New Roman"/>
          <w:sz w:val="28"/>
          <w:szCs w:val="28"/>
        </w:rPr>
        <w:t>юсте России 26.02.2018 № 50137)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C369DF">
        <w:rPr>
          <w:rFonts w:ascii="Times New Roman" w:hAnsi="Times New Roman"/>
          <w:sz w:val="28"/>
          <w:szCs w:val="28"/>
        </w:rPr>
        <w:t xml:space="preserve">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№06-443), приказа Министерства образования и науки РФ от 02.07.2013 № 513 (ред.от 25.04.2019г. ) </w:t>
      </w:r>
      <w:r w:rsidR="006C3F07">
        <w:rPr>
          <w:rFonts w:ascii="Times New Roman" w:hAnsi="Times New Roman"/>
          <w:sz w:val="28"/>
          <w:szCs w:val="28"/>
        </w:rPr>
        <w:t>«</w:t>
      </w:r>
      <w:r w:rsidRPr="00C369DF">
        <w:rPr>
          <w:rFonts w:ascii="Times New Roman" w:hAnsi="Times New Roman"/>
          <w:sz w:val="28"/>
          <w:szCs w:val="28"/>
        </w:rPr>
        <w:t xml:space="preserve">Об утверждении перечня профессий рабочих, должностей служащих, по которым осуществляется профессиональное обучение,  </w:t>
      </w:r>
      <w:r w:rsidRPr="00C369DF">
        <w:rPr>
          <w:rFonts w:ascii="Times New Roman" w:hAnsi="Times New Roman" w:cs="Times New Roman"/>
          <w:sz w:val="28"/>
          <w:szCs w:val="28"/>
        </w:rPr>
        <w:t>квалификационного справочника должностей руководителей, специалистов и других служащих</w:t>
      </w:r>
      <w:r w:rsidR="006C3F07">
        <w:rPr>
          <w:rFonts w:ascii="Times New Roman" w:hAnsi="Times New Roman" w:cs="Times New Roman"/>
          <w:sz w:val="28"/>
          <w:szCs w:val="28"/>
        </w:rPr>
        <w:t>»</w:t>
      </w:r>
      <w:r w:rsidRPr="00C369DF">
        <w:rPr>
          <w:rFonts w:ascii="Times New Roman" w:hAnsi="Times New Roman" w:cs="Times New Roman"/>
          <w:sz w:val="28"/>
          <w:szCs w:val="28"/>
        </w:rPr>
        <w:t xml:space="preserve"> (утв. Постановлением Минтруда России от 21.08.1998 № 37) (ред. от 27.03.2018).</w:t>
      </w:r>
    </w:p>
    <w:p w:rsidR="001A1F37" w:rsidRPr="00C369DF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850" w:rsidRPr="000F1850" w:rsidRDefault="000F1850" w:rsidP="000F1850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0F1850">
        <w:rPr>
          <w:b w:val="0"/>
          <w:sz w:val="28"/>
          <w:szCs w:val="28"/>
        </w:rPr>
        <w:t>____________________ О.М. Комлева</w:t>
      </w:r>
    </w:p>
    <w:p w:rsidR="000F1850" w:rsidRPr="000F1850" w:rsidRDefault="000F1850" w:rsidP="000F1850">
      <w:pPr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F185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1850">
        <w:rPr>
          <w:rFonts w:ascii="Times New Roman" w:hAnsi="Times New Roman" w:cs="Times New Roman"/>
          <w:sz w:val="28"/>
          <w:szCs w:val="28"/>
        </w:rPr>
        <w:t>10</w:t>
      </w:r>
      <w:r w:rsidRPr="000F1850"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0F1850">
        <w:rPr>
          <w:rFonts w:ascii="Times New Roman" w:hAnsi="Times New Roman" w:cs="Times New Roman"/>
          <w:sz w:val="28"/>
          <w:szCs w:val="28"/>
        </w:rPr>
        <w:t>6</w:t>
      </w:r>
      <w:r w:rsidRPr="000F1850">
        <w:rPr>
          <w:rFonts w:ascii="Times New Roman" w:eastAsia="Times New Roman" w:hAnsi="Times New Roman" w:cs="Times New Roman"/>
          <w:sz w:val="28"/>
          <w:szCs w:val="28"/>
        </w:rPr>
        <w:t xml:space="preserve">.2021 г.            </w:t>
      </w:r>
      <w:r w:rsidRPr="000F18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0F1850" w:rsidRDefault="000F1850" w:rsidP="000F1850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140963" w:rsidRDefault="00140963" w:rsidP="000F1850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140963" w:rsidRPr="0023122E" w:rsidRDefault="00140963" w:rsidP="000F1850">
      <w:pPr>
        <w:rPr>
          <w:rFonts w:ascii="Calibri" w:eastAsia="Times New Roman" w:hAnsi="Calibri" w:cs="Times New Roman"/>
          <w:sz w:val="28"/>
          <w:szCs w:val="28"/>
          <w:vertAlign w:val="superscript"/>
        </w:rPr>
      </w:pPr>
    </w:p>
    <w:p w:rsidR="001A1F37" w:rsidRPr="00AC38D9" w:rsidRDefault="001A1F37" w:rsidP="001A1F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963" w:rsidRPr="005B7364" w:rsidRDefault="00140963" w:rsidP="00140963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 xml:space="preserve">Рассмотрена на заседании ПЦК </w:t>
      </w:r>
    </w:p>
    <w:p w:rsidR="00140963" w:rsidRPr="005B7364" w:rsidRDefault="00140963" w:rsidP="00140963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vertAlign w:val="superscript"/>
        </w:rPr>
        <w:t xml:space="preserve"> </w:t>
      </w:r>
      <w:r w:rsidRPr="005B7364">
        <w:rPr>
          <w:rFonts w:ascii="Times New Roman" w:eastAsia="Times New Roman" w:hAnsi="Times New Roman"/>
          <w:bCs/>
          <w:sz w:val="28"/>
          <w:szCs w:val="28"/>
        </w:rPr>
        <w:t>№ _____ от ____________2021 г.</w:t>
      </w:r>
    </w:p>
    <w:p w:rsidR="00140963" w:rsidRPr="005B7364" w:rsidRDefault="00140963" w:rsidP="00140963">
      <w:pPr>
        <w:spacing w:after="60" w:line="240" w:lineRule="auto"/>
        <w:outlineLvl w:val="5"/>
        <w:rPr>
          <w:rFonts w:ascii="Times New Roman" w:eastAsia="Times New Roman" w:hAnsi="Times New Roman"/>
          <w:bCs/>
          <w:sz w:val="28"/>
          <w:szCs w:val="28"/>
        </w:rPr>
      </w:pPr>
      <w:r w:rsidRPr="005B7364">
        <w:rPr>
          <w:rFonts w:ascii="Times New Roman" w:eastAsia="Times New Roman" w:hAnsi="Times New Roman"/>
          <w:bCs/>
          <w:sz w:val="28"/>
          <w:szCs w:val="28"/>
        </w:rPr>
        <w:t>Председатель ПЦК ___________</w:t>
      </w:r>
    </w:p>
    <w:p w:rsidR="00F361A0" w:rsidRDefault="00F361A0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63" w:rsidRDefault="00140963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63" w:rsidRDefault="00140963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A0" w:rsidRDefault="00F361A0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63" w:rsidRDefault="00140963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63" w:rsidRDefault="00140963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63" w:rsidRDefault="00140963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A0" w:rsidRDefault="00F361A0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07" w:rsidRDefault="006C3F07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AA" w:rsidRPr="00AC38D9" w:rsidRDefault="00614CAA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D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254F" w:rsidRPr="00AC38D9" w:rsidRDefault="0046254F" w:rsidP="00F03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3E6171" w:rsidRPr="00776DC4" w:rsidTr="00A30D0C">
        <w:trPr>
          <w:trHeight w:val="335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общая характеристика </w:t>
            </w: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3E6171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776DC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E6171" w:rsidRPr="00776DC4" w:rsidTr="00A30D0C">
        <w:trPr>
          <w:trHeight w:val="953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2C7524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3E6171" w:rsidRPr="00776DC4" w:rsidTr="00A30D0C">
        <w:trPr>
          <w:trHeight w:val="706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FC768F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2C752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3E6171" w:rsidRPr="00776DC4" w:rsidTr="00A30D0C">
        <w:trPr>
          <w:trHeight w:val="1024"/>
        </w:trPr>
        <w:tc>
          <w:tcPr>
            <w:tcW w:w="8787" w:type="dxa"/>
          </w:tcPr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776DC4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4. Контроль и оценка результатов Освоения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3E6171" w:rsidRPr="00776DC4" w:rsidRDefault="003E6171" w:rsidP="00A30D0C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3E6171" w:rsidRPr="00776DC4" w:rsidRDefault="002C7524" w:rsidP="00A30D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</w:tbl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03532" w:rsidRPr="00AC38D9" w:rsidRDefault="00F03532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94EC1" w:rsidRPr="00AC38D9" w:rsidRDefault="00994EC1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1EC9" w:rsidRPr="00AC38D9" w:rsidRDefault="00021EC9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Pr="00AC38D9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27463" w:rsidRPr="00AC38D9" w:rsidRDefault="00727463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76A96" w:rsidRDefault="00A76A96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20DFD" w:rsidRPr="006C3F07" w:rsidRDefault="00320DFD" w:rsidP="006C3F07">
      <w:pPr>
        <w:pStyle w:val="a3"/>
        <w:numPr>
          <w:ilvl w:val="0"/>
          <w:numId w:val="29"/>
        </w:numPr>
        <w:ind w:left="0" w:firstLine="851"/>
        <w:jc w:val="both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t>ОБЩАЯ ХАРАКТЕРИСТИКА РАБОЧЕЙ ПРОГРАММЫ</w:t>
      </w:r>
      <w:r w:rsidR="006C3F07">
        <w:rPr>
          <w:b/>
          <w:sz w:val="28"/>
          <w:szCs w:val="28"/>
        </w:rPr>
        <w:t xml:space="preserve"> </w:t>
      </w:r>
      <w:r w:rsidRPr="006C3F07">
        <w:rPr>
          <w:b/>
          <w:sz w:val="28"/>
          <w:szCs w:val="28"/>
        </w:rPr>
        <w:t>ПРОФЕССИОНАЛЬНОГО МОДУЛЯ</w:t>
      </w:r>
      <w:r w:rsidR="006C3F07">
        <w:rPr>
          <w:b/>
          <w:sz w:val="28"/>
          <w:szCs w:val="28"/>
        </w:rPr>
        <w:t xml:space="preserve"> ПМ.05</w:t>
      </w:r>
    </w:p>
    <w:p w:rsidR="00320DFD" w:rsidRPr="00654D94" w:rsidRDefault="00320DFD" w:rsidP="0032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1</w:t>
      </w:r>
      <w:r w:rsidRPr="00654D94">
        <w:rPr>
          <w:rFonts w:ascii="Times New Roman" w:hAnsi="Times New Roman" w:cs="Times New Roman"/>
          <w:b/>
          <w:sz w:val="28"/>
          <w:szCs w:val="28"/>
        </w:rPr>
        <w:t>.1. Цель и планируемые результаты освоения профессионального модуля</w:t>
      </w:r>
    </w:p>
    <w:p w:rsidR="00320DFD" w:rsidRPr="00654D94" w:rsidRDefault="00320DFD" w:rsidP="00320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D94">
        <w:rPr>
          <w:rFonts w:ascii="Times New Roman" w:hAnsi="Times New Roman" w:cs="Times New Roman"/>
          <w:sz w:val="28"/>
          <w:szCs w:val="28"/>
        </w:rPr>
        <w:t>В  результате  изучения  профессионального  модуля  обучающийся  должен  освоить  основной 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деятельности:  </w:t>
      </w:r>
      <w:r>
        <w:rPr>
          <w:rFonts w:ascii="Times New Roman" w:hAnsi="Times New Roman" w:cs="Times New Roman"/>
          <w:sz w:val="28"/>
          <w:szCs w:val="28"/>
        </w:rPr>
        <w:t xml:space="preserve">выполнение  работ  по   должности «Кассир», </w:t>
      </w:r>
      <w:r w:rsidRPr="00654D94">
        <w:rPr>
          <w:rFonts w:ascii="Times New Roman" w:hAnsi="Times New Roman" w:cs="Times New Roman"/>
          <w:sz w:val="28"/>
          <w:szCs w:val="28"/>
        </w:rPr>
        <w:t xml:space="preserve">  соответствующие  ему  общие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94">
        <w:rPr>
          <w:rFonts w:ascii="Times New Roman" w:hAnsi="Times New Roman" w:cs="Times New Roman"/>
          <w:sz w:val="28"/>
          <w:szCs w:val="28"/>
        </w:rPr>
        <w:t xml:space="preserve">компетенции и профессиональные компетенции: </w:t>
      </w:r>
    </w:p>
    <w:p w:rsidR="00320DFD" w:rsidRDefault="00320DFD" w:rsidP="00320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20DFD" w:rsidRPr="008065A2" w:rsidRDefault="00320DFD" w:rsidP="008065A2">
      <w:pPr>
        <w:pStyle w:val="a3"/>
        <w:spacing w:after="200"/>
        <w:ind w:left="0"/>
        <w:contextualSpacing/>
        <w:jc w:val="both"/>
        <w:rPr>
          <w:b/>
        </w:rPr>
      </w:pPr>
      <w:r w:rsidRPr="008065A2">
        <w:rPr>
          <w:b/>
        </w:rPr>
        <w:t>1.1. 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9085"/>
      </w:tblGrid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320DFD" w:rsidRPr="00747563" w:rsidTr="008065A2">
        <w:trPr>
          <w:trHeight w:val="327"/>
        </w:trPr>
        <w:tc>
          <w:tcPr>
            <w:tcW w:w="1229" w:type="dxa"/>
          </w:tcPr>
          <w:p w:rsidR="00320DFD" w:rsidRPr="00747563" w:rsidRDefault="00320DFD" w:rsidP="008065A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pStyle w:val="Default"/>
              <w:jc w:val="both"/>
            </w:pPr>
            <w:r w:rsidRPr="00747563">
              <w:t>Планировать и реализовывать собственное профессиональное и личностное развитие.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pStyle w:val="Default"/>
              <w:jc w:val="both"/>
              <w:rPr>
                <w:highlight w:val="yellow"/>
              </w:rPr>
            </w:pPr>
            <w:r w:rsidRPr="00747563">
              <w:t>Пользоваться профессиональной документацией на государственном и иностранных языках.</w:t>
            </w:r>
          </w:p>
        </w:tc>
      </w:tr>
      <w:tr w:rsidR="00320DFD" w:rsidRPr="00747563" w:rsidTr="008065A2">
        <w:tc>
          <w:tcPr>
            <w:tcW w:w="1229" w:type="dxa"/>
          </w:tcPr>
          <w:p w:rsidR="00320DFD" w:rsidRPr="00747563" w:rsidRDefault="00320DFD" w:rsidP="00806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085" w:type="dxa"/>
          </w:tcPr>
          <w:p w:rsidR="00320DFD" w:rsidRPr="00747563" w:rsidRDefault="00320DFD" w:rsidP="008065A2">
            <w:pPr>
              <w:pStyle w:val="Default"/>
              <w:jc w:val="both"/>
            </w:pPr>
            <w:r w:rsidRPr="00747563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8065A2" w:rsidRDefault="008065A2" w:rsidP="008065A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9164"/>
      </w:tblGrid>
      <w:tr w:rsidR="008065A2" w:rsidRPr="00747563" w:rsidTr="008065A2">
        <w:trPr>
          <w:trHeight w:val="141"/>
        </w:trPr>
        <w:tc>
          <w:tcPr>
            <w:tcW w:w="1150" w:type="dxa"/>
          </w:tcPr>
          <w:p w:rsidR="008065A2" w:rsidRPr="00747563" w:rsidRDefault="008065A2" w:rsidP="008065A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065A2" w:rsidRPr="00747563" w:rsidTr="008065A2">
        <w:trPr>
          <w:trHeight w:val="558"/>
        </w:trPr>
        <w:tc>
          <w:tcPr>
            <w:tcW w:w="1150" w:type="dxa"/>
          </w:tcPr>
          <w:p w:rsidR="008065A2" w:rsidRPr="004A70FD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8065A2" w:rsidRPr="00747563" w:rsidTr="008065A2">
        <w:trPr>
          <w:trHeight w:val="512"/>
        </w:trPr>
        <w:tc>
          <w:tcPr>
            <w:tcW w:w="1150" w:type="dxa"/>
          </w:tcPr>
          <w:p w:rsidR="008065A2" w:rsidRPr="004A70FD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8065A2" w:rsidRPr="00747563" w:rsidTr="008065A2">
        <w:trPr>
          <w:trHeight w:val="742"/>
        </w:trPr>
        <w:tc>
          <w:tcPr>
            <w:tcW w:w="1150" w:type="dxa"/>
          </w:tcPr>
          <w:p w:rsidR="008065A2" w:rsidRPr="004A70FD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8065A2" w:rsidRPr="00747563" w:rsidTr="008065A2">
        <w:trPr>
          <w:trHeight w:val="742"/>
        </w:trPr>
        <w:tc>
          <w:tcPr>
            <w:tcW w:w="1150" w:type="dxa"/>
          </w:tcPr>
          <w:p w:rsidR="008065A2" w:rsidRPr="004A70FD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8065A2" w:rsidRPr="00747563" w:rsidTr="008065A2">
        <w:trPr>
          <w:trHeight w:val="742"/>
        </w:trPr>
        <w:tc>
          <w:tcPr>
            <w:tcW w:w="1150" w:type="dxa"/>
          </w:tcPr>
          <w:p w:rsidR="008065A2" w:rsidRPr="004A70FD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4A70FD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9164" w:type="dxa"/>
          </w:tcPr>
          <w:p w:rsidR="008065A2" w:rsidRPr="00747563" w:rsidRDefault="008065A2" w:rsidP="008065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:rsidR="008065A2" w:rsidRPr="001857CE" w:rsidRDefault="00320DFD" w:rsidP="00185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65A2">
        <w:rPr>
          <w:rFonts w:ascii="Times New Roman" w:hAnsi="Times New Roman"/>
          <w:b/>
          <w:bCs/>
          <w:sz w:val="28"/>
          <w:szCs w:val="28"/>
        </w:rPr>
        <w:t xml:space="preserve">1.1.2 Перечень профессиональных компетенций </w:t>
      </w:r>
    </w:p>
    <w:p w:rsidR="00320DFD" w:rsidRPr="008065A2" w:rsidRDefault="00320DFD" w:rsidP="00320DFD">
      <w:pPr>
        <w:spacing w:before="240" w:line="360" w:lineRule="auto"/>
        <w:rPr>
          <w:rFonts w:ascii="Times New Roman" w:hAnsi="Times New Roman"/>
          <w:b/>
          <w:bCs/>
          <w:sz w:val="28"/>
          <w:szCs w:val="28"/>
        </w:rPr>
      </w:pPr>
      <w:r w:rsidRPr="008065A2">
        <w:rPr>
          <w:rFonts w:ascii="Times New Roman" w:hAnsi="Times New Roman"/>
          <w:b/>
          <w:bCs/>
          <w:sz w:val="28"/>
          <w:szCs w:val="28"/>
        </w:rPr>
        <w:t>1.1.3. В результате освоения профессионального модуля обучающийся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12"/>
      </w:tblGrid>
      <w:tr w:rsidR="00320DFD" w:rsidRPr="00747563" w:rsidTr="001857CE">
        <w:tc>
          <w:tcPr>
            <w:tcW w:w="280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Иметь практический </w:t>
            </w: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опыт в:</w:t>
            </w:r>
          </w:p>
        </w:tc>
        <w:tc>
          <w:tcPr>
            <w:tcW w:w="751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документировании хозяйственных операций и ведении бухгалтерского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учета активов организации;</w:t>
            </w:r>
          </w:p>
          <w:p w:rsidR="00320DFD" w:rsidRPr="00747563" w:rsidRDefault="00320DFD" w:rsidP="00257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выполнении контрольных процедур и их документировании;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320DFD" w:rsidRPr="00747563" w:rsidTr="001857CE">
        <w:tc>
          <w:tcPr>
            <w:tcW w:w="280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751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организовывать документооборот;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заносить данные по сгруппированным документам в регистры бухгалтерского учета;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передавать первичные бухгалтерские документы в текущий бухгалтерский архив;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исправлять ошибки в первичных бухгалтерских документах;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оформлять денежные и кассовые документы;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заполнять кассовую книгу и отчет кассира в бухгалтерию;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проводить физический подсчет активов;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320DFD" w:rsidRPr="00747563" w:rsidTr="001857CE">
        <w:tc>
          <w:tcPr>
            <w:tcW w:w="280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512" w:type="dxa"/>
          </w:tcPr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понятие первичной бухгалтерской документации;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первичных бухгалтерских документов;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регистров бухгалтерского учета;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и сроки хранения первичной бухгалтерской документации;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заполнения отчета кассира в бухгалтерию;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основные понятия инвентаризации активов;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характеристику объектов, подлежащих инвентаризации;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:rsidR="00320DFD" w:rsidRPr="007475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приемы физического подсчета активов.</w:t>
            </w:r>
          </w:p>
        </w:tc>
      </w:tr>
    </w:tbl>
    <w:p w:rsidR="00320DFD" w:rsidRPr="00AC38D9" w:rsidRDefault="00320DFD" w:rsidP="00320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0DFD" w:rsidRPr="00AC38D9" w:rsidSect="00830E2E">
          <w:headerReference w:type="default" r:id="rId10"/>
          <w:footerReference w:type="default" r:id="rId11"/>
          <w:type w:val="nextColumn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320DFD" w:rsidRDefault="00320DFD" w:rsidP="00320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FD" w:rsidRDefault="00320DFD" w:rsidP="00320DFD">
      <w:pPr>
        <w:pStyle w:val="a3"/>
        <w:numPr>
          <w:ilvl w:val="0"/>
          <w:numId w:val="9"/>
        </w:numPr>
        <w:spacing w:after="200" w:line="276" w:lineRule="auto"/>
        <w:jc w:val="center"/>
        <w:rPr>
          <w:b/>
        </w:rPr>
      </w:pPr>
      <w:r w:rsidRPr="00AA19D5">
        <w:rPr>
          <w:b/>
        </w:rPr>
        <w:t xml:space="preserve">СТРУКТУРА И СОДЕРЖАНИЕ ПРОФЕССИОНАЛЬНОГО МОДУЛЯ  ПМ.05 </w:t>
      </w:r>
      <w:r>
        <w:rPr>
          <w:b/>
        </w:rPr>
        <w:t>ВЫПОЛНЕНИЕ РАБОТ ПО ДОЛЖНОСТИ «КАССИР»</w:t>
      </w:r>
    </w:p>
    <w:p w:rsidR="00320DFD" w:rsidRPr="00AA19D5" w:rsidRDefault="00320DFD" w:rsidP="00320DFD">
      <w:pPr>
        <w:pStyle w:val="a3"/>
        <w:spacing w:after="200" w:line="276" w:lineRule="auto"/>
        <w:ind w:left="720"/>
        <w:jc w:val="both"/>
        <w:rPr>
          <w:b/>
        </w:rPr>
      </w:pPr>
      <w:r w:rsidRPr="00AA19D5">
        <w:rPr>
          <w:b/>
        </w:rPr>
        <w:t>2.1. Структура профессионального модуля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8"/>
        <w:gridCol w:w="2294"/>
        <w:gridCol w:w="1268"/>
        <w:gridCol w:w="1292"/>
        <w:gridCol w:w="1473"/>
        <w:gridCol w:w="1634"/>
        <w:gridCol w:w="1039"/>
        <w:gridCol w:w="886"/>
        <w:gridCol w:w="1033"/>
        <w:gridCol w:w="1476"/>
        <w:gridCol w:w="24"/>
        <w:gridCol w:w="968"/>
      </w:tblGrid>
      <w:tr w:rsidR="00320DFD" w:rsidRPr="009A3E44" w:rsidTr="001857CE">
        <w:trPr>
          <w:trHeight w:val="353"/>
        </w:trPr>
        <w:tc>
          <w:tcPr>
            <w:tcW w:w="618" w:type="pct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51" w:type="pct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216" w:type="pct"/>
            <w:gridSpan w:val="9"/>
          </w:tcPr>
          <w:p w:rsidR="00320DFD" w:rsidRPr="009A3E44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9A3E44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9A3E44">
              <w:rPr>
                <w:rFonts w:ascii="Times New Roman" w:hAnsi="Times New Roman"/>
                <w:sz w:val="24"/>
                <w:szCs w:val="24"/>
              </w:rPr>
              <w:t>. час.</w:t>
            </w:r>
          </w:p>
        </w:tc>
      </w:tr>
      <w:tr w:rsidR="00320DFD" w:rsidRPr="009A3E44" w:rsidTr="001857CE">
        <w:trPr>
          <w:trHeight w:val="353"/>
        </w:trPr>
        <w:tc>
          <w:tcPr>
            <w:tcW w:w="618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7" w:type="pct"/>
            <w:gridSpan w:val="6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483" w:type="pct"/>
            <w:vMerge w:val="restar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" w:type="pct"/>
            <w:gridSpan w:val="2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320DFD" w:rsidRPr="009A3E44" w:rsidTr="001857CE">
        <w:tc>
          <w:tcPr>
            <w:tcW w:w="618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780" w:type="pct"/>
            <w:gridSpan w:val="4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Обучение по МДК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83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0DFD" w:rsidRPr="009A3E44" w:rsidTr="001857CE">
        <w:tc>
          <w:tcPr>
            <w:tcW w:w="618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57" w:type="pct"/>
            <w:gridSpan w:val="3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0DFD" w:rsidRPr="009A3E44" w:rsidTr="001857CE">
        <w:tc>
          <w:tcPr>
            <w:tcW w:w="618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5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" w:type="pct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535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339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90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Merge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0DFD" w:rsidRPr="009A3E44" w:rsidTr="001857CE">
        <w:tc>
          <w:tcPr>
            <w:tcW w:w="618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51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23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482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35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39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37" w:type="pct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483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26" w:type="pct"/>
            <w:gridSpan w:val="2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20DFD" w:rsidRPr="009A3E44" w:rsidTr="001857CE">
        <w:trPr>
          <w:trHeight w:val="1532"/>
        </w:trPr>
        <w:tc>
          <w:tcPr>
            <w:tcW w:w="618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МДК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15" w:type="pct"/>
            <w:vAlign w:val="center"/>
          </w:tcPr>
          <w:p w:rsidR="00320DFD" w:rsidRPr="00046163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3" w:type="pct"/>
            <w:vAlign w:val="center"/>
          </w:tcPr>
          <w:p w:rsidR="00320DFD" w:rsidRPr="00046163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vAlign w:val="center"/>
          </w:tcPr>
          <w:p w:rsidR="00320DFD" w:rsidRPr="00D066D2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5" w:type="pct"/>
            <w:vAlign w:val="center"/>
          </w:tcPr>
          <w:p w:rsidR="00320DFD" w:rsidRPr="00D066D2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" w:type="pct"/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DFD" w:rsidRPr="00D066D2" w:rsidRDefault="00320DFD" w:rsidP="00257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vAlign w:val="center"/>
          </w:tcPr>
          <w:p w:rsidR="00320DFD" w:rsidRPr="00D066D2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20DFD" w:rsidRPr="00D066D2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20DFD" w:rsidRPr="00D066D2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320DFD" w:rsidRPr="009A3E44" w:rsidTr="001857CE">
        <w:tc>
          <w:tcPr>
            <w:tcW w:w="618" w:type="pct"/>
            <w:vMerge w:val="restar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A3E44">
              <w:rPr>
                <w:rFonts w:ascii="Times New Roman" w:hAnsi="Times New Roman"/>
                <w:sz w:val="24"/>
                <w:szCs w:val="24"/>
              </w:rPr>
              <w:t xml:space="preserve">.1- ПК 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20DFD" w:rsidRPr="00DD00EB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 xml:space="preserve">Учебная практика, часов </w:t>
            </w:r>
          </w:p>
        </w:tc>
        <w:tc>
          <w:tcPr>
            <w:tcW w:w="415" w:type="pct"/>
          </w:tcPr>
          <w:p w:rsidR="00320DFD" w:rsidRPr="009B7D61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20DFD" w:rsidRPr="009B7D61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0DFD" w:rsidRPr="009B7D61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shd w:val="clear" w:color="auto" w:fill="C0C0C0"/>
          </w:tcPr>
          <w:p w:rsidR="00320DFD" w:rsidRPr="00162AA9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7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44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3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Merge w:val="restart"/>
          </w:tcPr>
          <w:p w:rsidR="00320DFD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DFD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DFD" w:rsidRPr="005D1B7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74"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320DFD" w:rsidRPr="005D1B7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9A3E44" w:rsidTr="001857CE">
        <w:trPr>
          <w:trHeight w:val="563"/>
        </w:trPr>
        <w:tc>
          <w:tcPr>
            <w:tcW w:w="618" w:type="pct"/>
            <w:vMerge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15" w:type="pct"/>
          </w:tcPr>
          <w:p w:rsidR="00320DFD" w:rsidRPr="009B7D61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40" w:type="pct"/>
            <w:gridSpan w:val="3"/>
            <w:shd w:val="clear" w:color="auto" w:fill="C0C0C0"/>
          </w:tcPr>
          <w:p w:rsidR="00320DFD" w:rsidRPr="00162AA9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39" w:type="pct"/>
          </w:tcPr>
          <w:p w:rsidR="00320DFD" w:rsidRPr="003607F2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320DFD" w:rsidRPr="003607F2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7F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7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" w:type="pct"/>
            <w:gridSpan w:val="2"/>
            <w:vMerge/>
          </w:tcPr>
          <w:p w:rsidR="00320DFD" w:rsidRPr="005D1B7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9A3E44" w:rsidTr="001857CE">
        <w:trPr>
          <w:trHeight w:val="333"/>
        </w:trPr>
        <w:tc>
          <w:tcPr>
            <w:tcW w:w="618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1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15" w:type="pct"/>
          </w:tcPr>
          <w:p w:rsidR="00320DFD" w:rsidRPr="009B7D61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B7D61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423" w:type="pct"/>
          </w:tcPr>
          <w:p w:rsidR="00320DFD" w:rsidRPr="00162AA9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82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35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9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0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1" w:type="pct"/>
            <w:gridSpan w:val="2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</w:tcPr>
          <w:p w:rsidR="00320DFD" w:rsidRPr="009A3E4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320DFD" w:rsidRPr="009A3E44" w:rsidTr="001857CE">
        <w:tc>
          <w:tcPr>
            <w:tcW w:w="618" w:type="pct"/>
          </w:tcPr>
          <w:p w:rsidR="00320DFD" w:rsidRPr="009A3E44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51" w:type="pct"/>
          </w:tcPr>
          <w:p w:rsidR="00320DFD" w:rsidRPr="009A3E44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5" w:type="pct"/>
          </w:tcPr>
          <w:p w:rsidR="00320DFD" w:rsidRPr="009B7D61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149</w:t>
            </w:r>
          </w:p>
        </w:tc>
        <w:tc>
          <w:tcPr>
            <w:tcW w:w="423" w:type="pct"/>
          </w:tcPr>
          <w:p w:rsidR="00320DFD" w:rsidRPr="009B7D61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82" w:type="pct"/>
          </w:tcPr>
          <w:p w:rsidR="00320DFD" w:rsidRPr="009A3E44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535" w:type="pct"/>
          </w:tcPr>
          <w:p w:rsidR="00320DFD" w:rsidRPr="00D066D2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39" w:type="pct"/>
          </w:tcPr>
          <w:p w:rsidR="00320DFD" w:rsidRPr="00D066D2" w:rsidRDefault="00320DFD" w:rsidP="00257C1F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0" w:type="pct"/>
          </w:tcPr>
          <w:p w:rsidR="00320DFD" w:rsidRPr="00D066D2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337" w:type="pct"/>
          </w:tcPr>
          <w:p w:rsidR="00320DFD" w:rsidRPr="00D066D2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91" w:type="pct"/>
            <w:gridSpan w:val="2"/>
          </w:tcPr>
          <w:p w:rsidR="00320DFD" w:rsidRPr="00D066D2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pct"/>
          </w:tcPr>
          <w:p w:rsidR="00320DFD" w:rsidRPr="009A3E44" w:rsidRDefault="00320DFD" w:rsidP="00257C1F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/>
                <w:i/>
                <w:sz w:val="24"/>
                <w:szCs w:val="24"/>
              </w:rPr>
              <w:t>12</w:t>
            </w:r>
          </w:p>
        </w:tc>
      </w:tr>
    </w:tbl>
    <w:p w:rsidR="00320DFD" w:rsidRPr="00391D64" w:rsidRDefault="00320DFD" w:rsidP="00320DF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0DFD" w:rsidRPr="00391D64" w:rsidSect="00830E2E">
          <w:footerReference w:type="default" r:id="rId12"/>
          <w:type w:val="nextColumn"/>
          <w:pgSz w:w="16834" w:h="11909" w:orient="landscape"/>
          <w:pgMar w:top="1134" w:right="567" w:bottom="1134" w:left="1134" w:header="720" w:footer="720" w:gutter="0"/>
          <w:pgNumType w:start="7"/>
          <w:cols w:space="60"/>
          <w:noEndnote/>
          <w:docGrid w:linePitch="299"/>
        </w:sectPr>
      </w:pPr>
    </w:p>
    <w:p w:rsidR="00320DFD" w:rsidRPr="00DB5688" w:rsidRDefault="00320DFD" w:rsidP="00320DFD">
      <w:pPr>
        <w:pStyle w:val="a3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B5688">
        <w:rPr>
          <w:b/>
          <w:sz w:val="28"/>
          <w:szCs w:val="28"/>
        </w:rPr>
        <w:lastRenderedPageBreak/>
        <w:t xml:space="preserve">Тематический план и содержание профессионального модуля ПМ.05 Выполнение работ </w:t>
      </w:r>
      <w:r>
        <w:rPr>
          <w:b/>
          <w:sz w:val="28"/>
          <w:szCs w:val="28"/>
        </w:rPr>
        <w:t>по должности «Кассир»</w:t>
      </w:r>
    </w:p>
    <w:p w:rsidR="00320DFD" w:rsidRPr="00DB5688" w:rsidRDefault="00320DFD" w:rsidP="00320DFD">
      <w:pPr>
        <w:pStyle w:val="a3"/>
        <w:ind w:left="1571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63"/>
        <w:gridCol w:w="1134"/>
        <w:gridCol w:w="1962"/>
        <w:gridCol w:w="23"/>
      </w:tblGrid>
      <w:tr w:rsidR="00320DFD" w:rsidRPr="00DB5688" w:rsidTr="00257C1F">
        <w:trPr>
          <w:trHeight w:val="5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профессионального модуля (ПМ) междисциплинарных курсов МДК и тем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320DFD" w:rsidRPr="00DB5688" w:rsidTr="00257C1F">
        <w:trPr>
          <w:trHeight w:val="5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337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3178F6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МДК. 05.01 </w:t>
            </w:r>
            <w:r w:rsidRPr="003178F6">
              <w:rPr>
                <w:rFonts w:ascii="Times New Roman" w:hAnsi="Times New Roman"/>
                <w:b/>
                <w:sz w:val="24"/>
                <w:szCs w:val="24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73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 Правила организации наличного денежного и безналичного обращения в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наличного денежного и безналичного обращения в Российской федерации. </w:t>
            </w: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труде. Правила и нормы охраны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584" w:rsidRDefault="00342584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1514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1:</w:t>
            </w:r>
          </w:p>
          <w:p w:rsidR="00320DFD" w:rsidRPr="006D237A" w:rsidRDefault="00320DFD" w:rsidP="00257C1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нормативными документами о порядке ведения кассовых операций в РФ. Изучение изменений в учете кассовых операций.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рименять на практике постановления, распоряжения, приказы, другие руководящие и нормативные документы вышестоящих и других органов, касающиеся ведения кассовых операций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D2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должностной инструкцией кассира. Составление договора о материальной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DB5688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786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Организация кассовой работы экономического субъекта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Организация кассовой работы экономического субъекта. Порядок  установления и  расчет лимита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наличности, установленной для предприятия, правила обеспечения их сохранности.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64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382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и расчет лимита кассы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соблюдение.</w:t>
            </w:r>
            <w:r w:rsidRPr="0015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 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59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и выдача денежных средств из кассы. </w:t>
            </w:r>
            <w:r w:rsidRPr="006D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операции по приему, учету, выдаче и хранению денежных средств и ценных бумаг с обязательным соблюдением правил, обеспечивающих их сохранность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3:</w:t>
            </w:r>
            <w:r>
              <w:t xml:space="preserve"> </w:t>
            </w:r>
            <w:r w:rsidRPr="004014C2">
              <w:rPr>
                <w:rFonts w:ascii="Times New Roman" w:hAnsi="Times New Roman" w:cs="Times New Roman"/>
                <w:sz w:val="24"/>
                <w:szCs w:val="24"/>
              </w:rPr>
              <w:t>Оформление кассовых операций по получению и выдаче наличных денег.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</w:tr>
      <w:tr w:rsidR="00320DFD" w:rsidRPr="00DB5688" w:rsidTr="00257C1F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денежных и кассовых документов. Кассовая книга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38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4:</w:t>
            </w:r>
            <w:r>
              <w:t xml:space="preserve"> </w:t>
            </w:r>
            <w:r w:rsidRPr="008C00F8">
              <w:rPr>
                <w:rFonts w:ascii="Times New Roman" w:hAnsi="Times New Roman" w:cs="Times New Roman"/>
                <w:sz w:val="24"/>
                <w:szCs w:val="24"/>
              </w:rPr>
              <w:t>Оформление кассовой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20DFD" w:rsidRPr="00DB5688" w:rsidTr="00257C1F">
        <w:trPr>
          <w:trHeight w:val="669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Расчеты с подотчетными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72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5: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Оформление кассовых операций по выдаче денежных средств в подотчет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8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69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6:</w:t>
            </w:r>
          </w:p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 по оформлению кассовых операций (представительские расходы и командировочные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13</w:t>
            </w:r>
          </w:p>
        </w:tc>
      </w:tr>
      <w:tr w:rsidR="00320DFD" w:rsidRPr="00DB5688" w:rsidTr="00257C1F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расчетного счета организации. Внесение и выдача наличных денежных средств с р/с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71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заявления об открытии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расчетного счета.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222C3">
              <w:rPr>
                <w:rFonts w:ascii="Times New Roman" w:eastAsia="Calibri" w:hAnsi="Times New Roman" w:cs="Times New Roman"/>
                <w:sz w:val="24"/>
                <w:szCs w:val="24"/>
              </w:rPr>
              <w:t>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014C2">
              <w:rPr>
                <w:rFonts w:ascii="Times New Roman" w:hAnsi="Times New Roman" w:cs="Times New Roman"/>
                <w:sz w:val="24"/>
                <w:szCs w:val="24"/>
              </w:rPr>
              <w:t>Оформление денежного чека на получение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14C2">
              <w:rPr>
                <w:rFonts w:ascii="Times New Roman" w:hAnsi="Times New Roman" w:cs="Times New Roman"/>
                <w:sz w:val="24"/>
                <w:szCs w:val="24"/>
              </w:rPr>
              <w:t>ых денег</w:t>
            </w:r>
          </w:p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работы:</w:t>
            </w:r>
            <w:r w:rsidRPr="006D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внесения денежных средств на счетный счет: сдача денежной наличности в банк. Порядок и правила получения по оформленным в соответствии с установленным порядком документам денежные средства и ценные бумаги в учреждениях банка для выплаты </w:t>
            </w:r>
            <w:r w:rsidRPr="006D2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рабочим и служащим заработной платы, премий, оплаты командировочных и других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AE0479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41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8: </w:t>
            </w:r>
            <w:r w:rsidRPr="004014C2">
              <w:rPr>
                <w:rFonts w:ascii="Times New Roman" w:hAnsi="Times New Roman" w:cs="Times New Roman"/>
                <w:sz w:val="24"/>
                <w:szCs w:val="24"/>
              </w:rPr>
              <w:t>Оформление объявления на взнос наличным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5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9: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денежного чека и получение наличных денег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54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Пластиковые карты и работа с ними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пластиковых карт и работа с ними.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9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10: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с пластиковыми картами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70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4. 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8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11: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признаков подлинности  и платежности денежных знаков.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описи ветхих купюр, а также соответствующие документы для их передачи в учреждения банка с целью замены на новые.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Изъятие из кассы ветхих купюр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379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Организация работы на контрольно-кассовых машинах. ККМ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контрольно-кассовых машинах. ККМ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10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12: 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инструкцией по работе на кассовом аппарате. Выполнение кассовых операций с применением ККМ. Оформление документов: Х-отчет и </w:t>
            </w:r>
            <w:r w:rsidRPr="006D2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-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991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6.  Инвентаризация  ценностей и проверка организации кассовой работы.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 ценностей и проверка организации кассовой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порядок проведение инвентаризации активов и обязательств. Основные понятия инвентаризации активов.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99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работы: </w:t>
            </w:r>
            <w:r w:rsidRPr="00B109FA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подготовки  к инвентаризации порядок подготовки регистров аналитического учета по объектам инвентаризации.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кассовой дисциплины и отражение результатов  инвентаризации в бухгалтерском учете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22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60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13:  </w:t>
            </w:r>
            <w:r w:rsidRPr="006D23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к инвентаризации кассы.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2..2, 2.3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69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14: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и проведение инвентаризации кассы: ИНВ 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составлять сличительные ведомости и устанавливать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соответствие данных о фактическом наличии средств данным бухгалтерского учета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Ответственность за нарушение кассовой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2.2, 2.3, 2.4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106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15:  </w:t>
            </w: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документов и проведение инвентаризации ценных бумаг и бланков строгой отчетности: ИНВ -16, сличительная ведомость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нарушение кассовой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2.2, 2.3, 2.4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420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C222C3" w:rsidRDefault="00320DFD" w:rsidP="00257C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Порядок приема  первичных бухгалтерских документов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на бумажном носителе и(или) в виде электронного документа,  подписанного электронной подписью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Порядок проведения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фор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мальной проверки документов, проверки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существу, арифметической проверки. И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>справл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 ошибок</w:t>
            </w:r>
            <w:r w:rsidRPr="00C222C3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ичных бухгалтерских документах.</w:t>
            </w:r>
          </w:p>
          <w:p w:rsidR="00320DFD" w:rsidRPr="006D237A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2.2, 2.3, 2.4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49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7. Передача денежных средств инкассаторам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работы: </w:t>
            </w:r>
            <w:r w:rsidRPr="006D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 передачи денежных средств инкассаторам</w:t>
            </w:r>
          </w:p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61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</w:tc>
      </w:tr>
      <w:tr w:rsidR="00320DFD" w:rsidRPr="00DB5688" w:rsidTr="00257C1F">
        <w:trPr>
          <w:trHeight w:val="722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Практическая работа № 16: </w:t>
            </w:r>
            <w:r w:rsidRPr="006D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Документальное оформление передачи денежных средств инкассаторам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F261E0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</w:t>
            </w:r>
          </w:p>
        </w:tc>
      </w:tr>
      <w:tr w:rsidR="00320DFD" w:rsidRPr="00DB5688" w:rsidTr="00257C1F">
        <w:trPr>
          <w:trHeight w:val="72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20DFD" w:rsidRPr="006D237A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342584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2.2, 2.3, 2.4</w:t>
            </w:r>
          </w:p>
        </w:tc>
      </w:tr>
      <w:tr w:rsidR="00320DFD" w:rsidRPr="00DB5688" w:rsidTr="00257C1F">
        <w:trPr>
          <w:trHeight w:val="722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320DFD" w:rsidRPr="006D237A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23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17:</w:t>
            </w:r>
            <w:r w:rsidRPr="006D23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0DFD" w:rsidRPr="006D237A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42584" w:rsidRDefault="00342584" w:rsidP="00342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1-5, 9-11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1.1, 1.3, 2.2, 2.3, 2.4</w:t>
            </w:r>
          </w:p>
          <w:p w:rsidR="00320DFD" w:rsidRPr="00F261E0" w:rsidRDefault="00320DFD" w:rsidP="00257C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200B" w:rsidRPr="00DB5688" w:rsidTr="00342584">
        <w:trPr>
          <w:trHeight w:val="415"/>
        </w:trPr>
        <w:tc>
          <w:tcPr>
            <w:tcW w:w="15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Pr="00DB5688" w:rsidRDefault="00AB200B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  <w:p w:rsidR="00AB200B" w:rsidRPr="00DB5688" w:rsidRDefault="00AB200B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</w:tc>
      </w:tr>
      <w:tr w:rsidR="00320DFD" w:rsidRPr="00DB5688" w:rsidTr="00257C1F">
        <w:trPr>
          <w:trHeight w:val="1412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1.Формирование рабочих документов кассы организации.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организации кассы на предприятии.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должностных обязанностей кассира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договора о полной материальной ответственности.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Общие принципы составления документов по кассовым  операциям.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2030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2. Учет кассовых операций.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Изучения порядка  установления расчета  лимита кассы.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оформления первичных документов по кассовым операциям: приходный кассовый -ордер, расходный кассовый -ордер, журнал регистрации расходных и приходных кассовых ордеров, кассовая книга. 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Авансовый отчет.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внесению в кассу остатка и возмещению перерасхода по авансовому отчету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3. Учет операций по расчетному счету.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Оформление заявления об открытии расчетного счета.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Заявление о выдаче денежных и расчетных книжек.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денежного чека, объявление на взнос наличными, платежной ведомости.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4. Инвентаризация денежных средств в кассе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порядка проведения и оформления ревизии кассы.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инвентаризационной описи и ведомости 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ИНВ – 15, и ИНВ – 16. Оформление с ж/о №1 и ведомости №1.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5. Передача денежных средств инкассаторам.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передачи денежных средств инкассаторам.</w:t>
            </w:r>
          </w:p>
          <w:p w:rsidR="00320DFD" w:rsidRPr="00DB5688" w:rsidRDefault="00320DFD" w:rsidP="00257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ККМ. 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Изучение  работы на ККМ. Прохождение инструктажа  по работе с кассовыми аппаратами. Изучение проведение оплаты товаров через ККМ.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Пластиковые карты и работа с ними. 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Ознакомление с работой пластиковыми картами.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Тема 8.  Подготовка первичных бухгалтерских документов для передачи в текущий бухгалтерский архив.</w:t>
            </w:r>
          </w:p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первичных бухгалтерских документов. Номенклатура дел.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388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DB5688" w:rsidRDefault="00320DFD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36 ч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320DFD" w:rsidRPr="00DB5688" w:rsidRDefault="00320DFD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DFD" w:rsidRPr="00DB5688" w:rsidTr="00257C1F">
        <w:trPr>
          <w:trHeight w:val="467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b/>
              </w:rPr>
            </w:pPr>
            <w:r w:rsidRPr="00630F36">
              <w:rPr>
                <w:b/>
                <w:lang w:eastAsia="en-US"/>
              </w:rPr>
              <w:t>Тема 1. Краткая характеристика предприятия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38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630F36">
              <w:rPr>
                <w:b/>
              </w:rPr>
              <w:t>Тема 2. Организационно-правовая характеристика предприятия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411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630F36">
              <w:rPr>
                <w:rFonts w:eastAsia="Calibri"/>
                <w:b/>
                <w:lang w:eastAsia="en-US"/>
              </w:rPr>
              <w:t>Тема 3. Организация учета кассовых операций на предприятии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405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630F36">
              <w:rPr>
                <w:rFonts w:eastAsia="Calibri"/>
                <w:b/>
                <w:lang w:eastAsia="en-US"/>
              </w:rPr>
              <w:lastRenderedPageBreak/>
              <w:t>Тема 4. Порядка расчета лимита кассы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39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630F36">
              <w:rPr>
                <w:rFonts w:eastAsia="Calibri"/>
                <w:b/>
                <w:lang w:eastAsia="en-US"/>
              </w:rPr>
              <w:t>Тема 5. Заполнение кассовых  документов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421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b/>
              </w:rPr>
            </w:pPr>
            <w:r w:rsidRPr="00630F36">
              <w:rPr>
                <w:rFonts w:eastAsia="Calibri"/>
                <w:b/>
                <w:lang w:eastAsia="en-US"/>
              </w:rPr>
              <w:t>Тема 6. Заполнение банковских  документов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415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b/>
              </w:rPr>
            </w:pPr>
            <w:r w:rsidRPr="00630F36">
              <w:rPr>
                <w:rFonts w:eastAsia="Calibri"/>
                <w:b/>
                <w:lang w:eastAsia="en-US"/>
              </w:rPr>
              <w:t>Тема 7. Передача денежных средств инкассаторам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267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b/>
              </w:rPr>
            </w:pPr>
            <w:r w:rsidRPr="00630F36">
              <w:rPr>
                <w:rFonts w:eastAsia="Calibri"/>
                <w:b/>
                <w:bCs/>
                <w:lang w:eastAsia="en-US"/>
              </w:rPr>
              <w:t>Тема 8. Контрольно-кассовые машины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0DFD" w:rsidRPr="00DB5688" w:rsidTr="00257C1F">
        <w:trPr>
          <w:trHeight w:val="28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  <w:r w:rsidRPr="00630F36">
              <w:rPr>
                <w:rFonts w:eastAsia="Calibri"/>
                <w:b/>
                <w:bCs/>
                <w:lang w:eastAsia="en-US"/>
              </w:rPr>
              <w:t>Тема 9. П</w:t>
            </w:r>
            <w:r w:rsidRPr="00630F36">
              <w:rPr>
                <w:rFonts w:eastAsia="Calibri"/>
                <w:b/>
                <w:lang w:eastAsia="en-US"/>
              </w:rPr>
              <w:t>орядок проведения и оформления итогов инвентаризации кассы</w:t>
            </w:r>
          </w:p>
          <w:p w:rsidR="00320DFD" w:rsidRPr="00630F36" w:rsidRDefault="00320DFD" w:rsidP="00257C1F">
            <w:pPr>
              <w:pStyle w:val="a3"/>
              <w:ind w:left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0DFD" w:rsidRPr="00DB5688" w:rsidTr="00257C1F">
        <w:trPr>
          <w:trHeight w:val="839"/>
        </w:trPr>
        <w:tc>
          <w:tcPr>
            <w:tcW w:w="1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FD" w:rsidRDefault="00320DFD" w:rsidP="00257C1F">
            <w:pPr>
              <w:pStyle w:val="a3"/>
              <w:ind w:left="0"/>
              <w:rPr>
                <w:rFonts w:eastAsia="Calibri"/>
                <w:bCs/>
                <w:lang w:eastAsia="en-US"/>
              </w:rPr>
            </w:pPr>
            <w:r>
              <w:rPr>
                <w:b/>
              </w:rPr>
              <w:t>Комплексный д</w:t>
            </w:r>
            <w:r w:rsidRPr="00DB5688">
              <w:rPr>
                <w:b/>
              </w:rPr>
              <w:t>ифференцированный зачет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Default="00320DFD" w:rsidP="00257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0DFD" w:rsidRPr="00DB5688" w:rsidTr="00257C1F">
        <w:trPr>
          <w:gridAfter w:val="3"/>
          <w:wAfter w:w="3119" w:type="dxa"/>
          <w:trHeight w:val="471"/>
        </w:trPr>
        <w:tc>
          <w:tcPr>
            <w:tcW w:w="1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FD" w:rsidRPr="00DB5688" w:rsidRDefault="00320DFD" w:rsidP="00257C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88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36 ч.</w:t>
            </w:r>
          </w:p>
        </w:tc>
      </w:tr>
      <w:tr w:rsidR="00320DFD" w:rsidTr="00257C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2015" w:type="dxa"/>
          <w:wAfter w:w="23" w:type="dxa"/>
          <w:trHeight w:val="100"/>
        </w:trPr>
        <w:tc>
          <w:tcPr>
            <w:tcW w:w="3096" w:type="dxa"/>
            <w:gridSpan w:val="2"/>
          </w:tcPr>
          <w:p w:rsidR="00320DFD" w:rsidRDefault="00320DFD" w:rsidP="00257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DFD" w:rsidRPr="00AC38D9" w:rsidRDefault="00320DFD" w:rsidP="00320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0DFD" w:rsidRPr="00AC38D9" w:rsidSect="00F361A0">
          <w:type w:val="nextColumn"/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20DFD" w:rsidRPr="00AB200B" w:rsidRDefault="00320DFD" w:rsidP="00AB200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77539"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ПРОФЕССИОНАЛЬНОГО МОДУЛЯ</w:t>
      </w:r>
    </w:p>
    <w:p w:rsidR="00320DFD" w:rsidRPr="00D77539" w:rsidRDefault="00320DFD" w:rsidP="005F473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77539">
        <w:rPr>
          <w:rFonts w:ascii="Times New Roman" w:hAnsi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Специальные  помещения  должны  представлять  собой  учебные  аудитории  для проведения  занятий  всех  видов, предусмотренных  образовательной программой,  в  том  числе групповых  и  индивидуальных  консультаций,  текущего  контроля  и  промежуточной аттестации,  а  также  помещения  для  самостоятельной  работы,  лаборатории,   оснащенные  оборудованием,  техническими  средствами  обучения  и  материалами,  учитывающими требования международных стандартов.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Кабинет</w:t>
      </w:r>
      <w:r w:rsidR="00801794">
        <w:rPr>
          <w:rFonts w:ascii="Times New Roman" w:hAnsi="Times New Roman"/>
          <w:sz w:val="28"/>
          <w:szCs w:val="28"/>
        </w:rPr>
        <w:t xml:space="preserve"> «Лаборатория учебной бухгалтерии»</w:t>
      </w:r>
      <w:r w:rsidRPr="00D77539">
        <w:rPr>
          <w:rFonts w:ascii="Times New Roman" w:hAnsi="Times New Roman"/>
          <w:sz w:val="28"/>
          <w:szCs w:val="28"/>
        </w:rPr>
        <w:t xml:space="preserve">, оснащенный оборудованием: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рабочие места по количеству обучающихся;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рабочее место преподавателя;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- наглядные пособия</w:t>
      </w:r>
      <w:r w:rsidR="007E62C7">
        <w:rPr>
          <w:rFonts w:ascii="Times New Roman" w:hAnsi="Times New Roman"/>
          <w:sz w:val="28"/>
          <w:szCs w:val="28"/>
        </w:rPr>
        <w:t xml:space="preserve"> </w:t>
      </w:r>
      <w:r w:rsidRPr="00D77539">
        <w:rPr>
          <w:rFonts w:ascii="Times New Roman" w:hAnsi="Times New Roman"/>
          <w:sz w:val="28"/>
          <w:szCs w:val="28"/>
        </w:rPr>
        <w:t xml:space="preserve">(бланки документов, образцы оформления документов и т.п.);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комплект учебно-методической документации.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техническими средства обучения: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 компьютер  с  лицензионным  программным  обеспечением: MS </w:t>
      </w:r>
      <w:proofErr w:type="spellStart"/>
      <w:r w:rsidRPr="00D77539">
        <w:rPr>
          <w:rFonts w:ascii="Times New Roman" w:hAnsi="Times New Roman"/>
          <w:sz w:val="28"/>
          <w:szCs w:val="28"/>
        </w:rPr>
        <w:t>Office</w:t>
      </w:r>
      <w:proofErr w:type="spellEnd"/>
      <w:r w:rsidRPr="00D77539">
        <w:rPr>
          <w:rFonts w:ascii="Times New Roman" w:hAnsi="Times New Roman"/>
          <w:sz w:val="28"/>
          <w:szCs w:val="28"/>
        </w:rPr>
        <w:t xml:space="preserve"> 2016,  СПС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Консультант Плюс,  ГАРАНТ,  1C  Предприятие 8.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мультимедиапроектор; </w:t>
      </w:r>
    </w:p>
    <w:p w:rsidR="00320DFD" w:rsidRPr="00D77539" w:rsidRDefault="00320DFD" w:rsidP="005F47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- интерактивная доска или экран. </w:t>
      </w:r>
    </w:p>
    <w:p w:rsidR="008065A2" w:rsidRPr="00107252" w:rsidRDefault="00320DFD" w:rsidP="001072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>Помещения  для  самостоятельной  работы  обучающихся  должны  быть  оснащены компьютерной  техникой  с  возможностью  подключения  к  информационно-телекоммуникационной  сети "Интернет"  и  обеспечением  доступа  в  электронную информационно-образовательную среду образовательной организации</w:t>
      </w:r>
      <w:r w:rsidR="00107252">
        <w:rPr>
          <w:rFonts w:ascii="Times New Roman" w:hAnsi="Times New Roman"/>
          <w:sz w:val="28"/>
          <w:szCs w:val="28"/>
        </w:rPr>
        <w:t xml:space="preserve"> </w:t>
      </w:r>
      <w:r w:rsidRPr="00D77539">
        <w:rPr>
          <w:rFonts w:ascii="Times New Roman" w:hAnsi="Times New Roman"/>
          <w:sz w:val="28"/>
          <w:szCs w:val="28"/>
        </w:rPr>
        <w:t xml:space="preserve">(при наличии). </w:t>
      </w:r>
    </w:p>
    <w:p w:rsidR="00320DFD" w:rsidRPr="00107252" w:rsidRDefault="008065A2" w:rsidP="00107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>3.2</w:t>
      </w:r>
      <w:r w:rsidRPr="002D749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Информационное обеспечение обучения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606"/>
        <w:gridCol w:w="425"/>
      </w:tblGrid>
      <w:tr w:rsidR="005F07A9" w:rsidRPr="00632ED7" w:rsidTr="00270379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5F07A9" w:rsidRPr="00632ED7" w:rsidRDefault="005F07A9" w:rsidP="005F47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2ED7">
              <w:rPr>
                <w:rFonts w:ascii="Times New Roman" w:hAnsi="Times New Roman"/>
                <w:b/>
                <w:sz w:val="28"/>
                <w:szCs w:val="28"/>
              </w:rPr>
              <w:t>3.2.1 Нормативно-правовые документы</w:t>
            </w:r>
          </w:p>
        </w:tc>
      </w:tr>
      <w:tr w:rsidR="005F07A9" w:rsidRPr="005A1172" w:rsidTr="00270379">
        <w:tc>
          <w:tcPr>
            <w:tcW w:w="10031" w:type="dxa"/>
            <w:gridSpan w:val="2"/>
            <w:vAlign w:val="center"/>
            <w:hideMark/>
          </w:tcPr>
          <w:p w:rsidR="005F07A9" w:rsidRPr="005A1172" w:rsidRDefault="005F07A9" w:rsidP="002703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sz w:val="28"/>
                <w:szCs w:val="28"/>
              </w:rPr>
              <w:t>Федеральный закон от 06.12.2011 N 402-ФЗ ( в ред.)  «О бухгалтерском учете»</w:t>
            </w:r>
            <w:r w:rsidR="003F415A" w:rsidRPr="005A1172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3F415A"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[Электронный ресурс]. – Режим доступа: </w:t>
            </w:r>
            <w:r w:rsidR="003F415A" w:rsidRPr="005A1172">
              <w:rPr>
                <w:rFonts w:ascii="Times New Roman" w:hAnsi="Times New Roman"/>
                <w:sz w:val="28"/>
                <w:szCs w:val="28"/>
              </w:rPr>
              <w:t xml:space="preserve"> http://www.consultant.ru/document/cons_doc_LAW_122855/</w:t>
            </w:r>
          </w:p>
        </w:tc>
      </w:tr>
      <w:tr w:rsidR="005F07A9" w:rsidRPr="005A1172" w:rsidTr="00270379">
        <w:tc>
          <w:tcPr>
            <w:tcW w:w="10031" w:type="dxa"/>
            <w:gridSpan w:val="2"/>
            <w:vAlign w:val="center"/>
            <w:hideMark/>
          </w:tcPr>
          <w:p w:rsidR="005F07A9" w:rsidRPr="005A1172" w:rsidRDefault="005F07A9" w:rsidP="0027037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sz w:val="28"/>
                <w:szCs w:val="28"/>
              </w:rPr>
              <w:t>Федеральный закон от 10.12.2003 N 173-ФЗ ( в ред.)  «О валютном регулировании и валютном контроле»</w:t>
            </w:r>
            <w:r w:rsidR="003F415A" w:rsidRPr="005A1172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3F415A"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ресурс]. – Режим доступа: </w:t>
            </w:r>
            <w:r w:rsidR="003F415A" w:rsidRPr="005A1172">
              <w:rPr>
                <w:rFonts w:ascii="Times New Roman" w:hAnsi="Times New Roman"/>
                <w:sz w:val="28"/>
                <w:szCs w:val="28"/>
              </w:rPr>
              <w:t xml:space="preserve">  http://www.consultant.ru/document/cons_doc_LAW_45458/</w:t>
            </w:r>
          </w:p>
        </w:tc>
      </w:tr>
      <w:tr w:rsidR="005F07A9" w:rsidRPr="005A1172" w:rsidTr="00270379">
        <w:tc>
          <w:tcPr>
            <w:tcW w:w="10031" w:type="dxa"/>
            <w:gridSpan w:val="2"/>
            <w:vAlign w:val="center"/>
            <w:hideMark/>
          </w:tcPr>
          <w:p w:rsidR="001F778B" w:rsidRPr="005A1172" w:rsidRDefault="001F778B" w:rsidP="00270379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 xml:space="preserve">Федеральный закон от 22.05.2003 N 54-ФЗ «О применении  контрольно-кассовой техники при осуществлении наличных денежных расчетов и   (или) расчетов с использованием платежных карт» ( в ред.) 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Электронный ресурс]. – Режим доступа: </w:t>
            </w: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>http://www.consultant.ru/document/cons_doc_LAW_42359/</w:t>
            </w:r>
          </w:p>
          <w:p w:rsidR="005F07A9" w:rsidRPr="005A1172" w:rsidRDefault="005F07A9" w:rsidP="00270379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0"/>
              <w:ind w:left="0" w:firstLine="709"/>
              <w:rPr>
                <w:b w:val="0"/>
                <w:color w:val="000000"/>
                <w:sz w:val="38"/>
                <w:szCs w:val="38"/>
              </w:rPr>
            </w:pP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>Трудо</w:t>
            </w:r>
            <w:r w:rsidR="001F778B" w:rsidRPr="005A1172">
              <w:rPr>
                <w:rFonts w:ascii="Times New Roman" w:hAnsi="Times New Roman"/>
                <w:b w:val="0"/>
                <w:sz w:val="28"/>
                <w:szCs w:val="28"/>
              </w:rPr>
              <w:t>вой кодекс Российской Федерации</w:t>
            </w:r>
            <w:r w:rsidRPr="005A1172">
              <w:rPr>
                <w:rFonts w:ascii="Times New Roman" w:hAnsi="Times New Roman"/>
                <w:b w:val="0"/>
                <w:sz w:val="28"/>
                <w:szCs w:val="28"/>
              </w:rPr>
              <w:t xml:space="preserve"> от 30.12.2001 N 197-ФЗ </w:t>
            </w:r>
            <w:r w:rsidR="001F778B" w:rsidRPr="005A1172">
              <w:rPr>
                <w:b w:val="0"/>
                <w:color w:val="000000"/>
                <w:sz w:val="38"/>
                <w:szCs w:val="38"/>
              </w:rPr>
              <w:t> </w:t>
            </w:r>
            <w:r w:rsidR="001F778B"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(ред. от 28.06.2021) -</w:t>
            </w:r>
            <w:r w:rsidR="001F778B"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8B"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</w:t>
            </w:r>
            <w:r w:rsidR="001F778B" w:rsidRPr="005A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78B"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http://www.consultant.ru/document/cons_doc_LAW_34683/</w:t>
            </w:r>
          </w:p>
        </w:tc>
      </w:tr>
      <w:tr w:rsidR="005F07A9" w:rsidRPr="005A1172" w:rsidTr="00270379">
        <w:tc>
          <w:tcPr>
            <w:tcW w:w="10031" w:type="dxa"/>
            <w:gridSpan w:val="2"/>
            <w:vAlign w:val="center"/>
            <w:hideMark/>
          </w:tcPr>
          <w:p w:rsidR="005F07A9" w:rsidRPr="00270379" w:rsidRDefault="00EE2464" w:rsidP="00270379">
            <w:pPr>
              <w:pStyle w:val="a3"/>
              <w:numPr>
                <w:ilvl w:val="0"/>
                <w:numId w:val="45"/>
              </w:numPr>
              <w:shd w:val="clear" w:color="auto" w:fill="FFFFFF"/>
              <w:ind w:left="0" w:firstLine="709"/>
              <w:jc w:val="both"/>
              <w:outlineLvl w:val="0"/>
              <w:rPr>
                <w:bCs/>
                <w:color w:val="000000"/>
                <w:kern w:val="36"/>
                <w:sz w:val="28"/>
                <w:szCs w:val="28"/>
              </w:rPr>
            </w:pPr>
            <w:r w:rsidRPr="00270379">
              <w:rPr>
                <w:bCs/>
                <w:color w:val="000000"/>
                <w:kern w:val="36"/>
                <w:sz w:val="28"/>
                <w:szCs w:val="28"/>
              </w:rPr>
              <w:t xml:space="preserve">Приказ Минфина РФ от 31.10.2000 N 94н (ред. от 08.11.2010) "Об </w:t>
            </w:r>
            <w:r w:rsidRPr="00270379">
              <w:rPr>
                <w:bCs/>
                <w:color w:val="000000"/>
                <w:kern w:val="36"/>
                <w:sz w:val="28"/>
                <w:szCs w:val="28"/>
              </w:rPr>
              <w:lastRenderedPageBreak/>
              <w:t>утверждении Плана счетов бухгалтерского учета финансово-хозяйственной деятельности организаций и Инструкции по его применению"</w:t>
            </w:r>
            <w:r w:rsidRPr="00270379">
              <w:rPr>
                <w:b/>
                <w:sz w:val="28"/>
                <w:szCs w:val="28"/>
              </w:rPr>
              <w:t xml:space="preserve"> </w:t>
            </w:r>
            <w:r w:rsidRPr="00270379">
              <w:rPr>
                <w:sz w:val="28"/>
                <w:szCs w:val="28"/>
              </w:rPr>
              <w:t>Электронный ресурс]. – Режим доступа:</w:t>
            </w:r>
            <w:r w:rsidRPr="00270379">
              <w:rPr>
                <w:b/>
                <w:sz w:val="28"/>
                <w:szCs w:val="28"/>
              </w:rPr>
              <w:t xml:space="preserve"> </w:t>
            </w:r>
            <w:r w:rsidRPr="00270379">
              <w:rPr>
                <w:bCs/>
                <w:color w:val="000000"/>
                <w:kern w:val="36"/>
                <w:sz w:val="28"/>
                <w:szCs w:val="28"/>
              </w:rPr>
              <w:t xml:space="preserve"> - http://www.consultant.ru/document/cons_doc_LAW_29165/</w:t>
            </w:r>
          </w:p>
        </w:tc>
      </w:tr>
      <w:tr w:rsidR="005F07A9" w:rsidRPr="005A1172" w:rsidTr="00270379">
        <w:trPr>
          <w:trHeight w:val="398"/>
        </w:trPr>
        <w:tc>
          <w:tcPr>
            <w:tcW w:w="10031" w:type="dxa"/>
            <w:gridSpan w:val="2"/>
            <w:vAlign w:val="center"/>
            <w:hideMark/>
          </w:tcPr>
          <w:p w:rsidR="005F07A9" w:rsidRPr="005A1172" w:rsidRDefault="004E0A38" w:rsidP="00270379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Указание Банка России от 11.03.2014 N 3210-У (ред. от 05.10.2020)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(Зарегистрировано в Минюсте России 23.05.2014 N 32404) - 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</w:t>
            </w:r>
            <w:r w:rsidR="00125309" w:rsidRPr="005A1172">
              <w:t xml:space="preserve"> </w:t>
            </w:r>
            <w:r w:rsidR="00125309"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http://www.consultant.ru/document/cons_doc_LAW_163618/</w:t>
            </w:r>
          </w:p>
        </w:tc>
      </w:tr>
      <w:tr w:rsidR="005F07A9" w:rsidRPr="005A1172" w:rsidTr="00270379">
        <w:tc>
          <w:tcPr>
            <w:tcW w:w="10031" w:type="dxa"/>
            <w:gridSpan w:val="2"/>
            <w:vAlign w:val="center"/>
            <w:hideMark/>
          </w:tcPr>
          <w:p w:rsidR="00125309" w:rsidRPr="005A1172" w:rsidRDefault="00125309" w:rsidP="00270379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Указание Банка России от 30.07.2014 N 3352-У (ред. от 28.09.2020) "О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оформления" (Зарегистрировано в Минюсте России 24.09.2014 N 34110)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 http://www.consultant.ru/document/cons_doc_LAW_169206/</w:t>
            </w:r>
          </w:p>
          <w:p w:rsidR="005F07A9" w:rsidRPr="005A1172" w:rsidRDefault="00125309" w:rsidP="00270379">
            <w:pPr>
              <w:pStyle w:val="1"/>
              <w:numPr>
                <w:ilvl w:val="0"/>
                <w:numId w:val="45"/>
              </w:numPr>
              <w:shd w:val="clear" w:color="auto" w:fill="FFFFFF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A117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Инструкция Банка России от 30.05.2014 N 153-И (ред. от 02.02.2021) "Об открытии и закрытии банковских счетов, счетов по вкладам (депозитам), депозитных счетов" (Зарегистрировано в Минюсте России 19.06.2014 N 32813) - </w:t>
            </w:r>
            <w:r w:rsidRPr="005A1172">
              <w:rPr>
                <w:rFonts w:ascii="Times New Roman" w:hAnsi="Times New Roman" w:cs="Times New Roman"/>
                <w:b w:val="0"/>
                <w:sz w:val="28"/>
                <w:szCs w:val="28"/>
              </w:rPr>
              <w:t>Электронный ресурс]. – Режим доступа: http://www.consultant.ru/document/cons_doc_LAW_164723/</w:t>
            </w:r>
          </w:p>
        </w:tc>
      </w:tr>
      <w:tr w:rsidR="005F07A9" w:rsidRPr="005A1172" w:rsidTr="00270379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5F07A9" w:rsidRPr="005A1172" w:rsidRDefault="005F07A9" w:rsidP="00270379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7A9" w:rsidRPr="005A1172" w:rsidTr="00270379">
        <w:trPr>
          <w:gridAfter w:val="1"/>
          <w:wAfter w:w="425" w:type="dxa"/>
        </w:trPr>
        <w:tc>
          <w:tcPr>
            <w:tcW w:w="9606" w:type="dxa"/>
            <w:vAlign w:val="center"/>
            <w:hideMark/>
          </w:tcPr>
          <w:p w:rsidR="005F07A9" w:rsidRPr="005A1172" w:rsidRDefault="005F07A9" w:rsidP="00270379">
            <w:pPr>
              <w:numPr>
                <w:ilvl w:val="0"/>
                <w:numId w:val="3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F473F" w:rsidRPr="005A1172" w:rsidRDefault="005F473F" w:rsidP="0027037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07A9" w:rsidRPr="005A1172" w:rsidRDefault="005F07A9" w:rsidP="00032E03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5A1172">
        <w:rPr>
          <w:rFonts w:ascii="Times New Roman" w:hAnsi="Times New Roman"/>
          <w:b/>
          <w:sz w:val="28"/>
          <w:szCs w:val="28"/>
        </w:rPr>
        <w:t>3.2.3. Электронные издания (электронные ресурсы)</w:t>
      </w:r>
    </w:p>
    <w:p w:rsidR="00DB52A2" w:rsidRPr="005A1172" w:rsidRDefault="00DB52A2" w:rsidP="00032E03">
      <w:pPr>
        <w:pStyle w:val="a3"/>
        <w:numPr>
          <w:ilvl w:val="0"/>
          <w:numId w:val="44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5A1172">
        <w:rPr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организации: учебник / коллектив автор; под ред. /  </w:t>
      </w:r>
      <w:proofErr w:type="spellStart"/>
      <w:r w:rsidRPr="005A1172">
        <w:rPr>
          <w:rFonts w:ascii="Helvetica Neue" w:hAnsi="Helvetica Neue"/>
          <w:sz w:val="23"/>
          <w:szCs w:val="23"/>
        </w:rPr>
        <w:t>Блинова</w:t>
      </w:r>
      <w:proofErr w:type="spellEnd"/>
      <w:r w:rsidRPr="005A1172">
        <w:rPr>
          <w:rFonts w:ascii="Helvetica Neue" w:hAnsi="Helvetica Neue"/>
          <w:sz w:val="23"/>
          <w:szCs w:val="23"/>
        </w:rPr>
        <w:t xml:space="preserve"> У.Ю. – Москва: КНОРУС, 2021. – 306 с. - </w:t>
      </w:r>
      <w:r w:rsidRPr="005A1172">
        <w:rPr>
          <w:sz w:val="28"/>
          <w:szCs w:val="28"/>
        </w:rPr>
        <w:t>(Средне</w:t>
      </w:r>
      <w:r w:rsidR="00257C1F" w:rsidRPr="005A1172">
        <w:rPr>
          <w:sz w:val="28"/>
          <w:szCs w:val="28"/>
        </w:rPr>
        <w:t xml:space="preserve">е профессиональное образование) </w:t>
      </w:r>
      <w:r w:rsidR="00257C1F" w:rsidRPr="005A1172">
        <w:sym w:font="Symbol" w:char="002D"/>
      </w:r>
      <w:r w:rsidR="00257C1F" w:rsidRPr="005A1172">
        <w:rPr>
          <w:sz w:val="28"/>
          <w:szCs w:val="28"/>
        </w:rPr>
        <w:t xml:space="preserve"> Текст : электронный. </w:t>
      </w:r>
      <w:r w:rsidR="00257C1F" w:rsidRPr="005A1172">
        <w:sym w:font="Symbol" w:char="002D"/>
      </w:r>
      <w:r w:rsidR="00257C1F" w:rsidRPr="005A1172">
        <w:rPr>
          <w:sz w:val="28"/>
          <w:szCs w:val="28"/>
        </w:rPr>
        <w:t xml:space="preserve"> </w:t>
      </w:r>
      <w:r w:rsidR="00257C1F" w:rsidRPr="005A1172">
        <w:rPr>
          <w:sz w:val="28"/>
          <w:szCs w:val="28"/>
          <w:lang w:val="en-US"/>
        </w:rPr>
        <w:t>URL</w:t>
      </w:r>
      <w:r w:rsidR="00257C1F" w:rsidRPr="005A1172">
        <w:rPr>
          <w:sz w:val="28"/>
          <w:szCs w:val="28"/>
        </w:rPr>
        <w:t>: https://www.book.ru/book/938397</w:t>
      </w:r>
    </w:p>
    <w:p w:rsidR="003F756C" w:rsidRPr="00032E03" w:rsidRDefault="00DB52A2" w:rsidP="00032E03">
      <w:pPr>
        <w:pStyle w:val="a3"/>
        <w:numPr>
          <w:ilvl w:val="0"/>
          <w:numId w:val="44"/>
        </w:numPr>
        <w:shd w:val="clear" w:color="auto" w:fill="FFFFFF"/>
        <w:ind w:left="0" w:firstLine="851"/>
        <w:rPr>
          <w:rFonts w:ascii="Helvetica Neue" w:hAnsi="Helvetica Neue"/>
          <w:sz w:val="23"/>
          <w:szCs w:val="23"/>
        </w:rPr>
      </w:pPr>
      <w:r w:rsidRPr="005A1172">
        <w:rPr>
          <w:sz w:val="28"/>
          <w:szCs w:val="28"/>
        </w:rPr>
        <w:t>Практические основы бухгалтерского учета имущества организации. Практикум: учебно-практическое пособие/</w:t>
      </w:r>
      <w:proofErr w:type="spellStart"/>
      <w:r w:rsidRPr="005A1172">
        <w:rPr>
          <w:sz w:val="28"/>
          <w:szCs w:val="28"/>
        </w:rPr>
        <w:t>С.М.Докучаева</w:t>
      </w:r>
      <w:proofErr w:type="spellEnd"/>
      <w:r w:rsidRPr="005A1172">
        <w:rPr>
          <w:sz w:val="28"/>
          <w:szCs w:val="28"/>
        </w:rPr>
        <w:t xml:space="preserve">, Ж.А. </w:t>
      </w:r>
      <w:proofErr w:type="spellStart"/>
      <w:r w:rsidRPr="005A1172">
        <w:rPr>
          <w:sz w:val="28"/>
          <w:szCs w:val="28"/>
        </w:rPr>
        <w:t>Кеворкова</w:t>
      </w:r>
      <w:proofErr w:type="spellEnd"/>
      <w:r w:rsidRPr="005A1172">
        <w:rPr>
          <w:sz w:val="28"/>
          <w:szCs w:val="28"/>
        </w:rPr>
        <w:t>. – Москва: КНОРУС, 2021. – 186 с.- (Среднее профессиональное образование);</w:t>
      </w:r>
    </w:p>
    <w:p w:rsidR="008065A2" w:rsidRPr="005A1172" w:rsidRDefault="008065A2" w:rsidP="00032E03">
      <w:pPr>
        <w:spacing w:after="0" w:line="240" w:lineRule="auto"/>
        <w:ind w:firstLine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A1172">
        <w:rPr>
          <w:rFonts w:ascii="Times New Roman" w:hAnsi="Times New Roman"/>
          <w:b/>
          <w:bCs/>
          <w:sz w:val="28"/>
          <w:szCs w:val="28"/>
        </w:rPr>
        <w:t xml:space="preserve">3.2.4. Дополнительные источники </w:t>
      </w:r>
    </w:p>
    <w:p w:rsidR="00E10F61" w:rsidRPr="005A1172" w:rsidRDefault="008065A2" w:rsidP="00032E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172">
        <w:rPr>
          <w:rFonts w:ascii="Times New Roman" w:hAnsi="Times New Roman" w:cs="Times New Roman"/>
          <w:bCs/>
          <w:sz w:val="28"/>
          <w:szCs w:val="28"/>
        </w:rPr>
        <w:t>1. Бухгалтерский учет. Учебник/</w:t>
      </w:r>
      <w:hyperlink r:id="rId13" w:history="1">
        <w:r w:rsidRPr="005A117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Богаченко В.М.</w:t>
        </w:r>
      </w:hyperlink>
      <w:r w:rsidRPr="005A117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5A117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Феникс</w:t>
        </w:r>
      </w:hyperlink>
      <w:r w:rsidRPr="005A1172">
        <w:rPr>
          <w:rFonts w:ascii="Times New Roman" w:hAnsi="Times New Roman" w:cs="Times New Roman"/>
          <w:sz w:val="28"/>
          <w:szCs w:val="28"/>
        </w:rPr>
        <w:t>, 2020.- 538, (Среднее профессиональное образование)</w:t>
      </w:r>
      <w:r w:rsidR="00E10F61" w:rsidRPr="005A1172">
        <w:rPr>
          <w:rFonts w:ascii="Times New Roman" w:hAnsi="Times New Roman" w:cs="Times New Roman"/>
          <w:sz w:val="28"/>
          <w:szCs w:val="28"/>
        </w:rPr>
        <w:t xml:space="preserve"> ISBN 978-5-222-23117-3.</w:t>
      </w:r>
    </w:p>
    <w:p w:rsidR="003F756C" w:rsidRPr="00032E03" w:rsidRDefault="00BD73D2" w:rsidP="00032E03">
      <w:pPr>
        <w:pStyle w:val="1"/>
        <w:shd w:val="clear" w:color="auto" w:fill="FFFFFF"/>
        <w:tabs>
          <w:tab w:val="left" w:pos="4922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color w:val="1A1A1A"/>
          <w:sz w:val="28"/>
          <w:szCs w:val="28"/>
        </w:rPr>
      </w:pPr>
      <w:r w:rsidRPr="005A117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A1172">
        <w:rPr>
          <w:rFonts w:ascii="Times New Roman" w:hAnsi="Times New Roman" w:cs="Times New Roman"/>
          <w:b w:val="0"/>
          <w:bCs w:val="0"/>
          <w:sz w:val="28"/>
          <w:szCs w:val="28"/>
        </w:rPr>
        <w:t>Бухгалтерский учет. Практикум /</w:t>
      </w:r>
      <w:hyperlink r:id="rId15" w:history="1">
        <w:r w:rsidRPr="005A1172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Богаченко В.М.</w:t>
        </w:r>
      </w:hyperlink>
      <w:r w:rsidRPr="005A1172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hyperlink r:id="rId16" w:history="1">
        <w:r w:rsidRPr="005A1172">
          <w:rPr>
            <w:rStyle w:val="ac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Феникс</w:t>
        </w:r>
      </w:hyperlink>
      <w:r w:rsidRPr="005A1172">
        <w:rPr>
          <w:rFonts w:ascii="Times New Roman" w:hAnsi="Times New Roman" w:cs="Times New Roman"/>
          <w:b w:val="0"/>
          <w:sz w:val="28"/>
          <w:szCs w:val="28"/>
        </w:rPr>
        <w:t xml:space="preserve">, 2020.- </w:t>
      </w:r>
      <w:r w:rsidRPr="005A1172">
        <w:rPr>
          <w:rFonts w:ascii="Times New Roman" w:hAnsi="Times New Roman" w:cs="Times New Roman"/>
          <w:b w:val="0"/>
          <w:color w:val="1A1A1A"/>
          <w:sz w:val="28"/>
          <w:szCs w:val="28"/>
        </w:rPr>
        <w:t>Учебное пособие. ФГОС</w:t>
      </w:r>
      <w:r w:rsidR="006C49E0" w:rsidRPr="005A1172">
        <w:rPr>
          <w:rFonts w:ascii="Times New Roman" w:hAnsi="Times New Roman" w:cs="Times New Roman"/>
          <w:b w:val="0"/>
          <w:sz w:val="28"/>
          <w:szCs w:val="28"/>
        </w:rPr>
        <w:t xml:space="preserve"> ISBN 978-5-222-22028-3.</w:t>
      </w:r>
    </w:p>
    <w:p w:rsidR="00320DFD" w:rsidRPr="00D77539" w:rsidRDefault="00320DFD" w:rsidP="00032E0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539">
        <w:rPr>
          <w:rFonts w:ascii="Times New Roman" w:hAnsi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320DFD" w:rsidRPr="00D77539" w:rsidRDefault="00320DFD" w:rsidP="00270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sz w:val="28"/>
          <w:szCs w:val="28"/>
        </w:rPr>
        <w:t xml:space="preserve">В целях реализации рабочей программы ПМ 05 Выполнение работ по должности «Кассир»  созданы </w:t>
      </w:r>
      <w:r w:rsidRPr="00D77539">
        <w:rPr>
          <w:rFonts w:ascii="Times New Roman" w:hAnsi="Times New Roman"/>
          <w:bCs/>
          <w:sz w:val="28"/>
          <w:szCs w:val="28"/>
        </w:rPr>
        <w:t xml:space="preserve">и совершенствуются специальные условия с учетом нозологий обучающихся: для лиц с нарушениями зрения предусмотрена </w:t>
      </w:r>
      <w:r w:rsidRPr="00D77539">
        <w:rPr>
          <w:rFonts w:ascii="Times New Roman" w:hAnsi="Times New Roman"/>
          <w:bCs/>
          <w:sz w:val="28"/>
          <w:szCs w:val="28"/>
        </w:rPr>
        <w:lastRenderedPageBreak/>
        <w:t>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20DFD" w:rsidRPr="00D77539" w:rsidRDefault="00320DFD" w:rsidP="00270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7539">
        <w:rPr>
          <w:color w:val="auto"/>
          <w:sz w:val="28"/>
          <w:szCs w:val="28"/>
        </w:rPr>
        <w:t xml:space="preserve">Для  </w:t>
      </w:r>
      <w:r w:rsidRPr="00D77539">
        <w:rPr>
          <w:b/>
          <w:i/>
          <w:color w:val="auto"/>
          <w:sz w:val="28"/>
          <w:szCs w:val="28"/>
        </w:rPr>
        <w:t>слабовидящих</w:t>
      </w:r>
      <w:r w:rsidRPr="00D77539">
        <w:rPr>
          <w:color w:val="auto"/>
          <w:sz w:val="28"/>
          <w:szCs w:val="28"/>
        </w:rPr>
        <w:t xml:space="preserve"> обучающихся используются: </w:t>
      </w:r>
    </w:p>
    <w:p w:rsidR="00320DFD" w:rsidRPr="00D77539" w:rsidRDefault="00320DFD" w:rsidP="00270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7539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D77539">
        <w:rPr>
          <w:i/>
          <w:iCs/>
          <w:color w:val="auto"/>
          <w:sz w:val="28"/>
          <w:szCs w:val="28"/>
        </w:rPr>
        <w:t xml:space="preserve">; 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многократного повторения ключевых положений учебной информации;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 xml:space="preserve">- подачи материала на принципах мультимедиа; 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 психотерапевтическая настройка;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lastRenderedPageBreak/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20DFD" w:rsidRPr="00D77539" w:rsidRDefault="00320DFD" w:rsidP="00270379">
      <w:pPr>
        <w:pStyle w:val="a3"/>
        <w:ind w:left="0" w:firstLine="709"/>
        <w:jc w:val="both"/>
        <w:rPr>
          <w:bCs/>
          <w:sz w:val="28"/>
          <w:szCs w:val="28"/>
        </w:rPr>
      </w:pPr>
      <w:r w:rsidRPr="00D77539">
        <w:rPr>
          <w:bCs/>
          <w:sz w:val="28"/>
          <w:szCs w:val="28"/>
        </w:rPr>
        <w:t>- организованные паузы для обеспечения здоровье сбережения.</w:t>
      </w:r>
    </w:p>
    <w:p w:rsidR="00320DFD" w:rsidRPr="00D77539" w:rsidRDefault="00320DFD" w:rsidP="00270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77539">
        <w:rPr>
          <w:color w:val="auto"/>
          <w:sz w:val="28"/>
          <w:szCs w:val="28"/>
        </w:rPr>
        <w:t xml:space="preserve">Для  </w:t>
      </w:r>
      <w:r w:rsidRPr="00D77539">
        <w:rPr>
          <w:b/>
          <w:i/>
          <w:color w:val="auto"/>
          <w:sz w:val="28"/>
          <w:szCs w:val="28"/>
        </w:rPr>
        <w:t>слабослышащих</w:t>
      </w:r>
      <w:r w:rsidRPr="00D77539">
        <w:rPr>
          <w:color w:val="auto"/>
          <w:sz w:val="28"/>
          <w:szCs w:val="28"/>
        </w:rPr>
        <w:t xml:space="preserve"> обучающихся  используются: </w:t>
      </w:r>
    </w:p>
    <w:p w:rsidR="00320DFD" w:rsidRPr="00D77539" w:rsidRDefault="00320DFD" w:rsidP="00270379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77539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D77539">
        <w:rPr>
          <w:bCs/>
          <w:color w:val="auto"/>
          <w:sz w:val="28"/>
          <w:szCs w:val="28"/>
        </w:rPr>
        <w:t xml:space="preserve"> 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фиксации педагогов на собственной артикуляции;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lastRenderedPageBreak/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20DFD" w:rsidRPr="00D77539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7539">
        <w:rPr>
          <w:rFonts w:ascii="Times New Roman" w:hAnsi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320DFD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DFD" w:rsidRDefault="00320DFD" w:rsidP="002703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7539" w:rsidRDefault="00D77539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5E58" w:rsidRDefault="00915E58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F473F" w:rsidRDefault="005F473F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7539" w:rsidRDefault="00D77539" w:rsidP="00320DF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20DFD" w:rsidRPr="00915E58" w:rsidRDefault="00320DFD" w:rsidP="00915E58">
      <w:pPr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915E58">
        <w:rPr>
          <w:rFonts w:ascii="Times New Roman" w:hAnsi="Times New Roman"/>
          <w:b/>
          <w:sz w:val="28"/>
          <w:szCs w:val="28"/>
        </w:rPr>
        <w:t>4. КОНТРОЛЬ И ОЦЕНКА РЕЗУЛЬТАТОВ ОСВОЕНИЯ ПРОФЕССИОНАЛЬНОГО МОДУЛЯ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4371"/>
        <w:gridCol w:w="2539"/>
      </w:tblGrid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DFD" w:rsidRPr="00D77539" w:rsidRDefault="00320DFD" w:rsidP="00D77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0DFD" w:rsidRPr="00D77539" w:rsidRDefault="00320DFD" w:rsidP="00D775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ПК 1.1. Обрабатывать первичные бухгалтерские документы.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Демонстрация умений и навыков: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-принимать первичные бухгалтерские документы на бумажном носителе и (или) в виде электронного документа, подписанного электронной подпись;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-проверять наличие в произвольных первичных бухгалтерских документах обязательных реквизитов;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-проводить формальную проверку документов, проверку по существу, арифметическую проверку;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-проводить группировку первичных бухгалтерских документов по ряду признаков;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-проводить таксировку и </w:t>
            </w:r>
            <w:proofErr w:type="spellStart"/>
            <w:r w:rsidRPr="00D77539">
              <w:t>контировку</w:t>
            </w:r>
            <w:proofErr w:type="spellEnd"/>
            <w:r w:rsidRPr="00D77539">
              <w:t xml:space="preserve"> первичных бухгалтерских документов;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-организовывать документооборот;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-разбираться в номенклатуре дел;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-заносить данные по сгруппированным документам в регистры бухгалтерского учета;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-передавать первичные бухгалтерские документы в текущий бухгалтерский архив;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:rsidR="00320DFD" w:rsidRPr="00D77539" w:rsidRDefault="00320DFD" w:rsidP="00D775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-исправлять ошибки в первичных бухгалтерских документах. </w:t>
            </w:r>
          </w:p>
          <w:p w:rsidR="00320DFD" w:rsidRPr="00D77539" w:rsidRDefault="00320DFD" w:rsidP="00D77539">
            <w:pPr>
              <w:widowControl w:val="0"/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ind w:left="1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Текущий контроль в форме: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-устного и письменного опроса;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-контрольных работ по темам.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Решение практико-ориентированных ситуационных) заданий.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ПК 1.3. Проводить учет денежных средств, оформлять денежные и кассовые документы.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lastRenderedPageBreak/>
              <w:t xml:space="preserve">Демонстрация умений и навыков: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-проводить учет кассовых операций, денежных документов и переводов в пути;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-проводить учет денежных средств на </w:t>
            </w:r>
            <w:r w:rsidRPr="00D77539">
              <w:lastRenderedPageBreak/>
              <w:t xml:space="preserve">расчетных и специальных счетах;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-оформлять денежные и кассовые документы;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-заполнять кассовую книгу и отчет кассира в бухгалтерию. 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lastRenderedPageBreak/>
              <w:t xml:space="preserve">Текущий контроль в форме: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-устного и письменного опроса;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-защиты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занятий;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-контрольных работ по темам.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Решение практико-ориентированных ситуационных) заданий.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Style w:val="af1"/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хранения.</w:t>
            </w:r>
          </w:p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выполнению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Текущий контроль в форме: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-устного и письменного опроса;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-контрольных работ по темам.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Решение практико-ориентированных ситуационных) заданий.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проведению подготовки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Текущий контроль в форме: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-устного и письменного опроса;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-контрольных работ по темам.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Решение практико-ориентированных ситуационных) заданий.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 xml:space="preserve">Экзамен по </w:t>
            </w: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профессиональному модулю.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320DFD" w:rsidRPr="00D77539" w:rsidTr="00915E58">
        <w:trPr>
          <w:trHeight w:val="1098"/>
        </w:trPr>
        <w:tc>
          <w:tcPr>
            <w:tcW w:w="3121" w:type="dxa"/>
          </w:tcPr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по 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t>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Текущий контроль в форме: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-устного и письменного опроса;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-защиты практических занятий;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-выполнения тестовых заданий;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-контрольных работ по темам.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Решение практико-ориентированных ситуационных) заданий. </w:t>
            </w:r>
          </w:p>
          <w:p w:rsidR="00320DFD" w:rsidRPr="00D77539" w:rsidRDefault="00320DFD" w:rsidP="00D7753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bCs/>
                <w:sz w:val="24"/>
                <w:szCs w:val="24"/>
              </w:rPr>
              <w:t>Экзамен по профессиональному модулю.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Отчет по учебной практике. 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ОК 01. </w:t>
            </w:r>
            <w:r w:rsidRPr="00D77539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>Эффективный поиск необходимой информации, использование различных источников получения информации, включая интернет-ресурсы.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Своевременность сдачи практических заданий, отчетов по практике;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 участие в профессиональных </w:t>
            </w:r>
          </w:p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олимпиадах, конкурсах, выставках, научно-практических конференциях, оценка способности находить альтернативные </w:t>
            </w:r>
            <w:r w:rsidRPr="00D77539">
              <w:rPr>
                <w:rFonts w:ascii="Times New Roman" w:hAnsi="Times New Roman"/>
                <w:sz w:val="24"/>
                <w:szCs w:val="24"/>
              </w:rPr>
              <w:lastRenderedPageBreak/>
              <w:t>варианты решения стандартных и нестандартных ситуаций, принятие ответственности за их выполнение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иностранных языках.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pStyle w:val="Default"/>
              <w:jc w:val="both"/>
            </w:pPr>
            <w:r w:rsidRPr="00D77539">
              <w:t xml:space="preserve">Умение понимать и применять законодательно-нормативные документы, профессиональную литературу, разъяснения и информацию компетентных органов, типовые формы и документы. </w:t>
            </w:r>
          </w:p>
          <w:p w:rsidR="00320DFD" w:rsidRPr="00D77539" w:rsidRDefault="00320DFD" w:rsidP="00D77539">
            <w:pPr>
              <w:pStyle w:val="Default"/>
              <w:jc w:val="both"/>
            </w:pPr>
          </w:p>
          <w:p w:rsidR="00320DFD" w:rsidRPr="00D77539" w:rsidRDefault="00320DFD" w:rsidP="00D775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320DFD" w:rsidRPr="00D77539" w:rsidTr="00915E58">
        <w:tc>
          <w:tcPr>
            <w:tcW w:w="3121" w:type="dxa"/>
          </w:tcPr>
          <w:p w:rsidR="00320DFD" w:rsidRPr="00D77539" w:rsidRDefault="00320DFD" w:rsidP="00D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371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39" w:type="dxa"/>
          </w:tcPr>
          <w:p w:rsidR="00320DFD" w:rsidRPr="00D77539" w:rsidRDefault="00320DFD" w:rsidP="00D77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539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320DFD" w:rsidRPr="00FC6DFC" w:rsidRDefault="00320DFD" w:rsidP="00320DFD">
      <w:pPr>
        <w:rPr>
          <w:lang w:eastAsia="ja-JP"/>
        </w:rPr>
      </w:pPr>
    </w:p>
    <w:p w:rsidR="00320DFD" w:rsidRPr="003D5255" w:rsidRDefault="00320DFD" w:rsidP="00320DFD">
      <w:pPr>
        <w:pStyle w:val="1"/>
        <w:spacing w:before="0" w:after="313"/>
        <w:ind w:firstLine="708"/>
        <w:jc w:val="both"/>
        <w:textAlignment w:val="baseline"/>
        <w:rPr>
          <w:b w:val="0"/>
          <w:color w:val="005EA5"/>
          <w:sz w:val="39"/>
          <w:szCs w:val="39"/>
        </w:rPr>
      </w:pPr>
      <w:r w:rsidRPr="003D5255">
        <w:rPr>
          <w:rFonts w:ascii="Times New Roman" w:hAnsi="Times New Roman" w:cs="Times New Roman"/>
          <w:b w:val="0"/>
          <w:sz w:val="28"/>
          <w:szCs w:val="28"/>
        </w:rPr>
        <w:t>Лицам, успешно сдавшим квалификационный экзамен присваивается квалификация и   выдается свидетельство установленного образца по должности 23369 Кассир (категория 3), (приказ Минобрнауки России о</w:t>
      </w:r>
      <w:r>
        <w:rPr>
          <w:rFonts w:ascii="Times New Roman" w:hAnsi="Times New Roman" w:cs="Times New Roman"/>
          <w:b w:val="0"/>
          <w:sz w:val="28"/>
          <w:szCs w:val="28"/>
        </w:rPr>
        <w:t>т 02.07.2013г.  № 513, ред. от 25.04.2019 г.)</w:t>
      </w:r>
    </w:p>
    <w:p w:rsidR="00320DFD" w:rsidRDefault="00320DFD" w:rsidP="00320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FD" w:rsidRPr="00AC38D9" w:rsidRDefault="00320DFD" w:rsidP="00F035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320DFD" w:rsidRPr="00AC38D9" w:rsidSect="00270379">
      <w:type w:val="nextColumn"/>
      <w:pgSz w:w="11906" w:h="16838"/>
      <w:pgMar w:top="1134" w:right="849" w:bottom="1134" w:left="1134" w:header="709" w:footer="709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84" w:rsidRDefault="00342584" w:rsidP="00D61F06">
      <w:pPr>
        <w:spacing w:after="0" w:line="240" w:lineRule="auto"/>
      </w:pPr>
      <w:r>
        <w:separator/>
      </w:r>
    </w:p>
  </w:endnote>
  <w:endnote w:type="continuationSeparator" w:id="0">
    <w:p w:rsidR="00342584" w:rsidRDefault="00342584" w:rsidP="00D6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78"/>
      <w:docPartObj>
        <w:docPartGallery w:val="Page Numbers (Bottom of Page)"/>
        <w:docPartUnique/>
      </w:docPartObj>
    </w:sdtPr>
    <w:sdtEndPr/>
    <w:sdtContent>
      <w:p w:rsidR="00342584" w:rsidRDefault="00A625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2584" w:rsidRDefault="003425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479"/>
      <w:docPartObj>
        <w:docPartGallery w:val="Page Numbers (Bottom of Page)"/>
        <w:docPartUnique/>
      </w:docPartObj>
    </w:sdtPr>
    <w:sdtEndPr/>
    <w:sdtContent>
      <w:p w:rsidR="00342584" w:rsidRDefault="00A6253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42584" w:rsidRDefault="0034258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84" w:rsidRDefault="00342584" w:rsidP="00D61F06">
      <w:pPr>
        <w:spacing w:after="0" w:line="240" w:lineRule="auto"/>
      </w:pPr>
      <w:r>
        <w:separator/>
      </w:r>
    </w:p>
  </w:footnote>
  <w:footnote w:type="continuationSeparator" w:id="0">
    <w:p w:rsidR="00342584" w:rsidRDefault="00342584" w:rsidP="00D6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84" w:rsidRDefault="00342584">
    <w:pPr>
      <w:pStyle w:val="a8"/>
    </w:pPr>
  </w:p>
  <w:p w:rsidR="00342584" w:rsidRDefault="003425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6F4"/>
    <w:multiLevelType w:val="hybridMultilevel"/>
    <w:tmpl w:val="E7D6BB0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F5549"/>
    <w:multiLevelType w:val="hybridMultilevel"/>
    <w:tmpl w:val="9F142FFC"/>
    <w:lvl w:ilvl="0" w:tplc="2968DF4E">
      <w:start w:val="1"/>
      <w:numFmt w:val="decimal"/>
      <w:lvlText w:val="%1."/>
      <w:lvlJc w:val="left"/>
      <w:pPr>
        <w:ind w:left="3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54B65"/>
    <w:multiLevelType w:val="multilevel"/>
    <w:tmpl w:val="1BA4C9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345" w:hanging="360"/>
      </w:p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2705" w:hanging="720"/>
      </w:pPr>
    </w:lvl>
    <w:lvl w:ilvl="4">
      <w:start w:val="1"/>
      <w:numFmt w:val="decimal"/>
      <w:isLgl/>
      <w:lvlText w:val="%1.%2.%3.%4.%5."/>
      <w:lvlJc w:val="left"/>
      <w:pPr>
        <w:ind w:left="3065" w:hanging="1080"/>
      </w:pPr>
    </w:lvl>
    <w:lvl w:ilvl="5">
      <w:start w:val="1"/>
      <w:numFmt w:val="decimal"/>
      <w:isLgl/>
      <w:lvlText w:val="%1.%2.%3.%4.%5.%6."/>
      <w:lvlJc w:val="left"/>
      <w:pPr>
        <w:ind w:left="3065" w:hanging="1080"/>
      </w:pPr>
    </w:lvl>
    <w:lvl w:ilvl="6">
      <w:start w:val="1"/>
      <w:numFmt w:val="decimal"/>
      <w:isLgl/>
      <w:lvlText w:val="%1.%2.%3.%4.%5.%6.%7."/>
      <w:lvlJc w:val="left"/>
      <w:pPr>
        <w:ind w:left="3425" w:hanging="1440"/>
      </w:p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80F6B"/>
    <w:multiLevelType w:val="hybridMultilevel"/>
    <w:tmpl w:val="B212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90D"/>
    <w:multiLevelType w:val="multilevel"/>
    <w:tmpl w:val="D1C8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color w:val="auto"/>
      </w:rPr>
    </w:lvl>
  </w:abstractNum>
  <w:abstractNum w:abstractNumId="6">
    <w:nsid w:val="0E1865A1"/>
    <w:multiLevelType w:val="singleLevel"/>
    <w:tmpl w:val="457E759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400F46"/>
    <w:multiLevelType w:val="hybridMultilevel"/>
    <w:tmpl w:val="47AAA032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B33807"/>
    <w:multiLevelType w:val="hybridMultilevel"/>
    <w:tmpl w:val="4740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8D4"/>
    <w:multiLevelType w:val="hybridMultilevel"/>
    <w:tmpl w:val="7564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4681C"/>
    <w:multiLevelType w:val="multilevel"/>
    <w:tmpl w:val="24A41F1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47922"/>
    <w:multiLevelType w:val="hybridMultilevel"/>
    <w:tmpl w:val="2E6C4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F3C25"/>
    <w:multiLevelType w:val="hybridMultilevel"/>
    <w:tmpl w:val="0E16DD3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6A1E"/>
    <w:multiLevelType w:val="hybridMultilevel"/>
    <w:tmpl w:val="81D420EE"/>
    <w:lvl w:ilvl="0" w:tplc="1D48A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6804BD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2EE17FC"/>
    <w:multiLevelType w:val="hybridMultilevel"/>
    <w:tmpl w:val="6FB2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74DE9"/>
    <w:multiLevelType w:val="hybridMultilevel"/>
    <w:tmpl w:val="1E5AE0E2"/>
    <w:lvl w:ilvl="0" w:tplc="326EF198">
      <w:start w:val="3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35315849"/>
    <w:multiLevelType w:val="multilevel"/>
    <w:tmpl w:val="6C100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5C57EB"/>
    <w:multiLevelType w:val="hybridMultilevel"/>
    <w:tmpl w:val="16B46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83B68"/>
    <w:multiLevelType w:val="hybridMultilevel"/>
    <w:tmpl w:val="A1B05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309F5"/>
    <w:multiLevelType w:val="hybridMultilevel"/>
    <w:tmpl w:val="D2EAE7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20061"/>
    <w:multiLevelType w:val="hybridMultilevel"/>
    <w:tmpl w:val="1F80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D06CD"/>
    <w:multiLevelType w:val="hybridMultilevel"/>
    <w:tmpl w:val="39A85A6C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134F9"/>
    <w:multiLevelType w:val="hybridMultilevel"/>
    <w:tmpl w:val="C732511E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50E8B"/>
    <w:multiLevelType w:val="hybridMultilevel"/>
    <w:tmpl w:val="A92C9218"/>
    <w:lvl w:ilvl="0" w:tplc="1A7A1B2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A417C"/>
    <w:multiLevelType w:val="multilevel"/>
    <w:tmpl w:val="ED2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810EA9"/>
    <w:multiLevelType w:val="multilevel"/>
    <w:tmpl w:val="F4BED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4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</w:lvl>
  </w:abstractNum>
  <w:abstractNum w:abstractNumId="31">
    <w:nsid w:val="55BC5D6A"/>
    <w:multiLevelType w:val="hybridMultilevel"/>
    <w:tmpl w:val="C5969D5A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010C6A"/>
    <w:multiLevelType w:val="multilevel"/>
    <w:tmpl w:val="AA42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8820548"/>
    <w:multiLevelType w:val="hybridMultilevel"/>
    <w:tmpl w:val="9144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855CC"/>
    <w:multiLevelType w:val="multilevel"/>
    <w:tmpl w:val="CD04A452"/>
    <w:lvl w:ilvl="0">
      <w:start w:val="1"/>
      <w:numFmt w:val="decimal"/>
      <w:lvlText w:val="%1"/>
      <w:lvlJc w:val="left"/>
      <w:pPr>
        <w:ind w:left="9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  <w:rPr>
        <w:rFonts w:hint="default"/>
        <w:b/>
      </w:rPr>
    </w:lvl>
  </w:abstractNum>
  <w:abstractNum w:abstractNumId="36">
    <w:nsid w:val="6A7A1EEF"/>
    <w:multiLevelType w:val="hybridMultilevel"/>
    <w:tmpl w:val="E64C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24C2187"/>
    <w:multiLevelType w:val="hybridMultilevel"/>
    <w:tmpl w:val="C47E97DC"/>
    <w:lvl w:ilvl="0" w:tplc="D8A850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12B1"/>
    <w:multiLevelType w:val="hybridMultilevel"/>
    <w:tmpl w:val="A18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36BAB"/>
    <w:multiLevelType w:val="hybridMultilevel"/>
    <w:tmpl w:val="6B9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5"/>
  </w:num>
  <w:num w:numId="10">
    <w:abstractNumId w:val="31"/>
  </w:num>
  <w:num w:numId="11">
    <w:abstractNumId w:val="25"/>
  </w:num>
  <w:num w:numId="12">
    <w:abstractNumId w:val="7"/>
  </w:num>
  <w:num w:numId="13">
    <w:abstractNumId w:val="19"/>
  </w:num>
  <w:num w:numId="14">
    <w:abstractNumId w:val="35"/>
  </w:num>
  <w:num w:numId="15">
    <w:abstractNumId w:val="18"/>
  </w:num>
  <w:num w:numId="16">
    <w:abstractNumId w:val="9"/>
  </w:num>
  <w:num w:numId="17">
    <w:abstractNumId w:val="40"/>
  </w:num>
  <w:num w:numId="18">
    <w:abstractNumId w:val="34"/>
  </w:num>
  <w:num w:numId="19">
    <w:abstractNumId w:val="17"/>
  </w:num>
  <w:num w:numId="20">
    <w:abstractNumId w:val="21"/>
  </w:num>
  <w:num w:numId="21">
    <w:abstractNumId w:val="33"/>
  </w:num>
  <w:num w:numId="22">
    <w:abstractNumId w:val="27"/>
  </w:num>
  <w:num w:numId="23">
    <w:abstractNumId w:val="23"/>
  </w:num>
  <w:num w:numId="24">
    <w:abstractNumId w:val="22"/>
  </w:num>
  <w:num w:numId="25">
    <w:abstractNumId w:val="24"/>
  </w:num>
  <w:num w:numId="26">
    <w:abstractNumId w:val="13"/>
  </w:num>
  <w:num w:numId="27">
    <w:abstractNumId w:val="38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5"/>
  </w:num>
  <w:num w:numId="31">
    <w:abstractNumId w:val="39"/>
  </w:num>
  <w:num w:numId="32">
    <w:abstractNumId w:val="37"/>
  </w:num>
  <w:num w:numId="33">
    <w:abstractNumId w:val="28"/>
  </w:num>
  <w:num w:numId="34">
    <w:abstractNumId w:val="10"/>
  </w:num>
  <w:num w:numId="35">
    <w:abstractNumId w:val="29"/>
  </w:num>
  <w:num w:numId="36">
    <w:abstractNumId w:val="4"/>
  </w:num>
  <w:num w:numId="37">
    <w:abstractNumId w:val="36"/>
  </w:num>
  <w:num w:numId="38">
    <w:abstractNumId w:val="32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8"/>
  </w:num>
  <w:num w:numId="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CAA"/>
    <w:rsid w:val="000013D9"/>
    <w:rsid w:val="000022F8"/>
    <w:rsid w:val="000048E2"/>
    <w:rsid w:val="00007C86"/>
    <w:rsid w:val="00007E02"/>
    <w:rsid w:val="0001032C"/>
    <w:rsid w:val="00017100"/>
    <w:rsid w:val="00021B4C"/>
    <w:rsid w:val="00021EC9"/>
    <w:rsid w:val="00032E03"/>
    <w:rsid w:val="00037642"/>
    <w:rsid w:val="00044180"/>
    <w:rsid w:val="00052FD9"/>
    <w:rsid w:val="00055EED"/>
    <w:rsid w:val="00057695"/>
    <w:rsid w:val="00057EA2"/>
    <w:rsid w:val="00063A49"/>
    <w:rsid w:val="00064FE3"/>
    <w:rsid w:val="00072553"/>
    <w:rsid w:val="00085B47"/>
    <w:rsid w:val="00086724"/>
    <w:rsid w:val="00087401"/>
    <w:rsid w:val="00087FD6"/>
    <w:rsid w:val="000A4552"/>
    <w:rsid w:val="000A60CE"/>
    <w:rsid w:val="000D388C"/>
    <w:rsid w:val="000D6EA9"/>
    <w:rsid w:val="000F0169"/>
    <w:rsid w:val="000F1850"/>
    <w:rsid w:val="000F41FB"/>
    <w:rsid w:val="000F5CD1"/>
    <w:rsid w:val="000F7391"/>
    <w:rsid w:val="00104B77"/>
    <w:rsid w:val="00105279"/>
    <w:rsid w:val="001065D0"/>
    <w:rsid w:val="00106F17"/>
    <w:rsid w:val="00107252"/>
    <w:rsid w:val="00125309"/>
    <w:rsid w:val="00126044"/>
    <w:rsid w:val="001346A9"/>
    <w:rsid w:val="00140070"/>
    <w:rsid w:val="0014034F"/>
    <w:rsid w:val="00140963"/>
    <w:rsid w:val="00140D0F"/>
    <w:rsid w:val="00143785"/>
    <w:rsid w:val="00143ED6"/>
    <w:rsid w:val="001472FF"/>
    <w:rsid w:val="00151836"/>
    <w:rsid w:val="0015276F"/>
    <w:rsid w:val="00155382"/>
    <w:rsid w:val="0015662F"/>
    <w:rsid w:val="00157B8D"/>
    <w:rsid w:val="00161D9B"/>
    <w:rsid w:val="001655D6"/>
    <w:rsid w:val="00170CD7"/>
    <w:rsid w:val="00174077"/>
    <w:rsid w:val="00174166"/>
    <w:rsid w:val="001849BE"/>
    <w:rsid w:val="001857CE"/>
    <w:rsid w:val="00187450"/>
    <w:rsid w:val="00195B8B"/>
    <w:rsid w:val="00195F9D"/>
    <w:rsid w:val="001A0C71"/>
    <w:rsid w:val="001A1F37"/>
    <w:rsid w:val="001B0876"/>
    <w:rsid w:val="001B2ACD"/>
    <w:rsid w:val="001D6774"/>
    <w:rsid w:val="001E0730"/>
    <w:rsid w:val="001F1AA1"/>
    <w:rsid w:val="001F778B"/>
    <w:rsid w:val="00202101"/>
    <w:rsid w:val="00212F2C"/>
    <w:rsid w:val="00213B39"/>
    <w:rsid w:val="002153F2"/>
    <w:rsid w:val="00215FBF"/>
    <w:rsid w:val="002332E8"/>
    <w:rsid w:val="0024056A"/>
    <w:rsid w:val="00240C40"/>
    <w:rsid w:val="00253F64"/>
    <w:rsid w:val="00257C1F"/>
    <w:rsid w:val="002612AF"/>
    <w:rsid w:val="00265F27"/>
    <w:rsid w:val="0026705A"/>
    <w:rsid w:val="00270379"/>
    <w:rsid w:val="0027186A"/>
    <w:rsid w:val="00273860"/>
    <w:rsid w:val="00281537"/>
    <w:rsid w:val="0029205E"/>
    <w:rsid w:val="00297145"/>
    <w:rsid w:val="002A6324"/>
    <w:rsid w:val="002A64F8"/>
    <w:rsid w:val="002B29B5"/>
    <w:rsid w:val="002B4064"/>
    <w:rsid w:val="002C48A0"/>
    <w:rsid w:val="002C7524"/>
    <w:rsid w:val="002D261A"/>
    <w:rsid w:val="002D3175"/>
    <w:rsid w:val="002D4CB4"/>
    <w:rsid w:val="002E3BEF"/>
    <w:rsid w:val="002E5169"/>
    <w:rsid w:val="002F186F"/>
    <w:rsid w:val="002F739B"/>
    <w:rsid w:val="00311F85"/>
    <w:rsid w:val="003178F6"/>
    <w:rsid w:val="00317BFC"/>
    <w:rsid w:val="00320DFD"/>
    <w:rsid w:val="0032102F"/>
    <w:rsid w:val="003255B6"/>
    <w:rsid w:val="00330808"/>
    <w:rsid w:val="00332352"/>
    <w:rsid w:val="0034114F"/>
    <w:rsid w:val="00342584"/>
    <w:rsid w:val="00345F8E"/>
    <w:rsid w:val="0034773C"/>
    <w:rsid w:val="003541A3"/>
    <w:rsid w:val="003572B7"/>
    <w:rsid w:val="0036717F"/>
    <w:rsid w:val="00371FE6"/>
    <w:rsid w:val="00383C17"/>
    <w:rsid w:val="00386D88"/>
    <w:rsid w:val="003B766B"/>
    <w:rsid w:val="003C3793"/>
    <w:rsid w:val="003D280B"/>
    <w:rsid w:val="003E3A19"/>
    <w:rsid w:val="003E3F97"/>
    <w:rsid w:val="003E423B"/>
    <w:rsid w:val="003E6171"/>
    <w:rsid w:val="003E7774"/>
    <w:rsid w:val="003F0E48"/>
    <w:rsid w:val="003F1E10"/>
    <w:rsid w:val="003F2D9A"/>
    <w:rsid w:val="003F415A"/>
    <w:rsid w:val="003F4B4C"/>
    <w:rsid w:val="003F695E"/>
    <w:rsid w:val="003F756C"/>
    <w:rsid w:val="004003C5"/>
    <w:rsid w:val="004014C2"/>
    <w:rsid w:val="00413EF8"/>
    <w:rsid w:val="00414579"/>
    <w:rsid w:val="00421A0A"/>
    <w:rsid w:val="00424F93"/>
    <w:rsid w:val="004272FA"/>
    <w:rsid w:val="00427AAA"/>
    <w:rsid w:val="00434D2B"/>
    <w:rsid w:val="00436740"/>
    <w:rsid w:val="00446405"/>
    <w:rsid w:val="004520D5"/>
    <w:rsid w:val="00452EFC"/>
    <w:rsid w:val="00452F51"/>
    <w:rsid w:val="004553BF"/>
    <w:rsid w:val="00460292"/>
    <w:rsid w:val="0046254F"/>
    <w:rsid w:val="0046515A"/>
    <w:rsid w:val="0046569D"/>
    <w:rsid w:val="00475CA6"/>
    <w:rsid w:val="004808D9"/>
    <w:rsid w:val="00483AF7"/>
    <w:rsid w:val="00492E7C"/>
    <w:rsid w:val="00494549"/>
    <w:rsid w:val="00494CF2"/>
    <w:rsid w:val="004A233A"/>
    <w:rsid w:val="004A507A"/>
    <w:rsid w:val="004B5D56"/>
    <w:rsid w:val="004D09EB"/>
    <w:rsid w:val="004D6CB2"/>
    <w:rsid w:val="004D6E5E"/>
    <w:rsid w:val="004E0A38"/>
    <w:rsid w:val="004E6F0F"/>
    <w:rsid w:val="004F0C2C"/>
    <w:rsid w:val="004F68E3"/>
    <w:rsid w:val="004F6F0F"/>
    <w:rsid w:val="004F7459"/>
    <w:rsid w:val="00500212"/>
    <w:rsid w:val="0050524B"/>
    <w:rsid w:val="00510DDF"/>
    <w:rsid w:val="0051353B"/>
    <w:rsid w:val="00520640"/>
    <w:rsid w:val="00530D22"/>
    <w:rsid w:val="0053798C"/>
    <w:rsid w:val="005439CB"/>
    <w:rsid w:val="00544D92"/>
    <w:rsid w:val="00552532"/>
    <w:rsid w:val="005551D2"/>
    <w:rsid w:val="0055526B"/>
    <w:rsid w:val="0056256A"/>
    <w:rsid w:val="00576692"/>
    <w:rsid w:val="0057700B"/>
    <w:rsid w:val="00583966"/>
    <w:rsid w:val="00583EA3"/>
    <w:rsid w:val="005846B9"/>
    <w:rsid w:val="00590A75"/>
    <w:rsid w:val="0059251B"/>
    <w:rsid w:val="0059377E"/>
    <w:rsid w:val="0059756F"/>
    <w:rsid w:val="005A1172"/>
    <w:rsid w:val="005A3C36"/>
    <w:rsid w:val="005B7C24"/>
    <w:rsid w:val="005C5763"/>
    <w:rsid w:val="005C5B86"/>
    <w:rsid w:val="005C644A"/>
    <w:rsid w:val="005D5D19"/>
    <w:rsid w:val="005E0590"/>
    <w:rsid w:val="005E420A"/>
    <w:rsid w:val="005F07A9"/>
    <w:rsid w:val="005F403F"/>
    <w:rsid w:val="005F460F"/>
    <w:rsid w:val="005F473F"/>
    <w:rsid w:val="00614940"/>
    <w:rsid w:val="00614989"/>
    <w:rsid w:val="00614CAA"/>
    <w:rsid w:val="0062405F"/>
    <w:rsid w:val="006268C5"/>
    <w:rsid w:val="00630F36"/>
    <w:rsid w:val="00631199"/>
    <w:rsid w:val="0064104C"/>
    <w:rsid w:val="00644929"/>
    <w:rsid w:val="00647959"/>
    <w:rsid w:val="00654D94"/>
    <w:rsid w:val="006607E7"/>
    <w:rsid w:val="00661B36"/>
    <w:rsid w:val="006637FF"/>
    <w:rsid w:val="0066515E"/>
    <w:rsid w:val="0068151A"/>
    <w:rsid w:val="006916DC"/>
    <w:rsid w:val="00693198"/>
    <w:rsid w:val="006A0F84"/>
    <w:rsid w:val="006A3EA4"/>
    <w:rsid w:val="006B2672"/>
    <w:rsid w:val="006C05EA"/>
    <w:rsid w:val="006C3174"/>
    <w:rsid w:val="006C3F07"/>
    <w:rsid w:val="006C49E0"/>
    <w:rsid w:val="006C5E3A"/>
    <w:rsid w:val="006C6E10"/>
    <w:rsid w:val="006C7CCE"/>
    <w:rsid w:val="006D237A"/>
    <w:rsid w:val="006D2639"/>
    <w:rsid w:val="006E3E79"/>
    <w:rsid w:val="006E3F07"/>
    <w:rsid w:val="006F113E"/>
    <w:rsid w:val="006F1C73"/>
    <w:rsid w:val="006F2101"/>
    <w:rsid w:val="006F2453"/>
    <w:rsid w:val="00721F7C"/>
    <w:rsid w:val="00722413"/>
    <w:rsid w:val="00727463"/>
    <w:rsid w:val="007328B7"/>
    <w:rsid w:val="007477DD"/>
    <w:rsid w:val="0075321C"/>
    <w:rsid w:val="007640E1"/>
    <w:rsid w:val="007656DB"/>
    <w:rsid w:val="007711D3"/>
    <w:rsid w:val="00780583"/>
    <w:rsid w:val="007853BE"/>
    <w:rsid w:val="0079100E"/>
    <w:rsid w:val="007A0E76"/>
    <w:rsid w:val="007A27AF"/>
    <w:rsid w:val="007A330A"/>
    <w:rsid w:val="007A735B"/>
    <w:rsid w:val="007B2DBC"/>
    <w:rsid w:val="007B7EFE"/>
    <w:rsid w:val="007C432B"/>
    <w:rsid w:val="007C5637"/>
    <w:rsid w:val="007C5852"/>
    <w:rsid w:val="007D32D0"/>
    <w:rsid w:val="007D6562"/>
    <w:rsid w:val="007E00C6"/>
    <w:rsid w:val="007E0233"/>
    <w:rsid w:val="007E1865"/>
    <w:rsid w:val="007E406C"/>
    <w:rsid w:val="007E62C7"/>
    <w:rsid w:val="007F09E8"/>
    <w:rsid w:val="007F135B"/>
    <w:rsid w:val="00801794"/>
    <w:rsid w:val="008025E5"/>
    <w:rsid w:val="008029F9"/>
    <w:rsid w:val="0080341C"/>
    <w:rsid w:val="0080424F"/>
    <w:rsid w:val="008049A1"/>
    <w:rsid w:val="00804C9E"/>
    <w:rsid w:val="008065A2"/>
    <w:rsid w:val="0081122A"/>
    <w:rsid w:val="0081188B"/>
    <w:rsid w:val="00813841"/>
    <w:rsid w:val="008169F6"/>
    <w:rsid w:val="00816A64"/>
    <w:rsid w:val="00830E2E"/>
    <w:rsid w:val="008362FE"/>
    <w:rsid w:val="0083761F"/>
    <w:rsid w:val="008449F1"/>
    <w:rsid w:val="0084644A"/>
    <w:rsid w:val="0085197D"/>
    <w:rsid w:val="00853E19"/>
    <w:rsid w:val="00861563"/>
    <w:rsid w:val="00861EF1"/>
    <w:rsid w:val="00867FFB"/>
    <w:rsid w:val="00874763"/>
    <w:rsid w:val="00874FCA"/>
    <w:rsid w:val="00882F93"/>
    <w:rsid w:val="00893DD5"/>
    <w:rsid w:val="008A0A46"/>
    <w:rsid w:val="008A459C"/>
    <w:rsid w:val="008A4919"/>
    <w:rsid w:val="008A6F28"/>
    <w:rsid w:val="008B076A"/>
    <w:rsid w:val="008B0C68"/>
    <w:rsid w:val="008B398B"/>
    <w:rsid w:val="008B7C6E"/>
    <w:rsid w:val="008C00F8"/>
    <w:rsid w:val="008D2933"/>
    <w:rsid w:val="008D4736"/>
    <w:rsid w:val="008D6E8B"/>
    <w:rsid w:val="008E1D68"/>
    <w:rsid w:val="008E7E27"/>
    <w:rsid w:val="00900305"/>
    <w:rsid w:val="009111DA"/>
    <w:rsid w:val="009151FF"/>
    <w:rsid w:val="00915B48"/>
    <w:rsid w:val="00915E58"/>
    <w:rsid w:val="00922074"/>
    <w:rsid w:val="00925888"/>
    <w:rsid w:val="0092621E"/>
    <w:rsid w:val="009308B5"/>
    <w:rsid w:val="009337E0"/>
    <w:rsid w:val="00934E4B"/>
    <w:rsid w:val="00935DBF"/>
    <w:rsid w:val="00942464"/>
    <w:rsid w:val="00942C5C"/>
    <w:rsid w:val="00945179"/>
    <w:rsid w:val="009465E9"/>
    <w:rsid w:val="00946FD4"/>
    <w:rsid w:val="009503BE"/>
    <w:rsid w:val="0096212E"/>
    <w:rsid w:val="009716F2"/>
    <w:rsid w:val="00983F88"/>
    <w:rsid w:val="00985173"/>
    <w:rsid w:val="00986DF1"/>
    <w:rsid w:val="0098774A"/>
    <w:rsid w:val="00992B3E"/>
    <w:rsid w:val="00994EC1"/>
    <w:rsid w:val="009A17F3"/>
    <w:rsid w:val="009B310C"/>
    <w:rsid w:val="009C20AA"/>
    <w:rsid w:val="009C32A5"/>
    <w:rsid w:val="009C6BA5"/>
    <w:rsid w:val="009D3475"/>
    <w:rsid w:val="009D6E81"/>
    <w:rsid w:val="009F59A2"/>
    <w:rsid w:val="00A04A55"/>
    <w:rsid w:val="00A067B5"/>
    <w:rsid w:val="00A14E69"/>
    <w:rsid w:val="00A177A9"/>
    <w:rsid w:val="00A30D0C"/>
    <w:rsid w:val="00A33FAE"/>
    <w:rsid w:val="00A34BB8"/>
    <w:rsid w:val="00A40E7A"/>
    <w:rsid w:val="00A4287C"/>
    <w:rsid w:val="00A4442B"/>
    <w:rsid w:val="00A44FC4"/>
    <w:rsid w:val="00A57544"/>
    <w:rsid w:val="00A61479"/>
    <w:rsid w:val="00A621B7"/>
    <w:rsid w:val="00A62535"/>
    <w:rsid w:val="00A63FD7"/>
    <w:rsid w:val="00A726CF"/>
    <w:rsid w:val="00A765C6"/>
    <w:rsid w:val="00A76A96"/>
    <w:rsid w:val="00A830F1"/>
    <w:rsid w:val="00A9221E"/>
    <w:rsid w:val="00A94947"/>
    <w:rsid w:val="00A94A1D"/>
    <w:rsid w:val="00A96177"/>
    <w:rsid w:val="00AA19D5"/>
    <w:rsid w:val="00AB110F"/>
    <w:rsid w:val="00AB16D6"/>
    <w:rsid w:val="00AB200B"/>
    <w:rsid w:val="00AB2524"/>
    <w:rsid w:val="00AB44EA"/>
    <w:rsid w:val="00AC0EA8"/>
    <w:rsid w:val="00AC3251"/>
    <w:rsid w:val="00AC38D9"/>
    <w:rsid w:val="00AC6949"/>
    <w:rsid w:val="00AC74B3"/>
    <w:rsid w:val="00AD24FC"/>
    <w:rsid w:val="00AD75A7"/>
    <w:rsid w:val="00AE0479"/>
    <w:rsid w:val="00AE726F"/>
    <w:rsid w:val="00AE7F9F"/>
    <w:rsid w:val="00AF5344"/>
    <w:rsid w:val="00B03677"/>
    <w:rsid w:val="00B109FA"/>
    <w:rsid w:val="00B10B01"/>
    <w:rsid w:val="00B162B6"/>
    <w:rsid w:val="00B229E4"/>
    <w:rsid w:val="00B23213"/>
    <w:rsid w:val="00B27ABE"/>
    <w:rsid w:val="00B33675"/>
    <w:rsid w:val="00B33F53"/>
    <w:rsid w:val="00B36708"/>
    <w:rsid w:val="00B431F4"/>
    <w:rsid w:val="00B619BA"/>
    <w:rsid w:val="00B62B3B"/>
    <w:rsid w:val="00B65FBB"/>
    <w:rsid w:val="00B7046E"/>
    <w:rsid w:val="00B72ECE"/>
    <w:rsid w:val="00B77BB2"/>
    <w:rsid w:val="00B849CF"/>
    <w:rsid w:val="00B918B3"/>
    <w:rsid w:val="00B97F10"/>
    <w:rsid w:val="00BA0C04"/>
    <w:rsid w:val="00BA75C6"/>
    <w:rsid w:val="00BB0AD9"/>
    <w:rsid w:val="00BB7B0E"/>
    <w:rsid w:val="00BC0CA5"/>
    <w:rsid w:val="00BD449E"/>
    <w:rsid w:val="00BD5859"/>
    <w:rsid w:val="00BD73D2"/>
    <w:rsid w:val="00C0286A"/>
    <w:rsid w:val="00C06E28"/>
    <w:rsid w:val="00C155C6"/>
    <w:rsid w:val="00C20AC9"/>
    <w:rsid w:val="00C222C3"/>
    <w:rsid w:val="00C2501F"/>
    <w:rsid w:val="00C30A33"/>
    <w:rsid w:val="00C3301A"/>
    <w:rsid w:val="00C3598B"/>
    <w:rsid w:val="00C369DF"/>
    <w:rsid w:val="00C37F5C"/>
    <w:rsid w:val="00C40701"/>
    <w:rsid w:val="00C41090"/>
    <w:rsid w:val="00C514BF"/>
    <w:rsid w:val="00C64405"/>
    <w:rsid w:val="00C70B8D"/>
    <w:rsid w:val="00C70DE7"/>
    <w:rsid w:val="00C860E2"/>
    <w:rsid w:val="00C865D5"/>
    <w:rsid w:val="00C92841"/>
    <w:rsid w:val="00C95A70"/>
    <w:rsid w:val="00CA3144"/>
    <w:rsid w:val="00CB7EE8"/>
    <w:rsid w:val="00CC009D"/>
    <w:rsid w:val="00CC4533"/>
    <w:rsid w:val="00CD03C2"/>
    <w:rsid w:val="00CD32EE"/>
    <w:rsid w:val="00CE48F1"/>
    <w:rsid w:val="00CE4E5C"/>
    <w:rsid w:val="00CE6152"/>
    <w:rsid w:val="00CF02F5"/>
    <w:rsid w:val="00CF059F"/>
    <w:rsid w:val="00CF6DC8"/>
    <w:rsid w:val="00D018DE"/>
    <w:rsid w:val="00D042BD"/>
    <w:rsid w:val="00D04F0C"/>
    <w:rsid w:val="00D11596"/>
    <w:rsid w:val="00D15299"/>
    <w:rsid w:val="00D16A49"/>
    <w:rsid w:val="00D20015"/>
    <w:rsid w:val="00D31367"/>
    <w:rsid w:val="00D33968"/>
    <w:rsid w:val="00D33D91"/>
    <w:rsid w:val="00D41522"/>
    <w:rsid w:val="00D452AA"/>
    <w:rsid w:val="00D5091C"/>
    <w:rsid w:val="00D51657"/>
    <w:rsid w:val="00D5375D"/>
    <w:rsid w:val="00D61F06"/>
    <w:rsid w:val="00D66358"/>
    <w:rsid w:val="00D74B63"/>
    <w:rsid w:val="00D77539"/>
    <w:rsid w:val="00D80639"/>
    <w:rsid w:val="00D90E78"/>
    <w:rsid w:val="00D923D9"/>
    <w:rsid w:val="00D944C4"/>
    <w:rsid w:val="00D94969"/>
    <w:rsid w:val="00D96117"/>
    <w:rsid w:val="00D97D45"/>
    <w:rsid w:val="00DA32FB"/>
    <w:rsid w:val="00DA3535"/>
    <w:rsid w:val="00DB4D9D"/>
    <w:rsid w:val="00DB52A2"/>
    <w:rsid w:val="00DB5688"/>
    <w:rsid w:val="00DB5931"/>
    <w:rsid w:val="00DB5DD0"/>
    <w:rsid w:val="00DC02C1"/>
    <w:rsid w:val="00DC2978"/>
    <w:rsid w:val="00DC7AD6"/>
    <w:rsid w:val="00DD5F57"/>
    <w:rsid w:val="00DE44F9"/>
    <w:rsid w:val="00DE6CCD"/>
    <w:rsid w:val="00DF050E"/>
    <w:rsid w:val="00DF76EA"/>
    <w:rsid w:val="00DF7AB4"/>
    <w:rsid w:val="00E023F8"/>
    <w:rsid w:val="00E066C7"/>
    <w:rsid w:val="00E10F61"/>
    <w:rsid w:val="00E1353F"/>
    <w:rsid w:val="00E152F3"/>
    <w:rsid w:val="00E17446"/>
    <w:rsid w:val="00E17B03"/>
    <w:rsid w:val="00E222F3"/>
    <w:rsid w:val="00E34B37"/>
    <w:rsid w:val="00E359A9"/>
    <w:rsid w:val="00E36984"/>
    <w:rsid w:val="00E5109E"/>
    <w:rsid w:val="00E72298"/>
    <w:rsid w:val="00E80D47"/>
    <w:rsid w:val="00E907A1"/>
    <w:rsid w:val="00E91413"/>
    <w:rsid w:val="00E930ED"/>
    <w:rsid w:val="00E94684"/>
    <w:rsid w:val="00E95D70"/>
    <w:rsid w:val="00EA0760"/>
    <w:rsid w:val="00EA08BB"/>
    <w:rsid w:val="00EA1CA1"/>
    <w:rsid w:val="00EA3087"/>
    <w:rsid w:val="00EA316B"/>
    <w:rsid w:val="00ED55EA"/>
    <w:rsid w:val="00ED6470"/>
    <w:rsid w:val="00ED7148"/>
    <w:rsid w:val="00EE2464"/>
    <w:rsid w:val="00EE7738"/>
    <w:rsid w:val="00EF0404"/>
    <w:rsid w:val="00EF0920"/>
    <w:rsid w:val="00EF1ADA"/>
    <w:rsid w:val="00EF2759"/>
    <w:rsid w:val="00F03532"/>
    <w:rsid w:val="00F035AE"/>
    <w:rsid w:val="00F160F1"/>
    <w:rsid w:val="00F209A1"/>
    <w:rsid w:val="00F261E0"/>
    <w:rsid w:val="00F26F3A"/>
    <w:rsid w:val="00F30190"/>
    <w:rsid w:val="00F315DB"/>
    <w:rsid w:val="00F361A0"/>
    <w:rsid w:val="00F42CF3"/>
    <w:rsid w:val="00F42F46"/>
    <w:rsid w:val="00F43160"/>
    <w:rsid w:val="00F50020"/>
    <w:rsid w:val="00F504D9"/>
    <w:rsid w:val="00F6007B"/>
    <w:rsid w:val="00F611C0"/>
    <w:rsid w:val="00F647D7"/>
    <w:rsid w:val="00F66090"/>
    <w:rsid w:val="00F7084F"/>
    <w:rsid w:val="00F72B49"/>
    <w:rsid w:val="00F76FAC"/>
    <w:rsid w:val="00F94331"/>
    <w:rsid w:val="00FA75B8"/>
    <w:rsid w:val="00FC3E4D"/>
    <w:rsid w:val="00FC6DFC"/>
    <w:rsid w:val="00FC768F"/>
    <w:rsid w:val="00FC7CD6"/>
    <w:rsid w:val="00FD48E6"/>
    <w:rsid w:val="00FE0E9D"/>
    <w:rsid w:val="00FE37BE"/>
    <w:rsid w:val="00FE3B0E"/>
    <w:rsid w:val="00FE4651"/>
    <w:rsid w:val="00FE7B6F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BA"/>
  </w:style>
  <w:style w:type="paragraph" w:styleId="1">
    <w:name w:val="heading 1"/>
    <w:basedOn w:val="a"/>
    <w:next w:val="a"/>
    <w:link w:val="10"/>
    <w:qFormat/>
    <w:rsid w:val="00174077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4">
    <w:name w:val="heading 4"/>
    <w:basedOn w:val="a"/>
    <w:next w:val="a"/>
    <w:link w:val="40"/>
    <w:qFormat/>
    <w:rsid w:val="00C4109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F18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614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">
    <w:name w:val="u"/>
    <w:rsid w:val="00614CAA"/>
  </w:style>
  <w:style w:type="character" w:customStyle="1" w:styleId="FontStyle12">
    <w:name w:val="Font Style12"/>
    <w:basedOn w:val="a0"/>
    <w:uiPriority w:val="99"/>
    <w:rsid w:val="00DF76EA"/>
    <w:rPr>
      <w:rFonts w:ascii="Times New Roman" w:hAnsi="Times New Roman" w:cs="Times New Roman"/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FA75B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A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F6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695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link w:val="a7"/>
    <w:uiPriority w:val="99"/>
    <w:qFormat/>
    <w:rsid w:val="003F695E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1F06"/>
  </w:style>
  <w:style w:type="paragraph" w:styleId="aa">
    <w:name w:val="footer"/>
    <w:basedOn w:val="a"/>
    <w:link w:val="ab"/>
    <w:uiPriority w:val="99"/>
    <w:unhideWhenUsed/>
    <w:rsid w:val="00D6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61F06"/>
  </w:style>
  <w:style w:type="table" w:customStyle="1" w:styleId="21">
    <w:name w:val="Сетка таблицы2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5109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1159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92B3E"/>
    <w:rPr>
      <w:color w:val="0000FF"/>
      <w:u w:val="single"/>
    </w:rPr>
  </w:style>
  <w:style w:type="paragraph" w:customStyle="1" w:styleId="Default">
    <w:name w:val="Default"/>
    <w:rsid w:val="00992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74077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3E617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4D09E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2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05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EA31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listiteminfodomain">
    <w:name w:val="b-serp__list_item_info_domain"/>
    <w:rsid w:val="00EA316B"/>
  </w:style>
  <w:style w:type="character" w:customStyle="1" w:styleId="af0">
    <w:name w:val="Без интервала Знак"/>
    <w:link w:val="af"/>
    <w:uiPriority w:val="1"/>
    <w:rsid w:val="00EA316B"/>
    <w:rPr>
      <w:rFonts w:ascii="Calibri" w:eastAsia="Times New Roman" w:hAnsi="Calibri" w:cs="Times New Roman"/>
    </w:rPr>
  </w:style>
  <w:style w:type="character" w:styleId="af1">
    <w:name w:val="Emphasis"/>
    <w:uiPriority w:val="20"/>
    <w:qFormat/>
    <w:rsid w:val="00320DFD"/>
    <w:rPr>
      <w:rFonts w:cs="Times New Roman"/>
      <w:i/>
    </w:rPr>
  </w:style>
  <w:style w:type="paragraph" w:styleId="af2">
    <w:name w:val="footnote text"/>
    <w:basedOn w:val="a"/>
    <w:link w:val="af3"/>
    <w:uiPriority w:val="99"/>
    <w:semiHidden/>
    <w:unhideWhenUsed/>
    <w:rsid w:val="00AD2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D24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rsid w:val="00C410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F1850"/>
    <w:rPr>
      <w:rFonts w:ascii="Times New Roman" w:eastAsia="Times New Roman" w:hAnsi="Times New Roman" w:cs="Times New Roman"/>
      <w:b/>
      <w:bCs/>
    </w:rPr>
  </w:style>
  <w:style w:type="paragraph" w:styleId="22">
    <w:name w:val="Body Text 2"/>
    <w:basedOn w:val="a"/>
    <w:link w:val="23"/>
    <w:rsid w:val="00C70D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70D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haconne.ru/author/11004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conne.ru/izdatelstvo/2113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chaconne.ru/author/110049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chaconne.ru/izdatelstvo/2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LL2Ntz3ctQUyh5fPVO7zmlgu9SY=</DigestValue>
    </Reference>
    <Reference URI="#idOfficeObject" Type="http://www.w3.org/2000/09/xmldsig#Object">
      <DigestMethod Algorithm="http://www.w3.org/2000/09/xmldsig#sha1"/>
      <DigestValue>+1CBYPVc68pLsENwtZDcdRvcSF4=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yioPbTEPUyNytAmStibT/JUjrN8=</DigestValue>
    </Reference>
    <Reference URI="#idValidSigLnImg" Type="http://www.w3.org/2000/09/xmldsig#Object">
      <DigestMethod Algorithm="http://www.w3.org/2000/09/xmldsig#sha1"/>
      <DigestValue>LkYPcMeJSr1MESjCiYQBtN1BiPA=</DigestValue>
    </Reference>
    <Reference URI="#idInvalidSigLnImg" Type="http://www.w3.org/2000/09/xmldsig#Object">
      <DigestMethod Algorithm="http://www.w3.org/2000/09/xmldsig#sha1"/>
      <DigestValue>YgA/hUGxA+WN72Sdbt2osGG6fk8=</DigestValue>
    </Reference>
  </SignedInfo>
  <SignatureValue>TraoUVXwcW5waqDlZfauS/yhk6NikhMC53SF6IwZsWvQNH+jahM1pl7yelsH60dNZX968LdO+z0O
M5WfkS+GZZwy/1+gzIxPd3Xgr77n1+bDCcbPGkAFY4LipZbNjl+b+82avagh5VVh25LCN15SaIwS
8OXTO2760j6Ff6saNJA=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tRyUKXvY7mm8PHXCDCHCCMIzpLo=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ntLjQwesC7TE51hyS48caYwWPO8=</DigestValue>
      </Reference>
      <Reference URI="/word/styles.xml?ContentType=application/vnd.openxmlformats-officedocument.wordprocessingml.styles+xml">
        <DigestMethod Algorithm="http://www.w3.org/2000/09/xmldsig#sha1"/>
        <DigestValue>CZ7KawZssSMBIMJ0p1EWpykA5gE=</DigestValue>
      </Reference>
      <Reference URI="/word/numbering.xml?ContentType=application/vnd.openxmlformats-officedocument.wordprocessingml.numbering+xml">
        <DigestMethod Algorithm="http://www.w3.org/2000/09/xmldsig#sha1"/>
        <DigestValue>en8Js7sTE8IyBaBPJ+G+w7UC+4E=</DigestValue>
      </Reference>
      <Reference URI="/word/fontTable.xml?ContentType=application/vnd.openxmlformats-officedocument.wordprocessingml.fontTable+xml">
        <DigestMethod Algorithm="http://www.w3.org/2000/09/xmldsig#sha1"/>
        <DigestValue>dlEJQL+FCVRX06nyIPjSC6DlhgQ=</DigestValue>
      </Reference>
      <Reference URI="/word/media/image1.emf?ContentType=image/x-emf">
        <DigestMethod Algorithm="http://www.w3.org/2000/09/xmldsig#sha1"/>
        <DigestValue>8ZSxlEdVj+0wpnj5I6WDo92xfS8=</DigestValue>
      </Reference>
      <Reference URI="/word/footnotes.xml?ContentType=application/vnd.openxmlformats-officedocument.wordprocessingml.footnotes+xml">
        <DigestMethod Algorithm="http://www.w3.org/2000/09/xmldsig#sha1"/>
        <DigestValue>JlWx82BZkSRMLdR9qKjg63OUfUA=</DigestValue>
      </Reference>
      <Reference URI="/word/footer2.xml?ContentType=application/vnd.openxmlformats-officedocument.wordprocessingml.footer+xml">
        <DigestMethod Algorithm="http://www.w3.org/2000/09/xmldsig#sha1"/>
        <DigestValue>vP0EzBtomBKs8p2RE8rdvUUAJrs=</DigestValue>
      </Reference>
      <Reference URI="/word/document.xml?ContentType=application/vnd.openxmlformats-officedocument.wordprocessingml.document.main+xml">
        <DigestMethod Algorithm="http://www.w3.org/2000/09/xmldsig#sha1"/>
        <DigestValue>6xxCEgJcJhmPGaOue2owRxZvEz8=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er1.xml?ContentType=application/vnd.openxmlformats-officedocument.wordprocessingml.footer+xml">
        <DigestMethod Algorithm="http://www.w3.org/2000/09/xmldsig#sha1"/>
        <DigestValue>MSUGbLurZI0fCTWuHgRbWwNTcZg=</DigestValue>
      </Reference>
      <Reference URI="/word/endnotes.xml?ContentType=application/vnd.openxmlformats-officedocument.wordprocessingml.endnotes+xml">
        <DigestMethod Algorithm="http://www.w3.org/2000/09/xmldsig#sha1"/>
        <DigestValue>UsUA27iYivLz/mRZf6DkNl2ZSTo=</DigestValue>
      </Reference>
      <Reference URI="/word/header1.xml?ContentType=application/vnd.openxmlformats-officedocument.wordprocessingml.header+xml">
        <DigestMethod Algorithm="http://www.w3.org/2000/09/xmldsig#sha1"/>
        <DigestValue>dAxHWtVBG4S6sOM6NVVXdeF203o=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yX6qWoMN6zB0E6SXiaIkJhRM0Aw=</DigestValue>
      </Reference>
    </Manifest>
    <SignatureProperties>
      <SignatureProperty Id="idSignatureTime" Target="#idPackageSignature">
        <mdssi:SignatureTime>
          <mdssi:Format>YYYY-MM-DDThh:mm:ssTZD</mdssi:Format>
          <mdssi:Value>2021-08-30T14:32:03Z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{1460E047-8EFE-4BB7-AC7A-AD8AB7D70DD9}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2021-08-30T14:32:03Z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FlZKsnAMwAAAAA9DYAyKwnAAAAAACsqycAbEPxZWSrJwAA9DYAAQAAAAD0NgABAAAAiEPxZQECAACwrCcAAGc2AKisJwAA9DYAWKsnAIABSXUNXER131tEdVirJwBkAQAAAAAAAAAAAADiZuh04mbodFg2NgAACAAAAAIAAAAAAACAqycAdW7odAAAAAAAAAAAsqwnAAcAAACkrCcABwAAAAAAAAAAAAAApKwnALirJwDa7ed0AAAAAAACAAAAACcABwAAAKSsJwAHAAAATBLpdAAAAAAAAAAApKwnAAcAAADwY/YB5KsnAJgw53QAAAAAAAIAAKSsJw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JdQ1cRHXfW0R1LK4nAGQBAAAAAAAAAAAAAOJm6HTiZuh03V3ZZQAAAACAFiwAvEI2AICNNAPdXdllAAAAAIAVLADwY/YBANYNA1CuJwC/WdllGIJoAPwBAACMricAY1nZZfwBAAAAAAAA4mbodOJm6HT8AQAAAAgAAAACAAAAAAAApK4nAHVu6HQAAAAAAAAAANavJwAHAAAAyK8nAAcAAAAAAAAAAAAAAMivJwDcricA2u3ndAAAAAAAAgAAAAAnAAcAAADIrycABwAAAEwS6XQAAAAAAAAAAMivJwAHAAAA8GP2AQivJwCYMOd0AAAAAAACAADIry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lwJ0nAGy642VwQgxmAQAAAGSdB2YUpAdmQKbsA3BCDGYBAAAAZJ0HZnydB2ZgaVwAYGlcAAieJwDShd5lNBMMZgEAAABknQdmFJ4nAIABSXUNXER131tEdRSeJwBkAQAAAAAAAAAAAADiZuh04mbodAg3NgAACAAAAAIAAAAAAAA8nicAdW7odAAAAAAAAAAAbJ8nAAYAAABgnycABgAAAAAAAAAAAAAAYJ8nAHSeJwDa7ed0AAAAAAACAAAAACcABgAAAGCfJwAGAAAATBLpdAAAAAAAAAAAYJ8nAAYAAADwY/YBoJ4nAJgw53QAAAAAAAIAAGCfJ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HA54ggAAAAAUiIhKiIAigF1oUR1u0rxZRUjAU8AAAAAzAAAAMRqJwAAAAAA5GgnACBK8WVgaScAzAAAAAD0NgDEaicAAAAAAKhpJwBsQ/FlYGknAAD0NgABAAAAAPQ2AAEAAACIQ/FlAAAAAKxqJwAAZzYApGonAAD0NgCAAUl1nxATAIgCCupMaScAFoFEdZiEaQUAAAAAgAFJdUxpJwA1gUR1gAFJdQAAAU8AAD0JdGknAHOARHUBAAAAXGknABAAAABUAGEAcGknAKgV3GW4aScAjGknANMT3GUAAPsGoGknAA0gRXV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xZWSrJwDMAAAAAPQ2AMisJwAAAAAArKsnAGxD8WVkqycAAPQ2AAEAAAAA9DYAAQAAAIhD8WUBAgAAsKwnAABnNgCorCcAAPQ2AFirJwCAAUl1DVxEdd9bRHVYqycAZAEAAAAAAAAAAAAA4mbodOJm6HRYNjYAAAgAAAACAAAAAAAAgKsnAHVu6HQAAAAAAAAAALKsJwAHAAAApKwnAAcAAAAAAAAAAAAAAKSsJwC4qycA2u3ndAAAAAAAAgAAAAAnAAcAAACkrCcABwAAAEwS6XQAAAAAAAAAAKSsJwAHAAAA8GP2AeSrJwCYMOd0AAAAAAACAACkrC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XUNXER131tEdSyuJwBkAQAAAAAAAAAAAADiZuh04mbodN1d2WUAAAAAgBYsALxCNgCAjTQD3V3ZZQAAAACAFSwA8GP2AQDWDQNQricAv1nZZRiCaAD8AQAAjK4nAGNZ2WX8AQAAAAAAAOJm6HTiZuh0/AEAAAAIAAAAAgAAAAAAAKSuJwB1buh0AAAAAAAAAADWrycABwAAAMivJwAHAAAAAAAAAAAAAADIrycA3K4nANrt53QAAAAAAAIAAAAAJwAHAAAAyK8nAAcAAABMEul0AAAAAAAAAADIrycABwAAAPBj9gEIrycAmDDndAAAAAAAAgAAyK8n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ZcCdJwBsuuNlcEIMZgEAAABknQdmFKQHZkCm7ANwQgxmAQAAAGSdB2Z8nQdmYGlcAGBpXAAInicA0oXeZTQTDGYBAAAAZJ0HZhSeJwCAAUl1DVxEdd9bRHUUnicAZAEAAAAAAAAAAAAA4mbodOJm6HQINzYAAAgAAAACAAAAAAAAPJ4nAHVu6HQAAAAAAAAAAGyfJwAGAAAAYJ8nAAYAAAAAAAAAAAAAAGCfJwB0nicA2u3ndAAAAAAAAgAAAAAnAAYAAABgnycABgAAAEwS6XQAAAAAAAAAAGCfJwAGAAAA8GP2AaCeJwCYMOd0AAAAAAACAABgny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BwOeII82eCdiglIT4iAIoB7EdTA8RoJwDoaoJ2AAAAAAAAAAB4aScA2YaBdgcAAAAAAAAA4SQBZQAAAACAo+oDAQAAAICj6gMAAAAABgAAAIABSXWAo+oD4LNpBYABSXWPEBMAvRQK8gAAJwAWgUR14LNpBYCj6gOAAUl1LGknADWBRHWAAUl14SQBZeEkAWVUaScAc4BEdQEAAAA8aScAdaFEdbtK8WUAAAFlAAAAAMwAAABUaycAAAAAAHRpJwAgSvFl8GknAMwAAAAA9DYAVGsnAAAAAAA4aicAbEPxZaBpJwANIEV1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9BCEE-7115-430F-8C19-CC1F1394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23</Pages>
  <Words>5314</Words>
  <Characters>30293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69</cp:revision>
  <cp:lastPrinted>2021-10-06T07:26:00Z</cp:lastPrinted>
  <dcterms:created xsi:type="dcterms:W3CDTF">2020-12-27T17:23:00Z</dcterms:created>
  <dcterms:modified xsi:type="dcterms:W3CDTF">2021-08-30T14:32:00Z</dcterms:modified>
</cp:coreProperties>
</file>