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5F" w:rsidRPr="00FF7781" w:rsidRDefault="001D7404" w:rsidP="001D7404">
      <w:pPr>
        <w:tabs>
          <w:tab w:val="center" w:pos="4819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81">
        <w:rPr>
          <w:rFonts w:ascii="Times New Roman" w:hAnsi="Times New Roman" w:cs="Times New Roman"/>
          <w:b/>
          <w:sz w:val="28"/>
          <w:szCs w:val="28"/>
        </w:rPr>
        <w:t>Федеральное казенное профессиональное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781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  <w:r w:rsidR="000A6E5F" w:rsidRPr="00FF7781">
        <w:rPr>
          <w:rFonts w:ascii="Times New Roman" w:hAnsi="Times New Roman" w:cs="Times New Roman"/>
          <w:b/>
          <w:sz w:val="28"/>
          <w:szCs w:val="28"/>
        </w:rPr>
        <w:t>«</w:t>
      </w:r>
      <w:r w:rsidRPr="00FF7781">
        <w:rPr>
          <w:rFonts w:ascii="Times New Roman" w:hAnsi="Times New Roman" w:cs="Times New Roman"/>
          <w:b/>
          <w:sz w:val="28"/>
          <w:szCs w:val="28"/>
        </w:rPr>
        <w:t>Оренбургский государственный экономический колледж-интернат</w:t>
      </w:r>
      <w:r w:rsidR="000A6E5F" w:rsidRPr="00FF778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F7781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0A6E5F" w:rsidRPr="00FF7781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FF7781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FF7781" w:rsidRDefault="000A6E5F" w:rsidP="001D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781">
        <w:rPr>
          <w:rFonts w:ascii="Times New Roman" w:hAnsi="Times New Roman" w:cs="Times New Roman"/>
          <w:sz w:val="28"/>
          <w:szCs w:val="28"/>
        </w:rPr>
        <w:t xml:space="preserve">  </w:t>
      </w:r>
      <w:r w:rsidRPr="00FF778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F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F7781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0A6E5F" w:rsidRPr="00FF7781" w:rsidRDefault="000A6E5F" w:rsidP="001D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7781">
        <w:rPr>
          <w:rFonts w:ascii="Times New Roman" w:hAnsi="Times New Roman" w:cs="Times New Roman"/>
          <w:sz w:val="28"/>
          <w:szCs w:val="28"/>
        </w:rPr>
        <w:t>ам. директора по УР</w:t>
      </w:r>
    </w:p>
    <w:p w:rsidR="000A6E5F" w:rsidRPr="00FF7781" w:rsidRDefault="000A6E5F" w:rsidP="001D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________О.В. Гузаревич</w:t>
      </w:r>
    </w:p>
    <w:p w:rsidR="000A6E5F" w:rsidRPr="00FF7781" w:rsidRDefault="000A6E5F" w:rsidP="001D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«__» ___________ 2021</w:t>
      </w:r>
      <w:r w:rsidRPr="00FF77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6E5F" w:rsidRPr="00FF7781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FF7781" w:rsidRDefault="00BB1B7C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AD5B2DDC-17F5-4D28-BA29-4E6AB4D6DB84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0A6E5F" w:rsidRPr="00450F24" w:rsidRDefault="001D7404" w:rsidP="001D74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РАБОЧАЯ </w:t>
      </w:r>
      <w:r w:rsidR="000A6E5F" w:rsidRPr="00450F24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</w:t>
      </w:r>
    </w:p>
    <w:p w:rsidR="000A6E5F" w:rsidRPr="001D7404" w:rsidRDefault="001D7404" w:rsidP="001D74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7404">
        <w:rPr>
          <w:rFonts w:ascii="Times New Roman" w:eastAsia="Calibri" w:hAnsi="Times New Roman" w:cs="Times New Roman"/>
          <w:b/>
          <w:sz w:val="28"/>
          <w:szCs w:val="28"/>
        </w:rPr>
        <w:t>учебной дисциплины</w:t>
      </w:r>
    </w:p>
    <w:p w:rsidR="000A6E5F" w:rsidRPr="001D7404" w:rsidRDefault="000A6E5F" w:rsidP="001D74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ОГСЭ.04  </w:t>
      </w:r>
      <w:r w:rsidR="003B5399" w:rsidRPr="001D7404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0A6E5F" w:rsidRPr="000A6E5F" w:rsidRDefault="000A6E5F" w:rsidP="001D74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F24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0A6E5F" w:rsidRPr="00450F24" w:rsidRDefault="000A6E5F" w:rsidP="001D7404">
      <w:pPr>
        <w:tabs>
          <w:tab w:val="left" w:pos="519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38.02.01  экономика и бухгалтерский учет</w:t>
      </w:r>
      <w:r w:rsidRPr="00450F24">
        <w:rPr>
          <w:rFonts w:ascii="Times New Roman" w:hAnsi="Times New Roman" w:cs="Times New Roman"/>
          <w:b/>
          <w:sz w:val="28"/>
          <w:szCs w:val="28"/>
        </w:rPr>
        <w:t xml:space="preserve"> (по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50F24">
        <w:rPr>
          <w:rFonts w:ascii="Times New Roman" w:hAnsi="Times New Roman" w:cs="Times New Roman"/>
          <w:b/>
          <w:sz w:val="28"/>
          <w:szCs w:val="28"/>
        </w:rPr>
        <w:t>траслям)</w:t>
      </w:r>
    </w:p>
    <w:p w:rsidR="000A6E5F" w:rsidRPr="00450F24" w:rsidRDefault="000A6E5F" w:rsidP="001D74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F24">
        <w:rPr>
          <w:rFonts w:ascii="Times New Roman" w:hAnsi="Times New Roman" w:cs="Times New Roman"/>
          <w:sz w:val="28"/>
          <w:szCs w:val="28"/>
        </w:rPr>
        <w:t>Наименование кв</w:t>
      </w:r>
      <w:r>
        <w:rPr>
          <w:rFonts w:ascii="Times New Roman" w:hAnsi="Times New Roman" w:cs="Times New Roman"/>
          <w:sz w:val="28"/>
          <w:szCs w:val="28"/>
        </w:rPr>
        <w:t xml:space="preserve">алификации: </w:t>
      </w:r>
      <w:r w:rsidRPr="001D7404">
        <w:rPr>
          <w:rFonts w:ascii="Times New Roman" w:hAnsi="Times New Roman" w:cs="Times New Roman"/>
          <w:b/>
          <w:sz w:val="28"/>
          <w:szCs w:val="28"/>
        </w:rPr>
        <w:t xml:space="preserve">бухгалтер, специалист по </w:t>
      </w:r>
      <w:r w:rsidR="0084287E" w:rsidRPr="001D7404">
        <w:rPr>
          <w:rFonts w:ascii="Times New Roman" w:hAnsi="Times New Roman" w:cs="Times New Roman"/>
          <w:b/>
          <w:sz w:val="28"/>
          <w:szCs w:val="28"/>
        </w:rPr>
        <w:t>налогообложению</w:t>
      </w:r>
    </w:p>
    <w:p w:rsidR="000A6E5F" w:rsidRPr="001D7404" w:rsidRDefault="000A6E5F" w:rsidP="001D7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24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1D7404">
        <w:rPr>
          <w:rFonts w:ascii="Times New Roman" w:hAnsi="Times New Roman" w:cs="Times New Roman"/>
          <w:b/>
          <w:sz w:val="28"/>
          <w:szCs w:val="28"/>
        </w:rPr>
        <w:t xml:space="preserve">очная </w:t>
      </w:r>
    </w:p>
    <w:p w:rsidR="000A6E5F" w:rsidRPr="00450F24" w:rsidRDefault="000A6E5F" w:rsidP="003B539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A6E5F" w:rsidRDefault="000A6E5F" w:rsidP="000A6E5F">
      <w:pPr>
        <w:rPr>
          <w:rFonts w:ascii="Times New Roman" w:eastAsia="Calibri" w:hAnsi="Times New Roman" w:cs="Times New Roman"/>
          <w:sz w:val="32"/>
          <w:szCs w:val="32"/>
        </w:rPr>
      </w:pPr>
    </w:p>
    <w:p w:rsidR="000A6E5F" w:rsidRDefault="000A6E5F" w:rsidP="000A6E5F">
      <w:pPr>
        <w:rPr>
          <w:rFonts w:ascii="Times New Roman" w:eastAsia="Calibri" w:hAnsi="Times New Roman" w:cs="Times New Roman"/>
          <w:sz w:val="32"/>
          <w:szCs w:val="32"/>
        </w:rPr>
      </w:pPr>
    </w:p>
    <w:p w:rsidR="000A6E5F" w:rsidRDefault="000A6E5F" w:rsidP="000A6E5F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BB1B7C" w:rsidRDefault="00BB1B7C" w:rsidP="000A6E5F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BB1B7C" w:rsidRPr="00BB1B7C" w:rsidRDefault="00BB1B7C" w:rsidP="000A6E5F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3B5399" w:rsidRDefault="003B5399" w:rsidP="000A6E5F">
      <w:pPr>
        <w:rPr>
          <w:rFonts w:ascii="Times New Roman" w:eastAsia="Calibri" w:hAnsi="Times New Roman" w:cs="Times New Roman"/>
          <w:sz w:val="32"/>
          <w:szCs w:val="32"/>
        </w:rPr>
      </w:pPr>
    </w:p>
    <w:p w:rsidR="003B5399" w:rsidRPr="00450F24" w:rsidRDefault="003B5399" w:rsidP="000A6E5F">
      <w:pPr>
        <w:rPr>
          <w:rFonts w:ascii="Times New Roman" w:eastAsia="Calibri" w:hAnsi="Times New Roman" w:cs="Times New Roman"/>
          <w:sz w:val="32"/>
          <w:szCs w:val="32"/>
        </w:rPr>
      </w:pPr>
    </w:p>
    <w:p w:rsidR="000A6E5F" w:rsidRPr="00450F24" w:rsidRDefault="000A6E5F" w:rsidP="000A6E5F">
      <w:pPr>
        <w:rPr>
          <w:rFonts w:ascii="Times New Roman" w:eastAsia="Calibri" w:hAnsi="Times New Roman" w:cs="Times New Roman"/>
          <w:sz w:val="32"/>
          <w:szCs w:val="32"/>
        </w:rPr>
      </w:pPr>
    </w:p>
    <w:p w:rsidR="000A6E5F" w:rsidRPr="00450F24" w:rsidRDefault="000A6E5F" w:rsidP="000A6E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0F24">
        <w:rPr>
          <w:rFonts w:ascii="Times New Roman" w:eastAsia="Calibri" w:hAnsi="Times New Roman" w:cs="Times New Roman"/>
          <w:b/>
          <w:sz w:val="28"/>
          <w:szCs w:val="28"/>
        </w:rPr>
        <w:t>г. Оренбург, 2021</w:t>
      </w:r>
    </w:p>
    <w:p w:rsidR="000A6E5F" w:rsidRDefault="000A6E5F" w:rsidP="000A6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E5F" w:rsidRPr="00D562A7" w:rsidRDefault="000A6E5F" w:rsidP="000A6E5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D562A7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БУП.08  Физическая культура/ сост. </w:t>
      </w:r>
      <w:r w:rsidRPr="0053735E">
        <w:rPr>
          <w:rFonts w:ascii="Times New Roman" w:hAnsi="Times New Roman" w:cs="Times New Roman"/>
          <w:b/>
          <w:sz w:val="28"/>
          <w:szCs w:val="28"/>
        </w:rPr>
        <w:t>С.В. Петров, И.Н. Воробьева</w:t>
      </w:r>
      <w:r w:rsidRPr="00D562A7">
        <w:rPr>
          <w:rFonts w:ascii="Times New Roman" w:hAnsi="Times New Roman" w:cs="Times New Roman"/>
          <w:b/>
          <w:sz w:val="28"/>
          <w:szCs w:val="28"/>
        </w:rPr>
        <w:t xml:space="preserve"> - Оренбург: ФКПОУ «ОГЭКИ», 2021.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D7404">
        <w:rPr>
          <w:rFonts w:ascii="Times New Roman" w:hAnsi="Times New Roman" w:cs="Times New Roman"/>
          <w:b/>
          <w:sz w:val="28"/>
          <w:szCs w:val="28"/>
        </w:rPr>
        <w:t>1</w:t>
      </w:r>
      <w:r w:rsidRPr="0053735E">
        <w:rPr>
          <w:rFonts w:ascii="Times New Roman" w:hAnsi="Times New Roman" w:cs="Times New Roman"/>
          <w:b/>
          <w:sz w:val="28"/>
          <w:szCs w:val="28"/>
        </w:rPr>
        <w:t>с.</w:t>
      </w:r>
    </w:p>
    <w:p w:rsidR="000A6E5F" w:rsidRDefault="000A6E5F" w:rsidP="000A6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404" w:rsidRPr="001D7404" w:rsidRDefault="000A6E5F" w:rsidP="001D7404">
      <w:pPr>
        <w:pStyle w:val="20"/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 w:rsidRPr="001D7404">
        <w:rPr>
          <w:sz w:val="28"/>
          <w:szCs w:val="28"/>
        </w:rPr>
        <w:t xml:space="preserve">Рабочая программа учебной дисциплины </w:t>
      </w:r>
      <w:r w:rsidR="001D7404" w:rsidRPr="001D7404">
        <w:rPr>
          <w:rFonts w:eastAsia="Calibri"/>
          <w:sz w:val="28"/>
          <w:szCs w:val="28"/>
        </w:rPr>
        <w:t xml:space="preserve">ОГСЭ.04 </w:t>
      </w:r>
      <w:r w:rsidRPr="001D7404">
        <w:rPr>
          <w:rFonts w:eastAsia="Calibri"/>
          <w:sz w:val="28"/>
          <w:szCs w:val="28"/>
        </w:rPr>
        <w:t xml:space="preserve">Физическая культура </w:t>
      </w:r>
      <w:r w:rsidRPr="001D7404">
        <w:rPr>
          <w:sz w:val="28"/>
          <w:szCs w:val="28"/>
        </w:rPr>
        <w:t xml:space="preserve"> </w:t>
      </w:r>
      <w:r w:rsidR="001D7404" w:rsidRPr="001D7404">
        <w:rPr>
          <w:sz w:val="28"/>
          <w:szCs w:val="28"/>
        </w:rPr>
        <w:t>предназначена для преподавания  дисциплины общепрофессионального цикла студентам очной формы обучения по специальности 38.02.01 «Экономика и бухгалтерский учёт (по отраслям)».</w:t>
      </w:r>
    </w:p>
    <w:p w:rsidR="001D7404" w:rsidRPr="001D7404" w:rsidRDefault="001D7404" w:rsidP="001D7404">
      <w:pPr>
        <w:ind w:firstLine="709"/>
        <w:jc w:val="both"/>
        <w:rPr>
          <w:rFonts w:ascii="Times New Roman" w:hAnsi="Times New Roman" w:cs="Times New Roman"/>
          <w:b/>
        </w:rPr>
      </w:pPr>
      <w:r w:rsidRPr="001D740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Приказа </w:t>
      </w:r>
      <w:proofErr w:type="spellStart"/>
      <w:r w:rsidRPr="001D740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7404">
        <w:rPr>
          <w:rFonts w:ascii="Times New Roman" w:hAnsi="Times New Roman" w:cs="Times New Roman"/>
          <w:sz w:val="28"/>
          <w:szCs w:val="28"/>
        </w:rPr>
        <w:t xml:space="preserve">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50137.</w:t>
      </w:r>
    </w:p>
    <w:p w:rsidR="000A6E5F" w:rsidRPr="00CA6D0D" w:rsidRDefault="000A6E5F" w:rsidP="001D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5F" w:rsidRPr="00E309AA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Pr="00E309AA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Pr="00E309AA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Pr="00E309AA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Pr="00B15DE6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CD052E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Pr="0053735E" w:rsidRDefault="000A6E5F" w:rsidP="000A6E5F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>авитель______________ С.В. Петров</w:t>
      </w:r>
    </w:p>
    <w:p w:rsidR="000A6E5F" w:rsidRPr="00225C3C" w:rsidRDefault="000A6E5F" w:rsidP="000A6E5F">
      <w:pPr>
        <w:rPr>
          <w:sz w:val="28"/>
          <w:szCs w:val="28"/>
          <w:vertAlign w:val="superscript"/>
        </w:rPr>
      </w:pPr>
      <w:r w:rsidRPr="00A0472C">
        <w:rPr>
          <w:rFonts w:ascii="Times New Roman" w:hAnsi="Times New Roman" w:cs="Times New Roman"/>
          <w:sz w:val="28"/>
          <w:szCs w:val="28"/>
        </w:rPr>
        <w:t>15.06.2021 г.</w:t>
      </w:r>
      <w:r w:rsidRPr="0023122E">
        <w:rPr>
          <w:sz w:val="28"/>
          <w:szCs w:val="28"/>
        </w:rPr>
        <w:t xml:space="preserve">            </w:t>
      </w:r>
      <w:r w:rsidRPr="0023122E">
        <w:rPr>
          <w:sz w:val="28"/>
          <w:szCs w:val="28"/>
          <w:vertAlign w:val="superscript"/>
        </w:rPr>
        <w:t>(подпись)</w:t>
      </w:r>
    </w:p>
    <w:p w:rsidR="000A6E5F" w:rsidRPr="0053735E" w:rsidRDefault="000A6E5F" w:rsidP="000A6E5F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>авитель ______________</w:t>
      </w:r>
      <w:r w:rsidRPr="0053735E">
        <w:rPr>
          <w:b w:val="0"/>
          <w:sz w:val="28"/>
          <w:szCs w:val="28"/>
        </w:rPr>
        <w:t>И.Н. Воробьева</w:t>
      </w:r>
    </w:p>
    <w:p w:rsidR="000A6E5F" w:rsidRPr="0023122E" w:rsidRDefault="000A6E5F" w:rsidP="000A6E5F">
      <w:pPr>
        <w:rPr>
          <w:sz w:val="28"/>
          <w:szCs w:val="28"/>
          <w:vertAlign w:val="superscript"/>
        </w:rPr>
      </w:pPr>
      <w:r w:rsidRPr="00A0472C">
        <w:rPr>
          <w:rFonts w:ascii="Times New Roman" w:hAnsi="Times New Roman" w:cs="Times New Roman"/>
          <w:sz w:val="28"/>
          <w:szCs w:val="28"/>
        </w:rPr>
        <w:t>15.06.2021 г.</w:t>
      </w:r>
      <w:r w:rsidRPr="0023122E">
        <w:rPr>
          <w:sz w:val="28"/>
          <w:szCs w:val="28"/>
        </w:rPr>
        <w:t xml:space="preserve">            </w:t>
      </w:r>
      <w:r w:rsidRPr="0023122E">
        <w:rPr>
          <w:sz w:val="28"/>
          <w:szCs w:val="28"/>
          <w:vertAlign w:val="superscript"/>
        </w:rPr>
        <w:t>(подпись)</w:t>
      </w:r>
    </w:p>
    <w:p w:rsidR="000A6E5F" w:rsidRPr="0023122E" w:rsidRDefault="000A6E5F" w:rsidP="000A6E5F">
      <w:pPr>
        <w:rPr>
          <w:sz w:val="28"/>
          <w:szCs w:val="28"/>
          <w:vertAlign w:val="superscript"/>
        </w:rPr>
      </w:pPr>
    </w:p>
    <w:p w:rsidR="000A6E5F" w:rsidRPr="0023122E" w:rsidRDefault="000A6E5F" w:rsidP="000A6E5F">
      <w:pPr>
        <w:rPr>
          <w:sz w:val="28"/>
          <w:szCs w:val="28"/>
          <w:vertAlign w:val="superscript"/>
        </w:rPr>
      </w:pPr>
    </w:p>
    <w:p w:rsidR="000A6E5F" w:rsidRDefault="000A6E5F" w:rsidP="000A6E5F">
      <w:pPr>
        <w:rPr>
          <w:sz w:val="28"/>
          <w:szCs w:val="28"/>
          <w:vertAlign w:val="superscript"/>
        </w:rPr>
      </w:pPr>
    </w:p>
    <w:p w:rsidR="000A6E5F" w:rsidRPr="0023122E" w:rsidRDefault="000A6E5F" w:rsidP="000A6E5F">
      <w:pPr>
        <w:rPr>
          <w:sz w:val="28"/>
          <w:szCs w:val="28"/>
          <w:vertAlign w:val="superscript"/>
        </w:rPr>
      </w:pPr>
    </w:p>
    <w:p w:rsidR="000A6E5F" w:rsidRPr="0023122E" w:rsidRDefault="000A6E5F" w:rsidP="000A6E5F">
      <w:pPr>
        <w:rPr>
          <w:sz w:val="28"/>
          <w:szCs w:val="28"/>
          <w:vertAlign w:val="superscript"/>
        </w:rPr>
      </w:pPr>
    </w:p>
    <w:p w:rsidR="000A6E5F" w:rsidRPr="0023122E" w:rsidRDefault="000A6E5F" w:rsidP="000A6E5F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 xml:space="preserve">Рассмотрена на заседании ПЦК 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ЕД</w:t>
      </w:r>
      <w:proofErr w:type="gramEnd"/>
    </w:p>
    <w:p w:rsidR="000A6E5F" w:rsidRPr="0023122E" w:rsidRDefault="000A6E5F" w:rsidP="000A6E5F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Протокол </w:t>
      </w:r>
      <w:r w:rsidR="00AA108C">
        <w:rPr>
          <w:b w:val="0"/>
          <w:sz w:val="28"/>
          <w:szCs w:val="28"/>
        </w:rPr>
        <w:t xml:space="preserve">№  1  от  27 августа  </w:t>
      </w:r>
      <w:r w:rsidRPr="0023122E">
        <w:rPr>
          <w:b w:val="0"/>
          <w:sz w:val="28"/>
          <w:szCs w:val="28"/>
        </w:rPr>
        <w:t>2021 г.</w:t>
      </w:r>
    </w:p>
    <w:p w:rsidR="000A6E5F" w:rsidRPr="0023122E" w:rsidRDefault="000A6E5F" w:rsidP="000A6E5F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ПЦК ___________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7404" w:rsidRDefault="001D7404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>СОДЕРЖАНИЕ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A6E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5C0439">
        <w:rPr>
          <w:rFonts w:ascii="Times New Roman" w:eastAsia="Calibri" w:hAnsi="Times New Roman" w:cs="Times New Roman"/>
          <w:sz w:val="28"/>
          <w:szCs w:val="28"/>
        </w:rPr>
        <w:t>стр.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5C0439" w:rsidRPr="005C0439" w:rsidRDefault="005C0439" w:rsidP="005C04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РАБОЧЕЙ  ПРОГРАММЫ </w:t>
      </w:r>
    </w:p>
    <w:p w:rsidR="005C0439" w:rsidRPr="005C0439" w:rsidRDefault="000A6E5F" w:rsidP="005C043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C0439" w:rsidRPr="005C0439">
        <w:rPr>
          <w:rFonts w:ascii="Times New Roman" w:eastAsia="Calibri" w:hAnsi="Times New Roman" w:cs="Times New Roman"/>
          <w:sz w:val="24"/>
          <w:szCs w:val="24"/>
        </w:rPr>
        <w:t>УЧЕБНОЙ    ДИС</w:t>
      </w:r>
      <w:r>
        <w:rPr>
          <w:rFonts w:ascii="Times New Roman" w:eastAsia="Calibri" w:hAnsi="Times New Roman" w:cs="Times New Roman"/>
          <w:sz w:val="24"/>
          <w:szCs w:val="24"/>
        </w:rPr>
        <w:t>ЦИПЛИНЫ  ………………………………………………………… …</w:t>
      </w:r>
      <w:r w:rsidR="005C0439" w:rsidRPr="005C0439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СТРУКТУРА И  СОДЕРЖАНИЕ </w:t>
      </w:r>
      <w:proofErr w:type="gramStart"/>
      <w:r w:rsidRPr="005C0439"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gramEnd"/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0A6E5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C0439" w:rsidRPr="005C0439" w:rsidRDefault="005C0439" w:rsidP="000A6E5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="000A6E5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……………………………………………………………………………..6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>УСЛ</w:t>
      </w:r>
      <w:r w:rsidR="000A6E5F">
        <w:rPr>
          <w:rFonts w:ascii="Times New Roman" w:eastAsia="Calibri" w:hAnsi="Times New Roman" w:cs="Times New Roman"/>
          <w:sz w:val="24"/>
          <w:szCs w:val="24"/>
        </w:rPr>
        <w:t xml:space="preserve">ОВИЯ РЕАЛИЗАЦИИ  </w:t>
      </w: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УЧЕБНОЙ ДИСЦИПЛИНЫ</w:t>
      </w:r>
      <w:r w:rsidR="000A6E5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………………………………………………………………17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4.  КОНТРОЛЬ И ОЦЕНКА РЕЗУЛЬТАТ</w:t>
      </w:r>
      <w:r w:rsidR="000A6E5F">
        <w:rPr>
          <w:rFonts w:ascii="Times New Roman" w:eastAsia="Calibri" w:hAnsi="Times New Roman" w:cs="Times New Roman"/>
          <w:sz w:val="24"/>
          <w:szCs w:val="24"/>
        </w:rPr>
        <w:t xml:space="preserve">ОВ ОСВОЕНИЯ                   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УЧЕБНОЙ ДИСЦИПЛИНЫ</w:t>
      </w:r>
      <w:r w:rsidR="000A6E5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…………………………………………………………………21</w:t>
      </w:r>
    </w:p>
    <w:p w:rsidR="007B0FFA" w:rsidRDefault="007B0FFA" w:rsidP="005C0439">
      <w:pPr>
        <w:numPr>
          <w:ilvl w:val="0"/>
          <w:numId w:val="4"/>
        </w:num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C0439" w:rsidRPr="005C0439" w:rsidRDefault="007B0FFA" w:rsidP="007B0FF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 </w:t>
      </w:r>
      <w:r w:rsidR="005C0439" w:rsidRPr="005C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</w:t>
      </w:r>
      <w:r w:rsidR="005C0439" w:rsidRPr="005C0439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ПРОГРАММЫ УЧЕБНОЙ ДИСЦИПЛИНЫ</w:t>
      </w:r>
      <w:r w:rsidR="0037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ОГСЭ.04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ФИЗИЧЕСКАЯ КУЛЬТУРА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FFA" w:rsidRPr="007B0FFA" w:rsidRDefault="007B0FFA" w:rsidP="007B0FFA">
      <w:pPr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0FFA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образовательной программы</w:t>
      </w:r>
      <w:r w:rsidR="005C0439"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B0FFA" w:rsidRPr="001530C9" w:rsidRDefault="005C0439" w:rsidP="007B0FFA">
      <w:pPr>
        <w:pStyle w:val="ab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="007B0FFA">
        <w:rPr>
          <w:rFonts w:ascii="Times New Roman" w:eastAsia="Times New Roman" w:hAnsi="Times New Roman"/>
          <w:sz w:val="28"/>
          <w:szCs w:val="28"/>
          <w:lang w:eastAsia="ru-RU"/>
        </w:rPr>
        <w:t xml:space="preserve">ОГСЭ.04 </w:t>
      </w:r>
      <w:r w:rsidRPr="005C0439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 является обязательной частью о</w:t>
      </w:r>
      <w:r w:rsidR="007B0FFA">
        <w:rPr>
          <w:rFonts w:ascii="Times New Roman" w:eastAsia="Times New Roman" w:hAnsi="Times New Roman"/>
          <w:sz w:val="28"/>
          <w:szCs w:val="28"/>
          <w:lang w:eastAsia="ru-RU"/>
        </w:rPr>
        <w:t>бщегуманитарного и социально-экономического</w:t>
      </w:r>
      <w:r w:rsidRPr="005C0439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цикла </w:t>
      </w:r>
      <w:r w:rsidR="007B0FFA" w:rsidRPr="001530C9">
        <w:rPr>
          <w:rFonts w:ascii="Times New Roman" w:hAnsi="Times New Roman"/>
          <w:sz w:val="28"/>
          <w:szCs w:val="28"/>
        </w:rPr>
        <w:t>основной образовательной программы в соответствии с ФГОС СПО по специальности 38.02.01 Экономика и бухгалтерский учет (по отраслям).</w:t>
      </w:r>
    </w:p>
    <w:p w:rsidR="005C0439" w:rsidRPr="005C0439" w:rsidRDefault="007B0FFA" w:rsidP="007B0F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5C0439"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отношении разнонозологической учебной группы </w:t>
      </w:r>
      <w:proofErr w:type="gramStart"/>
      <w:r w:rsidR="005C0439"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C0439"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нарушения  или сочетанные нарушения.</w:t>
      </w:r>
    </w:p>
    <w:p w:rsidR="005C0439" w:rsidRPr="005C0439" w:rsidRDefault="005C0439" w:rsidP="007B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  и планируемые результаты освоения дисциплины:   </w:t>
      </w:r>
    </w:p>
    <w:p w:rsidR="005C0439" w:rsidRPr="005C0439" w:rsidRDefault="005C0439" w:rsidP="007B0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</w:t>
      </w:r>
      <w:proofErr w:type="gram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осваиваются умения и знания</w:t>
      </w:r>
    </w:p>
    <w:tbl>
      <w:tblPr>
        <w:tblW w:w="9967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30"/>
        <w:gridCol w:w="4536"/>
      </w:tblGrid>
      <w:tr w:rsidR="0084287E" w:rsidRPr="005C0439" w:rsidTr="0084287E">
        <w:trPr>
          <w:trHeight w:val="465"/>
        </w:trPr>
        <w:tc>
          <w:tcPr>
            <w:tcW w:w="1101" w:type="dxa"/>
            <w:vAlign w:val="center"/>
            <w:hideMark/>
          </w:tcPr>
          <w:p w:rsidR="0084287E" w:rsidRPr="00747563" w:rsidRDefault="0084287E" w:rsidP="0084287E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84287E" w:rsidRPr="00747563" w:rsidRDefault="0084287E" w:rsidP="0084287E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ПК, </w:t>
            </w:r>
            <w:proofErr w:type="gramStart"/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330" w:type="dxa"/>
            <w:vAlign w:val="center"/>
            <w:hideMark/>
          </w:tcPr>
          <w:p w:rsidR="0084287E" w:rsidRPr="00747563" w:rsidRDefault="0084287E" w:rsidP="0084287E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vAlign w:val="center"/>
            <w:hideMark/>
          </w:tcPr>
          <w:p w:rsidR="0084287E" w:rsidRPr="00747563" w:rsidRDefault="0084287E" w:rsidP="0084287E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4287E" w:rsidRPr="005C0439" w:rsidTr="000A6E5F">
        <w:trPr>
          <w:trHeight w:val="212"/>
        </w:trPr>
        <w:tc>
          <w:tcPr>
            <w:tcW w:w="1101" w:type="dxa"/>
          </w:tcPr>
          <w:p w:rsidR="0084287E" w:rsidRPr="00747563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06,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  <w:tc>
          <w:tcPr>
            <w:tcW w:w="4330" w:type="dxa"/>
          </w:tcPr>
          <w:p w:rsidR="0084287E" w:rsidRPr="00747563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физкультурно-оздоровительную</w:t>
            </w:r>
            <w:r w:rsidR="0075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укрепления здоровья, достижения жизненных и профессиональных целей;</w:t>
            </w:r>
          </w:p>
          <w:p w:rsidR="0084287E" w:rsidRPr="00747563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деятельности.</w:t>
            </w:r>
          </w:p>
          <w:p w:rsidR="0084287E" w:rsidRPr="00747563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4536" w:type="dxa"/>
          </w:tcPr>
          <w:p w:rsidR="0084287E" w:rsidRPr="00747563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84287E" w:rsidRPr="00747563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84287E" w:rsidRPr="00747563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</w:t>
            </w:r>
            <w:proofErr w:type="gram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gramEnd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специальности);</w:t>
            </w:r>
          </w:p>
          <w:p w:rsidR="0084287E" w:rsidRPr="00747563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  <w:p w:rsidR="0084287E" w:rsidRPr="00747563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4287E" w:rsidRDefault="0084287E" w:rsidP="005C043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87E" w:rsidRDefault="0084287E" w:rsidP="005C043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87E" w:rsidRDefault="0084287E" w:rsidP="005C043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84287E" w:rsidSect="000A6E5F">
          <w:footerReference w:type="default" r:id="rId10"/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5C0439" w:rsidRPr="005C0439" w:rsidRDefault="005C0439" w:rsidP="000A6E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>СТРУКТУРА И  СОДЕРЖАНИЕ УЧЕБНОЙ ДИСЦИПЛИНЫ</w:t>
      </w:r>
      <w:r w:rsidR="007B0FFA">
        <w:rPr>
          <w:rFonts w:ascii="Times New Roman" w:eastAsia="Calibri" w:hAnsi="Times New Roman" w:cs="Times New Roman"/>
          <w:b/>
          <w:sz w:val="28"/>
          <w:szCs w:val="28"/>
        </w:rPr>
        <w:t xml:space="preserve"> ОГСЭ.04 ФИЗИЧЕСКАЯЯ КУЛЬТУРА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39" w:rsidRPr="005C0439" w:rsidRDefault="005C0439" w:rsidP="007B0FFA">
      <w:pPr>
        <w:numPr>
          <w:ilvl w:val="1"/>
          <w:numId w:val="8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2"/>
        <w:gridCol w:w="2658"/>
      </w:tblGrid>
      <w:tr w:rsidR="005C0439" w:rsidRPr="005C0439" w:rsidTr="00A75AA0">
        <w:trPr>
          <w:trHeight w:val="67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645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Вид учебной работы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645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                 часов</w:t>
            </w:r>
          </w:p>
        </w:tc>
      </w:tr>
      <w:tr w:rsidR="005C0439" w:rsidRPr="005C0439" w:rsidTr="00A75AA0">
        <w:trPr>
          <w:trHeight w:val="285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439" w:rsidRPr="005C0439" w:rsidRDefault="005C0439" w:rsidP="00E468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Объем образовательной программы учебной дисциплины, в том числе: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439" w:rsidRPr="005C0439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18</w:t>
            </w:r>
            <w:r w:rsidR="005C0439" w:rsidRPr="005C043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E46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 взаимодействии </w:t>
            </w:r>
          </w:p>
          <w:p w:rsidR="005C0439" w:rsidRPr="005C0439" w:rsidRDefault="005C0439" w:rsidP="00E46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преподавателем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439" w:rsidRPr="005C0439" w:rsidRDefault="005C0439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</w:tr>
      <w:tr w:rsidR="00A75AA0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5AA0" w:rsidRPr="00E468F8" w:rsidRDefault="00A75AA0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8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в том числе:     зачет</w:t>
            </w:r>
          </w:p>
          <w:p w:rsidR="00A75AA0" w:rsidRPr="00E468F8" w:rsidRDefault="00A75AA0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468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дифференцированный зачет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5AA0" w:rsidRPr="00E468F8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8F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75AA0" w:rsidRPr="00E468F8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468F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75AA0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5AA0" w:rsidRPr="005C0439" w:rsidRDefault="00A75AA0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5AA0" w:rsidRPr="005C0439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</w:tbl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5C0439" w:rsidRPr="005C0439" w:rsidSect="000A6E5F"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5C0439" w:rsidRPr="005C0439" w:rsidRDefault="005C0439" w:rsidP="007B0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="007B0FFA">
        <w:rPr>
          <w:rFonts w:ascii="Times New Roman" w:eastAsia="Calibri" w:hAnsi="Times New Roman" w:cs="Times New Roman"/>
          <w:b/>
          <w:sz w:val="28"/>
          <w:szCs w:val="28"/>
        </w:rPr>
        <w:t xml:space="preserve"> ОГСЭ.04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tbl>
      <w:tblPr>
        <w:tblpPr w:leftFromText="180" w:rightFromText="180" w:bottomFromText="160" w:vertAnchor="text" w:horzAnchor="margin" w:tblpXSpec="center" w:tblpY="153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10063"/>
        <w:gridCol w:w="996"/>
        <w:gridCol w:w="21"/>
        <w:gridCol w:w="1219"/>
      </w:tblGrid>
      <w:tr w:rsidR="005C0439" w:rsidRPr="005C0439" w:rsidTr="008570CA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</w:t>
            </w: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5C0439" w:rsidRPr="005C0439" w:rsidTr="008570CA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C0439" w:rsidRPr="005C0439" w:rsidTr="008570CA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ВТОРОЙ      КУРС </w:t>
            </w:r>
          </w:p>
        </w:tc>
      </w:tr>
      <w:tr w:rsidR="005C0439" w:rsidRPr="005C0439" w:rsidTr="008570CA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семестр – 34 ч)</w:t>
            </w:r>
          </w:p>
        </w:tc>
      </w:tr>
      <w:tr w:rsidR="005C0439" w:rsidRPr="005C0439" w:rsidTr="008570CA">
        <w:trPr>
          <w:trHeight w:val="2037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материала: </w:t>
            </w:r>
          </w:p>
          <w:p w:rsidR="005C0439" w:rsidRPr="005C0439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Урок: 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физической культуры в регулировании работоспособности. Требования безопасности на занятиях физической культурой. </w:t>
            </w:r>
          </w:p>
          <w:p w:rsidR="005C0439" w:rsidRPr="005C0439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выполнения специальных беговых упражнений. </w:t>
            </w:r>
          </w:p>
          <w:p w:rsidR="005C0439" w:rsidRPr="005C0439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высокого и низкого стартов; спринтерский бег 60 м, 100м.</w:t>
            </w:r>
          </w:p>
          <w:p w:rsidR="005C0439" w:rsidRPr="005C0439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 длину с разбега;  передача эстафетной палочки; эстафетный бег 4х50 м.  </w:t>
            </w:r>
          </w:p>
          <w:p w:rsidR="005C0439" w:rsidRPr="005C0439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  <w:p w:rsidR="005C0439" w:rsidRPr="005C0439" w:rsidRDefault="00A75AA0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06,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</w:tr>
      <w:tr w:rsidR="005C0439" w:rsidRPr="005C0439" w:rsidTr="008570CA">
        <w:trPr>
          <w:trHeight w:val="35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839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1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выполнения специальных беговых упражнений.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высокого и низкого стартов.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5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2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бега на короткие дистанции. Бег 60(100) м,  ЛФК по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передачи эстафетной палочки. Эстафетный бег 4х50 м.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прыжка в длину с разбега согнув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ноги: разбег, толчок, полет, приземление.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601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прыжка в длину с разбега.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61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(волейбол</w:t>
            </w:r>
            <w:proofErr w:type="gramEnd"/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34 ч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  <w:proofErr w:type="spellStart"/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материала</w:t>
            </w:r>
            <w:proofErr w:type="gramStart"/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</w:t>
            </w:r>
            <w:proofErr w:type="spell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 выполнения верхней и нижней передачи, подачи снизу. Обучение технике выполнения подачи сверху. Нападающий удар.  Повторение правил игры. Обучение элементарным навыкам судейства. Двусторонняя игра.  ЛФК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06,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</w:tr>
      <w:tr w:rsidR="005C0439" w:rsidRPr="005C0439" w:rsidTr="008570CA">
        <w:trPr>
          <w:trHeight w:val="39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61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6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травматизма.</w:t>
            </w:r>
            <w:r w:rsidRPr="005C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верхней и нижней передачи.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61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7 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верхней и нижней передачи.  Подача снизу.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3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8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Подача снизу. Подача по зонам. ЛФК по заболеванию.</w:t>
            </w:r>
            <w:r w:rsidRPr="005C04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823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9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подачи по зонам. Обучение технике выполнения подачи сверху.  ЛФК по заболеванию.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судейства. Подача сверху.  Обучение нападающему удару.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нападающего удара. Работа в парах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игры, эстафеты с элементами волейбола.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13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игра.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14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39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16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58"/>
        </w:trPr>
        <w:tc>
          <w:tcPr>
            <w:tcW w:w="14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Четвертый семестр – 48 ч</w:t>
            </w: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80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(Настольный теннис)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подача простая и сложная. Отражение мяча подставкой. Накаты слева, справа. Отражение мяча накатом. Подача подрезкой. Отражение сложных подач. Отражение мяча «подкруткой», «подрезкой». Учебные игры, </w:t>
            </w:r>
            <w:proofErr w:type="spell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судейство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  <w:proofErr w:type="spell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84287E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06,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07,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</w:tr>
      <w:tr w:rsidR="005C0439" w:rsidRPr="005C0439" w:rsidTr="008570CA">
        <w:trPr>
          <w:trHeight w:val="56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2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17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травматизма. Правила. Подача простая и сложная.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1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18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мяча подставкой. 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5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19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Накаты слева, справа. ЛФК по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1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20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Накаты по диагонали.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мяча накатом. ЛФК по заболеванию.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3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Подача подрезкой.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23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сложных подач.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2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24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мяча «подкруткой».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8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мяча «подкруткой», «подрезкой».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2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26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1х1. 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27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1х1.  Судейство.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2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28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1х1.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06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использованием гимнастических упражнений и гимнастических снарядов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48 ч      (82ч)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общеразвивающие упражнения. Упражнения в паре с партнером. Упражнения с </w:t>
            </w:r>
            <w:proofErr w:type="spell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гантелями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пражнения</w:t>
            </w:r>
            <w:proofErr w:type="spell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набивными мячами.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Упражнения с предметами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84287E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06,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</w:tr>
      <w:tr w:rsidR="005C0439" w:rsidRPr="005C0439" w:rsidTr="008570CA">
        <w:trPr>
          <w:trHeight w:val="389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29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8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паре с партнером.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силовых упражнений на плечевой пояс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3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силовой выносливости.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33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с набивными мячами.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34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гантелями.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13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5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36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для коррекции зрения.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3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37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предметами.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1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38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предметами.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4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Консультация: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Система индивидуальных занятий оздоровительной и тренировочной направленности. Индивидуальные комплексы ЛФК.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7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39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80"/>
        </w:trPr>
        <w:tc>
          <w:tcPr>
            <w:tcW w:w="14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ТРЕТИЙ      КУРС</w:t>
            </w:r>
          </w:p>
        </w:tc>
      </w:tr>
      <w:tr w:rsidR="005C0439" w:rsidRPr="005C0439" w:rsidTr="008570CA">
        <w:trPr>
          <w:trHeight w:val="356"/>
        </w:trPr>
        <w:tc>
          <w:tcPr>
            <w:tcW w:w="14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Пятый семестр -22 часа</w:t>
            </w:r>
          </w:p>
        </w:tc>
      </w:tr>
      <w:tr w:rsidR="005C0439" w:rsidRPr="005C0439" w:rsidTr="008570CA">
        <w:trPr>
          <w:trHeight w:val="563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материала: </w:t>
            </w:r>
          </w:p>
          <w:p w:rsidR="005C0439" w:rsidRPr="005C0439" w:rsidRDefault="005C0439" w:rsidP="00857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на занятиях физической культурой. Развитие общей выносливости; техника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бега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на средние дистанции (старт, бег по дистанции, финиширование)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;б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ег 500 (1000)м; техника метания гранаты на дальность.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84287E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06,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</w:tr>
      <w:tr w:rsidR="005C0439" w:rsidRPr="005C0439" w:rsidTr="008570CA">
        <w:trPr>
          <w:trHeight w:val="292"/>
        </w:trPr>
        <w:tc>
          <w:tcPr>
            <w:tcW w:w="2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20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на занятиях физической культурой. Развитие общей выносливости.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2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бега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на средние дистанции (старт, бег по дистанции, финиширование).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33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</w:t>
            </w:r>
            <w:r w:rsidR="00175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№ 42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Бег 500м (1000м). Дыхательная гимнастика. ЛФК по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83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43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метания гранаты на дальность. ЛФК по 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20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 (мини-футбол)</w:t>
            </w: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 техника безопасности игры. Ведение мяча; Пасы, приемы, пенальти. Командно-тактические действия на площадке. Судейство. Учебные игры.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ЛФК по заболеванию.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06,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</w:tr>
      <w:tr w:rsidR="005C0439" w:rsidRPr="005C0439" w:rsidTr="008570CA">
        <w:trPr>
          <w:trHeight w:val="29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8570CA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7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44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безопасности игры. Техника ведения мяча.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4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45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Пасы, приемы, пенальти. Игры-эстафеты.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46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Командно-тактические действия на площадке. Учебная игра. 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60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</w:t>
            </w:r>
            <w:r w:rsidR="00175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 № 47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Судейство. Учебная игра.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05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48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Судейство. Учебная игра.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3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22 часа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Консультация: 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современных оздоровительных систем физического воспитания и прикладной физической подготовки.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74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87E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49</w:t>
            </w:r>
            <w:r w:rsidR="0084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5C0439" w:rsidRPr="0084287E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74"/>
        </w:trPr>
        <w:tc>
          <w:tcPr>
            <w:tcW w:w="14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Шестой семестр – 30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E2D74" w:rsidRPr="005C0439" w:rsidTr="008570CA">
        <w:trPr>
          <w:trHeight w:val="358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использованием гимнастических упражнений и гимнастических снарядов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Общеразвивающие упражнения.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2. Упражнения в паре с партнером.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3. Упражнения с отягощениями.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4.Упражнения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Упражнения на тренажерах.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5C0439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5C0439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06,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</w:tr>
      <w:tr w:rsidR="00FE2D74" w:rsidRPr="005C0439" w:rsidTr="0084287E">
        <w:trPr>
          <w:trHeight w:val="29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FE2D74" w:rsidP="008428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35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50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травматизма. Выполнение комплекса общеразвивающих упражнений. 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35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51</w:t>
            </w:r>
          </w:p>
          <w:p w:rsidR="00631F1D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тренажерах. 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589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52</w:t>
            </w:r>
          </w:p>
          <w:p w:rsidR="00631F1D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паре с партнером. 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  <w:r w:rsidRPr="005C0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4287E">
        <w:trPr>
          <w:trHeight w:val="52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53</w:t>
            </w:r>
          </w:p>
          <w:p w:rsidR="00631F1D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отягощениями.</w:t>
            </w:r>
            <w:r w:rsidR="0084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FE2D74" w:rsidRPr="0084287E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130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54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84287E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0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4.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спорта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 выбору)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FE2D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30ч      (52</w:t>
            </w:r>
            <w:r w:rsidR="005C0439" w:rsidRPr="005C0439"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ч)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1. Аэробика. Обучение комплексам упражнений. Техника безопасности при занят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ии аэ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робикой.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Ритмическая гимнастика (девушки). Обучение комплексам упражнений.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3. Атлетическая гимнастика (юноши). Обучение комплексам упражнений.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8570CA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06,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</w:tr>
      <w:tr w:rsidR="005C0439" w:rsidRPr="005C0439" w:rsidTr="008570CA">
        <w:trPr>
          <w:trHeight w:val="320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8570CA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занятии.  Комбинация из гимнастических и акробатических элементов.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56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элементы: подскоки, амплитудные махи ногами, упражнения для мышц живота, 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отжимание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упоре лежа – четырехкратное исполнение подряд ЛФК по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57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гимнастика. Обучение комплексам упражнений. ЛФК по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7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58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 подобранные композиции из упражнений, выполняемых с разной амплитудой, траекторией, ритмом, темпом.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69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59</w:t>
            </w:r>
          </w:p>
          <w:p w:rsidR="00FE2D74" w:rsidRPr="00FE2D74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упражнений ритмической гимнастики.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E2D74" w:rsidRPr="005C0439" w:rsidRDefault="00FE2D74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Атлетическая гимнастика.  Обучение комплексам упражнений.   ЛФК по заболеванию.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82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 профессиональной направленностью из 26–30 движений.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86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№62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hAnsi="Times New Roman" w:cs="Times New Roman"/>
              </w:rPr>
              <w:t>Обучение круговому методу тренировки для развития силы основных мышечных групп с эспандером, амортизаторами из резины.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9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  <w:r w:rsidRPr="005C0439">
              <w:t xml:space="preserve"> </w:t>
            </w:r>
          </w:p>
          <w:p w:rsidR="00FE2D74" w:rsidRPr="0084287E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Как составить индивидуальную оздоровительную программу двигательной активности с учётом профессиональной направленности.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90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№63</w:t>
            </w:r>
            <w:r w:rsidR="00842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11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ЧЕТВЕРТЫЙ   КУРС</w:t>
            </w:r>
          </w:p>
        </w:tc>
      </w:tr>
      <w:tr w:rsidR="005C0439" w:rsidRPr="005C0439" w:rsidTr="008570CA">
        <w:trPr>
          <w:trHeight w:val="259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8570CA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Седьмой семестр – 30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75874" w:rsidRPr="005C0439" w:rsidTr="008570CA">
        <w:trPr>
          <w:trHeight w:val="638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безопасности. СБУ, СПУ, техника прыжка в длину с разбега способом согнув ноги.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06,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</w:tr>
      <w:tr w:rsidR="00175874" w:rsidRPr="005C0439" w:rsidTr="002C3CE4">
        <w:trPr>
          <w:trHeight w:val="204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52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64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травматизма.  СБУ, СПУ. </w:t>
            </w:r>
            <w:proofErr w:type="spell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62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65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разбега (разбег, толчок, полет, приземление).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5C0439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48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66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прыжка в длину с разбега согнув ноги.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705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(баскетбол, н/теннис)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2C3CE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30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Баскетбол. Повторение правил и техники безопасности игры. Совершенствование техники игры в баскетбол. Учебные игры. Судейство.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теннис. Повторение правил и техники безопасности игры. Совершенствование техники игры в настольный теннис. Учебные игры 2х2. Судейство.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2C3CE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24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589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67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травматизма.  Ведение мяча, передачи.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62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68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Штрафные броски. Судейские жесты.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56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69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5C0439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56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70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игра. Судейство.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27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71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игры в н/т. Совершенствовать техники подачи «подрезкой» с верхним вращением. 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83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ическое занятие № 72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отражения мяча «восьмеркой», накатом.  Учебная игра 2х2, правила.   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5C0439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84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73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отражения мяча «восьмеркой», накатом.  Перекидка мяча по всему столу. Учебная игра 2х2.   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75874" w:rsidRPr="005C0439" w:rsidTr="008570CA">
        <w:trPr>
          <w:trHeight w:val="49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74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подачи «подрезкой» с нижним вращением.   Учебная игра 2х2.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85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75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Перекидка мяча по всему столу.   Учебная игра 2х2.   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5C0439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49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76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2х2.    Судейство.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175874">
        <w:trPr>
          <w:trHeight w:val="60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175874" w:rsidRPr="005C0439" w:rsidRDefault="00175874" w:rsidP="002C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гимнастика (индивидуальные комплексы)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5C0439" w:rsidRDefault="00175874" w:rsidP="00175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175874">
        <w:trPr>
          <w:trHeight w:val="69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77</w:t>
            </w:r>
          </w:p>
          <w:p w:rsidR="00175874" w:rsidRPr="00175874" w:rsidRDefault="00175874" w:rsidP="002C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75874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2C3CE4">
        <w:trPr>
          <w:trHeight w:val="420"/>
        </w:trPr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874" w:rsidRPr="005C0439" w:rsidRDefault="00175874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Восьмой семестр – 20 часов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109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Силовая подготовка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2C3CE4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50</w:t>
            </w:r>
            <w:r w:rsidR="003E074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 (18</w:t>
            </w:r>
            <w:r w:rsidR="005C0439" w:rsidRPr="005C043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4)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1. Специальные физические упражнения, укрепляющие мышцы рук.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2. Специальные физические упражнения, укрепляющие мышцы груди.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3.Специальные физические упражнения, укрепляющие мышцы брюшного пресса.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4.Специальные физические упражнения, укрепляющие мышцы ног.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5.Специальные физические упражнения, укрепляющие мышцы спины.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06,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</w:tr>
      <w:tr w:rsidR="005C0439" w:rsidRPr="005C0439" w:rsidTr="008570CA">
        <w:trPr>
          <w:trHeight w:val="59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 комплекс упражнений с дополнительным отягощением локального и избирательного воздействия на основные мышечные группы.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439" w:rsidRPr="005C0439" w:rsidTr="008570CA">
        <w:trPr>
          <w:trHeight w:val="28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8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78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физические упражнения, укрепляющие мышцы рук.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7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79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физические упражнения, укрепляющие мышцы груди 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879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физические упражнения, укрепляющие мышцы брюшного пресса.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2C3CE4" w:rsidRDefault="005C0439" w:rsidP="002C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C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5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физические упражнения, укрепляющие мышцы ног 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8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физические упражнения, укрепляющие мышцы спины.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7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83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силовой выносливости.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2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="00175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тренировка.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2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1758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80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3E074C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5C0439" w:rsidRPr="005C0439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:rsidR="005C0439" w:rsidRPr="005C0439" w:rsidRDefault="005C0439" w:rsidP="000A6E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УСЛОВИЯ РЕАЛИЗАЦИИ УЧЕБНОЙ</w:t>
      </w:r>
      <w:r w:rsidR="007B0F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="007B0FFA">
        <w:rPr>
          <w:rFonts w:ascii="Times New Roman" w:eastAsia="Calibri" w:hAnsi="Times New Roman" w:cs="Times New Roman"/>
          <w:b/>
          <w:sz w:val="28"/>
          <w:szCs w:val="28"/>
        </w:rPr>
        <w:t xml:space="preserve"> ОГСЭ.04 ФИЗИЧЕСКАЯ КУЛЬТУРА</w:t>
      </w:r>
    </w:p>
    <w:p w:rsidR="00E468F8" w:rsidRPr="007B0FFA" w:rsidRDefault="00E468F8" w:rsidP="00E4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7B0FFA" w:rsidRPr="007B0FFA">
        <w:rPr>
          <w:rFonts w:ascii="Times New Roman" w:hAnsi="Times New Roman" w:cs="Times New Roman"/>
          <w:b/>
          <w:bCs/>
          <w:sz w:val="28"/>
          <w:szCs w:val="28"/>
        </w:rPr>
        <w:t>Для реализации программы учебной дисциплины предусмотрены следующие специальные помещения</w:t>
      </w:r>
    </w:p>
    <w:p w:rsidR="00E468F8" w:rsidRPr="00E33F32" w:rsidRDefault="00E468F8" w:rsidP="00E46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ОГСЭ.04 </w:t>
      </w: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требует наличия открытого стадиона широкого профиля с элементами полосы препятствий и спортивного зала.</w:t>
      </w:r>
    </w:p>
    <w:p w:rsidR="00E468F8" w:rsidRPr="00E33F32" w:rsidRDefault="00E468F8" w:rsidP="00E468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кабинета, кабинета ЛФК и спортивного зала: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посадочные места по количеству  </w:t>
      </w:r>
      <w:proofErr w:type="gramStart"/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 xml:space="preserve"> (скамейки);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рабочее место преподавателя;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комплект адаптированного учебно-методического обеспечения дисциплины «Физическая культура»;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спортивный инвентарь.</w:t>
      </w:r>
    </w:p>
    <w:p w:rsidR="00E468F8" w:rsidRPr="00E33F32" w:rsidRDefault="00E468F8" w:rsidP="00E468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компьютер с лицензионным программным обеспечением;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многофункциональный принтер;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музыкальный центр.</w:t>
      </w:r>
    </w:p>
    <w:p w:rsidR="00E468F8" w:rsidRPr="00E33F32" w:rsidRDefault="00E468F8" w:rsidP="00E468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спортивного зала и спортивной площадки: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гантели;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тренажеры;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гири;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лыжный инвентарь;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баскетбольные, волейбольные, гандбольные, футбольные, теннисные мячи;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скакалки;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гимнастические коврики;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скамейки;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секундомеры;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ракетки для бадминтона и настольного тенниса и т.д.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0C16" w:rsidRDefault="00280C16" w:rsidP="00280C1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3.2 Информационное обеспечение </w:t>
      </w:r>
      <w:r w:rsidR="007B0FFA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</w:t>
      </w:r>
    </w:p>
    <w:p w:rsidR="00280C16" w:rsidRDefault="00280C16" w:rsidP="00280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B0FFA" w:rsidRDefault="007B0FFA" w:rsidP="007B0FFA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280C16" w:rsidRDefault="00280C16" w:rsidP="007B0FFA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:rsidR="00280C16" w:rsidRDefault="00280C16" w:rsidP="00280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: учебник для студ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 СПО /. Н.В. Решетников [и др.], — М. : Издательский центр «Академия», 2017. – 176 с. Физическая культура: учебник для студ.учреждений СПО/ Н.В. Решетников, Ю.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Палтиевич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— М. : Издательский центр «Академия», 2017. – 176 с.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978-5-7695-9716-9.</w:t>
      </w:r>
    </w:p>
    <w:p w:rsidR="00280C16" w:rsidRDefault="00280C16" w:rsidP="00280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Л.Н. Адаптивная физическая культура в работе с лицами со сложными (комплексными) нарушениями развития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пособие/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Ростомашвили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—2-е изд., стереотип. —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Спорт, 2020. — 164 с.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978-5-907225-11-4</w:t>
      </w:r>
    </w:p>
    <w:p w:rsidR="00280C16" w:rsidRDefault="00280C16" w:rsidP="0028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6" w:rsidRDefault="007B0FFA" w:rsidP="007B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</w:t>
      </w:r>
      <w:r w:rsidR="00280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издания (электронные ресурсы)</w:t>
      </w:r>
    </w:p>
    <w:p w:rsidR="00280C16" w:rsidRDefault="00280C16" w:rsidP="00280C16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Паралимпийский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 России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сайт. – Москва.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https://paralymp.ru/</w:t>
        </w:r>
      </w:hyperlink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электронный.</w:t>
      </w:r>
    </w:p>
    <w:p w:rsidR="00280C16" w:rsidRDefault="00280C16" w:rsidP="00280C16">
      <w:pPr>
        <w:pStyle w:val="ab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Официальный сайт Российская спортивная энциклопедия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сайт.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2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https://libsport.ru/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 - Текст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электронный.</w:t>
      </w:r>
    </w:p>
    <w:p w:rsidR="00280C16" w:rsidRDefault="00280C16" w:rsidP="00280C16">
      <w:pPr>
        <w:pStyle w:val="ab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Официальный сайт Центральная отраслевая библиотека по физической культуре и спорту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сайт. – Москва.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hyperlink r:id="rId13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http://lib.sportedu.ru/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 – Текст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электронный.</w:t>
      </w:r>
    </w:p>
    <w:p w:rsidR="00280C16" w:rsidRDefault="007B0FFA" w:rsidP="007B0FFA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3.2.3.</w:t>
      </w:r>
      <w:r w:rsidR="0028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источники </w:t>
      </w:r>
    </w:p>
    <w:p w:rsidR="00280C16" w:rsidRDefault="00280C16" w:rsidP="00280C16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Р. Терминология общеразвивающих упражнений / С. 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Нурматова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 Р. Валетов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Оренбург: Оренбургский государственный университет, 2017. – Режим доступа: </w:t>
      </w:r>
      <w:hyperlink r:id="rId14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http://www.knigafund.ru/books/182748</w:t>
        </w:r>
      </w:hyperlink>
    </w:p>
    <w:p w:rsidR="00280C16" w:rsidRDefault="00280C16" w:rsidP="00280C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екстовые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данные. – М.: Московский педагогический государственный университет, 2017. – 392 c. – Режим доступа: http://www.iprbookshop.ru/70024.html. – ЭБС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IPRbooks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C0439" w:rsidRPr="005C0439" w:rsidRDefault="005C0439" w:rsidP="000A6E5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0439" w:rsidRDefault="005C0439" w:rsidP="007B0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280C16" w:rsidRPr="005C0439" w:rsidRDefault="00280C16" w:rsidP="000A6E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39" w:rsidRPr="005C0439" w:rsidRDefault="005C0439" w:rsidP="00E46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дисциплины ОГСЭ.04 Физическая культура созданы 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совершенствуются специальные условия с учетом 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особенностей психофизического развития, индивидуальных возможностей и состояния здоровья. </w:t>
      </w:r>
    </w:p>
    <w:p w:rsidR="005C0439" w:rsidRPr="005C0439" w:rsidRDefault="005C0439" w:rsidP="00E46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На основании данных о состоянии здоровья после проведения медицинского осмотра и анализа индивидуальных программ реабилитации (ИПР), озвучивания на педагогическом совете  рекомендаций врача  </w:t>
      </w:r>
      <w:proofErr w:type="gramStart"/>
      <w:r w:rsidRPr="005C0439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 разрабатываются направления адаптационной работы в области содержания образования, технологий обучения и организации учебного процесса:</w:t>
      </w:r>
    </w:p>
    <w:p w:rsidR="00E468F8" w:rsidRPr="000F42D6" w:rsidRDefault="005C0439" w:rsidP="00E468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468F8" w:rsidRPr="000F42D6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содержание:</w:t>
      </w:r>
    </w:p>
    <w:p w:rsidR="00E468F8" w:rsidRPr="000F42D6" w:rsidRDefault="00E468F8" w:rsidP="00280C16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организовать пропедевтическую работу, направленную на подготовку обучающихся к освоению  программ среднего профессионального образования;</w:t>
      </w:r>
    </w:p>
    <w:p w:rsidR="00E468F8" w:rsidRPr="000F42D6" w:rsidRDefault="00E468F8" w:rsidP="00280C16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в зоне ближайшего развития  предусмотреть возможность формирования  положительного отношения к укреплению здоровья средствами физической культуры;</w:t>
      </w:r>
    </w:p>
    <w:p w:rsidR="00E468F8" w:rsidRPr="000F42D6" w:rsidRDefault="00E468F8" w:rsidP="00280C1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42D6">
        <w:rPr>
          <w:rFonts w:ascii="Times New Roman" w:hAnsi="Times New Roman"/>
          <w:b/>
          <w:i/>
          <w:sz w:val="28"/>
          <w:szCs w:val="28"/>
        </w:rPr>
        <w:t>технологии и методы обучения:</w:t>
      </w:r>
    </w:p>
    <w:p w:rsidR="00E468F8" w:rsidRPr="000F42D6" w:rsidRDefault="00E468F8" w:rsidP="00280C16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использовать личностно-ориентированные технологии при организации образовательного процесса;</w:t>
      </w:r>
    </w:p>
    <w:p w:rsidR="00E468F8" w:rsidRPr="000F42D6" w:rsidRDefault="00E468F8" w:rsidP="00280C16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lastRenderedPageBreak/>
        <w:t>использовать коммуникативные технологии для формирования способностей к речевому взаимодействию, социальной адаптации, навыков самоорганизации и  саморазвития;</w:t>
      </w:r>
    </w:p>
    <w:p w:rsidR="00E468F8" w:rsidRPr="000F42D6" w:rsidRDefault="00E468F8" w:rsidP="00E468F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42D6">
        <w:rPr>
          <w:rFonts w:ascii="Times New Roman" w:hAnsi="Times New Roman"/>
          <w:b/>
          <w:i/>
          <w:sz w:val="28"/>
          <w:szCs w:val="28"/>
        </w:rPr>
        <w:t>организация учебного процесса: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разработка индивидуального образовательного маршрута по предмету для ликвидации пробелов в обучении;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42D6">
        <w:rPr>
          <w:rFonts w:ascii="Times New Roman" w:hAnsi="Times New Roman"/>
          <w:i/>
          <w:sz w:val="28"/>
          <w:szCs w:val="28"/>
        </w:rPr>
        <w:t>для обучающихся: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заболеваниями органов зрения  ограничить выполнение следующих упражнений: наклоны вниз, упражнения с отягощениями, прыжковые упражнения, силовые упражнения (в зависимости от тяжести заболевания);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ограниченными возможностями по слуху снизить количество повторений упражнений от общего числа;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 xml:space="preserve">с нарушением опорно-двигательной системы: </w:t>
      </w:r>
      <w:proofErr w:type="spellStart"/>
      <w:r w:rsidRPr="000F42D6">
        <w:rPr>
          <w:rFonts w:ascii="Times New Roman" w:hAnsi="Times New Roman"/>
          <w:sz w:val="28"/>
          <w:szCs w:val="28"/>
        </w:rPr>
        <w:t>ампутантам</w:t>
      </w:r>
      <w:proofErr w:type="spellEnd"/>
      <w:r w:rsidRPr="000F42D6">
        <w:rPr>
          <w:rFonts w:ascii="Times New Roman" w:hAnsi="Times New Roman"/>
          <w:sz w:val="28"/>
          <w:szCs w:val="28"/>
        </w:rPr>
        <w:t xml:space="preserve"> – исключить упражнения, связанные с натиранием в месте соединения протеза со здоровым суставом; ДЦП, инсульт – исключить упражнения на выносливость;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заболеваниями центральной нервной системы – исключить упражнения с мячом, со скакалкой, силовые упражнения, плавание, эстафеты;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 xml:space="preserve">с общими заболеваниями: </w:t>
      </w:r>
      <w:proofErr w:type="gramStart"/>
      <w:r w:rsidRPr="000F42D6">
        <w:rPr>
          <w:rFonts w:ascii="Times New Roman" w:hAnsi="Times New Roman"/>
          <w:sz w:val="28"/>
          <w:szCs w:val="28"/>
        </w:rPr>
        <w:t>ССЗ – исключить упражнения, связанные с задержкой дыхания, бег, кроссовую подготовку; сахарный диабет – дозировать нагрузки, связанные с бегом на короткие дистанции, исключить кроссовую подготовку, участие в соревнованиях; бронхиальная астма – исключить плавание, упражнения на общую выносливость и задержку дыхания; заболевания почек – дозировать занятия на свежем воздухе в зависимости от погоды, исключать переохлаждение, плавание, прыжковые упражнения;</w:t>
      </w:r>
      <w:proofErr w:type="gramEnd"/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учетом особых потребностей обучающихся с ограниченными возможностями здоровья обеспечить предоставление учебных, лекционных материалов в электронном виде.</w:t>
      </w:r>
    </w:p>
    <w:p w:rsidR="00930C24" w:rsidRDefault="005C0439" w:rsidP="0093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Данная программа является адаптированной для использования в работе со студентами с ограниченными возможностями здоровья.</w:t>
      </w:r>
    </w:p>
    <w:p w:rsidR="00930C24" w:rsidRDefault="005C0439" w:rsidP="0093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Учащиеся занимаются по своим подгруппам, за исключением отдельных обучающихся, которым предлагаются индивидуальные упражнения с учетом их заболевания.</w:t>
      </w:r>
    </w:p>
    <w:p w:rsidR="00930C24" w:rsidRDefault="005C0439" w:rsidP="0093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Преподаватель физической культуры планирует материал согласно тематическому плану, распределяет его на учебный год с учетом материально-технических возможностей учебного заведения и физических возможностей здоровья обучающихся. </w:t>
      </w:r>
    </w:p>
    <w:p w:rsidR="005C0439" w:rsidRPr="005C0439" w:rsidRDefault="005C0439" w:rsidP="0093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Преподаватель физической культуры при планировании учитывает замену одних видов программы на другие с учетом климатических условий региона и возможностей материально-технической базы учебного заведения.</w:t>
      </w:r>
    </w:p>
    <w:p w:rsidR="000A6E5F" w:rsidRDefault="000A6E5F" w:rsidP="000A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6E5F" w:rsidRDefault="000A6E5F" w:rsidP="000A6E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0A6E5F" w:rsidSect="000A6E5F"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5C0439" w:rsidRPr="005C0439" w:rsidRDefault="005C0439" w:rsidP="0028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="00B66DF7">
        <w:rPr>
          <w:rFonts w:ascii="Times New Roman" w:eastAsia="Calibri" w:hAnsi="Times New Roman" w:cs="Times New Roman"/>
          <w:b/>
          <w:sz w:val="28"/>
          <w:szCs w:val="28"/>
        </w:rPr>
        <w:t xml:space="preserve"> ОГСЭ.04 ФИЗИЧЕСКАЯ КУЛЬТУРА</w:t>
      </w:r>
    </w:p>
    <w:p w:rsidR="005C0439" w:rsidRPr="005C0439" w:rsidRDefault="005C0439" w:rsidP="005C04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4546"/>
        <w:gridCol w:w="1620"/>
      </w:tblGrid>
      <w:tr w:rsidR="005C0439" w:rsidRPr="005C0439" w:rsidTr="000A6E5F">
        <w:tc>
          <w:tcPr>
            <w:tcW w:w="1955" w:type="pct"/>
          </w:tcPr>
          <w:p w:rsidR="005C0439" w:rsidRPr="005C0439" w:rsidRDefault="005C0439" w:rsidP="005C04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245" w:type="pct"/>
          </w:tcPr>
          <w:p w:rsidR="005C0439" w:rsidRPr="005C0439" w:rsidRDefault="005C0439" w:rsidP="005C04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00" w:type="pct"/>
          </w:tcPr>
          <w:p w:rsidR="005C0439" w:rsidRPr="005C0439" w:rsidRDefault="005C0439" w:rsidP="005C04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5C0439" w:rsidRPr="005C0439" w:rsidTr="000A6E5F">
        <w:trPr>
          <w:trHeight w:val="2683"/>
        </w:trPr>
        <w:tc>
          <w:tcPr>
            <w:tcW w:w="1955" w:type="pct"/>
          </w:tcPr>
          <w:p w:rsidR="005C0439" w:rsidRPr="005C0439" w:rsidRDefault="005C0439" w:rsidP="005C0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результате освоения дисциплины обучающийся должен </w:t>
            </w:r>
            <w:r w:rsidRPr="005C04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0439" w:rsidRPr="005C0439" w:rsidRDefault="005C0439" w:rsidP="005C04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5C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C0439" w:rsidRPr="005C0439" w:rsidRDefault="005C0439" w:rsidP="005C0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C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5C0439" w:rsidRPr="005C0439" w:rsidRDefault="005C0439" w:rsidP="005C0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5C0439" w:rsidRPr="005C0439" w:rsidRDefault="005C0439" w:rsidP="005C0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5C0439" w:rsidRPr="005C0439" w:rsidRDefault="005C0439" w:rsidP="005C0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5C0439" w:rsidRPr="005C0439" w:rsidRDefault="005C0439" w:rsidP="005C0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5C04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специальности</w:t>
            </w:r>
            <w:r w:rsidRPr="005C0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средства профилактики перенапряжения</w:t>
            </w:r>
          </w:p>
        </w:tc>
        <w:tc>
          <w:tcPr>
            <w:tcW w:w="2245" w:type="pct"/>
          </w:tcPr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5C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ориентирование в </w:t>
            </w:r>
            <w:r w:rsidRPr="005C04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5C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т.ч. и профессиональной лексики.</w:t>
            </w:r>
          </w:p>
        </w:tc>
        <w:tc>
          <w:tcPr>
            <w:tcW w:w="800" w:type="pct"/>
          </w:tcPr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практических работ.</w:t>
            </w:r>
          </w:p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выполнения контрольных нормативов</w:t>
            </w:r>
          </w:p>
        </w:tc>
      </w:tr>
      <w:tr w:rsidR="005C0439" w:rsidRPr="005C0439" w:rsidTr="000A6E5F">
        <w:trPr>
          <w:trHeight w:val="896"/>
        </w:trPr>
        <w:tc>
          <w:tcPr>
            <w:tcW w:w="1955" w:type="pct"/>
          </w:tcPr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результате освоения дисциплины обучающийся должен </w:t>
            </w:r>
            <w:r w:rsidRPr="005C04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уметь:</w:t>
            </w:r>
          </w:p>
          <w:p w:rsidR="005C0439" w:rsidRPr="005C0439" w:rsidRDefault="005C0439" w:rsidP="005C04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5C0439" w:rsidRPr="005C0439" w:rsidRDefault="005C0439" w:rsidP="005C043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сферах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значимое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5C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</w:t>
            </w:r>
            <w:r w:rsidRPr="005C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5C04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2245" w:type="pct"/>
          </w:tcPr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5C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5C04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кратко и четко формулировать свои мысли, излагать их доступным для понимания способом.</w:t>
            </w:r>
          </w:p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практических работ.</w:t>
            </w:r>
          </w:p>
          <w:p w:rsidR="005C0439" w:rsidRPr="005C0439" w:rsidRDefault="005C0439" w:rsidP="005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выполнения контрольных нормативов</w:t>
            </w:r>
          </w:p>
        </w:tc>
      </w:tr>
    </w:tbl>
    <w:p w:rsidR="005C0439" w:rsidRPr="005C0439" w:rsidRDefault="005C0439" w:rsidP="005C0439">
      <w:pPr>
        <w:spacing w:line="254" w:lineRule="auto"/>
        <w:rPr>
          <w:rFonts w:ascii="Calibri" w:eastAsia="Calibri" w:hAnsi="Calibri" w:cs="Times New Roman"/>
        </w:rPr>
      </w:pPr>
    </w:p>
    <w:p w:rsidR="005C0439" w:rsidRPr="005C0439" w:rsidRDefault="005C0439" w:rsidP="005C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439" w:rsidRPr="005C0439" w:rsidRDefault="005C0439" w:rsidP="005C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439" w:rsidRPr="005C0439" w:rsidRDefault="005C0439" w:rsidP="005C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Примечания:</w:t>
      </w:r>
    </w:p>
    <w:p w:rsidR="005C0439" w:rsidRPr="005C0439" w:rsidRDefault="005C0439" w:rsidP="005C0439">
      <w:pPr>
        <w:numPr>
          <w:ilvl w:val="0"/>
          <w:numId w:val="15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тесты по профессионально-прикладной подготовке разрабатываются преподавателем физического воспитания с учётом специфики профессий (специальностей) профессионального образования:</w:t>
      </w:r>
    </w:p>
    <w:p w:rsidR="005C0439" w:rsidRPr="00930C24" w:rsidRDefault="005C0439" w:rsidP="00930C24">
      <w:pPr>
        <w:pStyle w:val="ab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C24">
        <w:rPr>
          <w:rFonts w:ascii="Times New Roman" w:eastAsia="Times New Roman" w:hAnsi="Times New Roman"/>
          <w:sz w:val="28"/>
          <w:szCs w:val="28"/>
          <w:lang w:eastAsia="ru-RU"/>
        </w:rPr>
        <w:t>для учащихся, занимающихся по специальности «Экономика и бухгалтерский учет (по отраслям)», которые ведут сидячий и малоподвижный образ жизни, в комплекс профессионально-прикладной физической подготовки вводятся упражнения, ориентированные на формирование активного образа жизни: бег, дозированная ходьба, спортивные игры, атлетическая гимнастика, элементы аэробики.</w:t>
      </w:r>
    </w:p>
    <w:p w:rsidR="005C0439" w:rsidRPr="005C0439" w:rsidRDefault="005C0439" w:rsidP="005C0439">
      <w:pPr>
        <w:spacing w:line="256" w:lineRule="auto"/>
        <w:rPr>
          <w:rFonts w:ascii="Calibri" w:eastAsia="Calibri" w:hAnsi="Calibri" w:cs="Times New Roman"/>
        </w:rPr>
      </w:pPr>
    </w:p>
    <w:p w:rsidR="005C0439" w:rsidRPr="005C0439" w:rsidRDefault="005C0439" w:rsidP="005C0439"/>
    <w:p w:rsidR="005C0439" w:rsidRPr="005C0439" w:rsidRDefault="005C0439" w:rsidP="005C0439">
      <w:pPr>
        <w:spacing w:after="0" w:line="240" w:lineRule="auto"/>
        <w:contextualSpacing/>
      </w:pPr>
    </w:p>
    <w:p w:rsidR="008742E1" w:rsidRDefault="008742E1" w:rsidP="005C043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C0439" w:rsidRDefault="005C0439" w:rsidP="005C043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C0439" w:rsidRDefault="005C0439" w:rsidP="00D5639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742E1" w:rsidRDefault="008742E1" w:rsidP="0017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42E1" w:rsidSect="000A6E5F">
      <w:pgSz w:w="11906" w:h="16838"/>
      <w:pgMar w:top="1134" w:right="56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F8" w:rsidRDefault="00E468F8">
      <w:pPr>
        <w:spacing w:after="0" w:line="240" w:lineRule="auto"/>
      </w:pPr>
      <w:r>
        <w:separator/>
      </w:r>
    </w:p>
  </w:endnote>
  <w:endnote w:type="continuationSeparator" w:id="0">
    <w:p w:rsidR="00E468F8" w:rsidRDefault="00E4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005983"/>
      <w:docPartObj>
        <w:docPartGallery w:val="Page Numbers (Bottom of Page)"/>
        <w:docPartUnique/>
      </w:docPartObj>
    </w:sdtPr>
    <w:sdtEndPr/>
    <w:sdtContent>
      <w:p w:rsidR="00E468F8" w:rsidRDefault="001D74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B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68F8" w:rsidRDefault="00E468F8" w:rsidP="002D0F0F">
    <w:pPr>
      <w:pStyle w:val="a7"/>
      <w:tabs>
        <w:tab w:val="clear" w:pos="4677"/>
        <w:tab w:val="clear" w:pos="9355"/>
        <w:tab w:val="left" w:pos="70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F8" w:rsidRDefault="00E468F8">
      <w:pPr>
        <w:spacing w:after="0" w:line="240" w:lineRule="auto"/>
      </w:pPr>
      <w:r>
        <w:separator/>
      </w:r>
    </w:p>
  </w:footnote>
  <w:footnote w:type="continuationSeparator" w:id="0">
    <w:p w:rsidR="00E468F8" w:rsidRDefault="00E46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072"/>
    <w:multiLevelType w:val="multilevel"/>
    <w:tmpl w:val="C136D1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A04B72"/>
    <w:multiLevelType w:val="hybridMultilevel"/>
    <w:tmpl w:val="4D6A4978"/>
    <w:lvl w:ilvl="0" w:tplc="C4A475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0423B"/>
    <w:multiLevelType w:val="hybridMultilevel"/>
    <w:tmpl w:val="99DC101E"/>
    <w:lvl w:ilvl="0" w:tplc="C4A47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868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0C2B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F286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F1EA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BECD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B83D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F46F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FC0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92D5C86"/>
    <w:multiLevelType w:val="multilevel"/>
    <w:tmpl w:val="1990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230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abstractNum w:abstractNumId="4">
    <w:nsid w:val="30FE48A0"/>
    <w:multiLevelType w:val="hybridMultilevel"/>
    <w:tmpl w:val="DD34D1E2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450D8"/>
    <w:multiLevelType w:val="hybridMultilevel"/>
    <w:tmpl w:val="8F7648E4"/>
    <w:lvl w:ilvl="0" w:tplc="53B6FEC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405CE"/>
    <w:multiLevelType w:val="hybridMultilevel"/>
    <w:tmpl w:val="E542DBBA"/>
    <w:lvl w:ilvl="0" w:tplc="1DE8D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A8257C"/>
    <w:multiLevelType w:val="hybridMultilevel"/>
    <w:tmpl w:val="DDFA3BE8"/>
    <w:lvl w:ilvl="0" w:tplc="C4A475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5276B"/>
    <w:multiLevelType w:val="hybridMultilevel"/>
    <w:tmpl w:val="3DD2329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5D209E"/>
    <w:multiLevelType w:val="hybridMultilevel"/>
    <w:tmpl w:val="DD9E9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8D79AA"/>
    <w:multiLevelType w:val="hybridMultilevel"/>
    <w:tmpl w:val="D2BE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165E5"/>
    <w:multiLevelType w:val="multilevel"/>
    <w:tmpl w:val="EE12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6A78418B"/>
    <w:multiLevelType w:val="multilevel"/>
    <w:tmpl w:val="FB5CA5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70A66ED1"/>
    <w:multiLevelType w:val="hybridMultilevel"/>
    <w:tmpl w:val="F1BC5D7A"/>
    <w:lvl w:ilvl="0" w:tplc="0C30FA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0F76A4"/>
    <w:multiLevelType w:val="hybridMultilevel"/>
    <w:tmpl w:val="6B90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8"/>
  </w:num>
  <w:num w:numId="22">
    <w:abstractNumId w:val="6"/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F0F"/>
    <w:rsid w:val="000021B4"/>
    <w:rsid w:val="000374EF"/>
    <w:rsid w:val="000524D3"/>
    <w:rsid w:val="00077A21"/>
    <w:rsid w:val="00092ED3"/>
    <w:rsid w:val="000A6E5F"/>
    <w:rsid w:val="000B366E"/>
    <w:rsid w:val="00115775"/>
    <w:rsid w:val="00175874"/>
    <w:rsid w:val="00175E0F"/>
    <w:rsid w:val="0018360B"/>
    <w:rsid w:val="00192813"/>
    <w:rsid w:val="001C3063"/>
    <w:rsid w:val="001C6D7B"/>
    <w:rsid w:val="001D4EAD"/>
    <w:rsid w:val="001D7404"/>
    <w:rsid w:val="00277D1A"/>
    <w:rsid w:val="00280C16"/>
    <w:rsid w:val="002A32B4"/>
    <w:rsid w:val="002B6A67"/>
    <w:rsid w:val="002C3CE4"/>
    <w:rsid w:val="002D0F0F"/>
    <w:rsid w:val="00313689"/>
    <w:rsid w:val="00334E88"/>
    <w:rsid w:val="00337D2C"/>
    <w:rsid w:val="00356ED7"/>
    <w:rsid w:val="00376DD7"/>
    <w:rsid w:val="0038632D"/>
    <w:rsid w:val="003B5399"/>
    <w:rsid w:val="003C5FAC"/>
    <w:rsid w:val="003E074C"/>
    <w:rsid w:val="0043542B"/>
    <w:rsid w:val="00462691"/>
    <w:rsid w:val="004804D5"/>
    <w:rsid w:val="00485526"/>
    <w:rsid w:val="00517FCC"/>
    <w:rsid w:val="00573FCC"/>
    <w:rsid w:val="005B1698"/>
    <w:rsid w:val="005B5465"/>
    <w:rsid w:val="005C0439"/>
    <w:rsid w:val="00631F1D"/>
    <w:rsid w:val="006416E9"/>
    <w:rsid w:val="00645CE9"/>
    <w:rsid w:val="00691FDD"/>
    <w:rsid w:val="00694ADD"/>
    <w:rsid w:val="006A2998"/>
    <w:rsid w:val="006C2440"/>
    <w:rsid w:val="006C4B7E"/>
    <w:rsid w:val="006D7ED5"/>
    <w:rsid w:val="00732EDA"/>
    <w:rsid w:val="007528BF"/>
    <w:rsid w:val="00760391"/>
    <w:rsid w:val="00773285"/>
    <w:rsid w:val="007B0FFA"/>
    <w:rsid w:val="0084287E"/>
    <w:rsid w:val="008539F4"/>
    <w:rsid w:val="008570CA"/>
    <w:rsid w:val="008742E1"/>
    <w:rsid w:val="008822AC"/>
    <w:rsid w:val="00884903"/>
    <w:rsid w:val="008C6489"/>
    <w:rsid w:val="008D450E"/>
    <w:rsid w:val="00930C24"/>
    <w:rsid w:val="009418E2"/>
    <w:rsid w:val="0094378C"/>
    <w:rsid w:val="00966AFB"/>
    <w:rsid w:val="009767FA"/>
    <w:rsid w:val="00976B83"/>
    <w:rsid w:val="009934B2"/>
    <w:rsid w:val="009D3CEF"/>
    <w:rsid w:val="009F1C11"/>
    <w:rsid w:val="00A75AA0"/>
    <w:rsid w:val="00AA108C"/>
    <w:rsid w:val="00AB4971"/>
    <w:rsid w:val="00AB563E"/>
    <w:rsid w:val="00AC0F90"/>
    <w:rsid w:val="00AC6E5C"/>
    <w:rsid w:val="00AE6FD2"/>
    <w:rsid w:val="00B66DF7"/>
    <w:rsid w:val="00BB1B7C"/>
    <w:rsid w:val="00BB6007"/>
    <w:rsid w:val="00C27F52"/>
    <w:rsid w:val="00CB0296"/>
    <w:rsid w:val="00CB594F"/>
    <w:rsid w:val="00D1462D"/>
    <w:rsid w:val="00D16799"/>
    <w:rsid w:val="00D40066"/>
    <w:rsid w:val="00D44F04"/>
    <w:rsid w:val="00D5639C"/>
    <w:rsid w:val="00D63A94"/>
    <w:rsid w:val="00DA43DF"/>
    <w:rsid w:val="00DD0F13"/>
    <w:rsid w:val="00E0612D"/>
    <w:rsid w:val="00E468F8"/>
    <w:rsid w:val="00E533CC"/>
    <w:rsid w:val="00E53F5E"/>
    <w:rsid w:val="00E7457C"/>
    <w:rsid w:val="00EC3C62"/>
    <w:rsid w:val="00F03B82"/>
    <w:rsid w:val="00F041F3"/>
    <w:rsid w:val="00F66F9C"/>
    <w:rsid w:val="00FC7A95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E"/>
  </w:style>
  <w:style w:type="paragraph" w:styleId="6">
    <w:name w:val="heading 6"/>
    <w:basedOn w:val="a"/>
    <w:next w:val="a"/>
    <w:link w:val="60"/>
    <w:qFormat/>
    <w:rsid w:val="000A6E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F0F"/>
  </w:style>
  <w:style w:type="character" w:styleId="a3">
    <w:name w:val="Hyperlink"/>
    <w:basedOn w:val="a0"/>
    <w:uiPriority w:val="99"/>
    <w:semiHidden/>
    <w:unhideWhenUsed/>
    <w:rsid w:val="002D0F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0F0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D0F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D0F0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0F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D0F0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0F0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0F0F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D0F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2D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D0F0F"/>
  </w:style>
  <w:style w:type="paragraph" w:styleId="ac">
    <w:name w:val="footnote text"/>
    <w:basedOn w:val="a"/>
    <w:link w:val="ad"/>
    <w:uiPriority w:val="99"/>
    <w:unhideWhenUsed/>
    <w:rsid w:val="00732E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32EDA"/>
    <w:rPr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5C0439"/>
  </w:style>
  <w:style w:type="numbering" w:customStyle="1" w:styleId="11">
    <w:name w:val="Нет списка11"/>
    <w:next w:val="a2"/>
    <w:uiPriority w:val="99"/>
    <w:semiHidden/>
    <w:unhideWhenUsed/>
    <w:rsid w:val="005C0439"/>
  </w:style>
  <w:style w:type="character" w:customStyle="1" w:styleId="60">
    <w:name w:val="Заголовок 6 Знак"/>
    <w:basedOn w:val="a0"/>
    <w:link w:val="6"/>
    <w:rsid w:val="000A6E5F"/>
    <w:rPr>
      <w:rFonts w:ascii="Times New Roman" w:eastAsia="Times New Roman" w:hAnsi="Times New Roman" w:cs="Times New Roman"/>
      <w:b/>
      <w:bCs/>
      <w:lang w:eastAsia="ru-RU"/>
    </w:rPr>
  </w:style>
  <w:style w:type="character" w:styleId="ae">
    <w:name w:val="footnote reference"/>
    <w:uiPriority w:val="99"/>
    <w:rsid w:val="0084287E"/>
    <w:rPr>
      <w:rFonts w:cs="Times New Roman"/>
      <w:vertAlign w:val="superscript"/>
    </w:rPr>
  </w:style>
  <w:style w:type="paragraph" w:styleId="20">
    <w:name w:val="Body Text 2"/>
    <w:basedOn w:val="a"/>
    <w:link w:val="21"/>
    <w:rsid w:val="001D74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1D740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sport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bspor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ralymp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nigafund.ru/books/182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l3veQwp9j3YCqosxFQfOvyMyXgY=</DigestValue>
    </Reference>
    <Reference URI="#idOfficeObject" Type="http://www.w3.org/2000/09/xmldsig#Object">
      <DigestMethod Algorithm="http://www.w3.org/2000/09/xmldsig#sha1"/>
      <DigestValue>Gz/t5Wv+NFZef3q3jBEdpGGoqYU=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aBlPN8dcShbOZNkkX/1REw6fF7k=</DigestValue>
    </Reference>
    <Reference URI="#idValidSigLnImg" Type="http://www.w3.org/2000/09/xmldsig#Object">
      <DigestMethod Algorithm="http://www.w3.org/2000/09/xmldsig#sha1"/>
      <DigestValue>1E9GWleyn/nx88tvqK7YpRb36Io=</DigestValue>
    </Reference>
    <Reference URI="#idInvalidSigLnImg" Type="http://www.w3.org/2000/09/xmldsig#Object">
      <DigestMethod Algorithm="http://www.w3.org/2000/09/xmldsig#sha1"/>
      <DigestValue>GcdAQ5xUscqOQ5XJnq/7GgjlcO8=</DigestValue>
    </Reference>
  </SignedInfo>
  <SignatureValue>MFzVqYqfMtMrIyyZ9/VPScCcj0r7Ems1YuUm6tJtCIvZRJIoQxx2O0eWo3baKZw8rZnzGkLlBfP2
vHk6O/XfBq8f8I/czgGM47kDqqEg8ml4WDgAD0RXNY/O7fc3/Y+8uOlItWIGfiOsQ7KytSyuSRV0
Vtj6+U2DMm9/yjDPl2M=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7uX5sJLeWemF842zGViE/XE0j2A=</DigestValue>
      </Reference>
      <Reference URI="/word/settings.xml?ContentType=application/vnd.openxmlformats-officedocument.wordprocessingml.settings+xml">
        <DigestMethod Algorithm="http://www.w3.org/2000/09/xmldsig#sha1"/>
        <DigestValue>iD3M9vY6m+YOGkE4n/YzNNzWdd4=</DigestValue>
      </Reference>
      <Reference URI="/word/styles.xml?ContentType=application/vnd.openxmlformats-officedocument.wordprocessingml.styles+xml">
        <DigestMethod Algorithm="http://www.w3.org/2000/09/xmldsig#sha1"/>
        <DigestValue>XhH/0MXa0g143YV5cMp0Jz5gKe4=</DigestValue>
      </Reference>
      <Reference URI="/word/numbering.xml?ContentType=application/vnd.openxmlformats-officedocument.wordprocessingml.numbering+xml">
        <DigestMethod Algorithm="http://www.w3.org/2000/09/xmldsig#sha1"/>
        <DigestValue>+KQZPvH/lqjduxx8nEOdbabKxfo=</DigestValue>
      </Reference>
      <Reference URI="/word/fontTable.xml?ContentType=application/vnd.openxmlformats-officedocument.wordprocessingml.fontTable+xml">
        <DigestMethod Algorithm="http://www.w3.org/2000/09/xmldsig#sha1"/>
        <DigestValue>3E1OL3RAZNPrejONL90tHNa7j9o=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media/image1.emf?ContentType=image/x-emf">
        <DigestMethod Algorithm="http://www.w3.org/2000/09/xmldsig#sha1"/>
        <DigestValue>XVyhj/r9FjXa5vp4c2DRFlE+I9k=</DigestValue>
      </Reference>
      <Reference URI="/word/footer1.xml?ContentType=application/vnd.openxmlformats-officedocument.wordprocessingml.footer+xml">
        <DigestMethod Algorithm="http://www.w3.org/2000/09/xmldsig#sha1"/>
        <DigestValue>p8v7Z1WJhKcR5PlMMdA4qwG8I0w=</DigestValue>
      </Reference>
      <Reference URI="/word/document.xml?ContentType=application/vnd.openxmlformats-officedocument.wordprocessingml.document.main+xml">
        <DigestMethod Algorithm="http://www.w3.org/2000/09/xmldsig#sha1"/>
        <DigestValue>+vCoLIbwvI4TFCKieQLgnf2Nwlw=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NkR7q5fkX18mqKDj2rf5zTXRR8k=</DigestValue>
      </Reference>
      <Reference URI="/word/endnotes.xml?ContentType=application/vnd.openxmlformats-officedocument.wordprocessingml.endnotes+xml">
        <DigestMethod Algorithm="http://www.w3.org/2000/09/xmldsig#sha1"/>
        <DigestValue>m5iWwLvml8qdVSK2K9sriqrNsU4=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TnwlQ4xVN7DHeb8lK7vU3qH91JU=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2021-08-30T15:17:08Z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{AD5B2DDC-17F5-4D28-BA29-4E6AB4D6DB84}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2021-08-30T15:17:08Z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yKVDAMwAAAAA9HEALKdDAAAAAAAQpkMAbEPxZcilQwAA9HEAAQAAAAD0cQABAAAAiEPxZQECAAAUp0MAAGdxAAynQwAA9HEAvKVDAIABSXUNXER131tEdbylQwBkAQAAAAAAAAAAAADiZuh04mbodFg2cQAACAAAAAIAAAAAAADkpUMAdW7odAAAAAAAAAAAFqdDAAcAAAAIp0MABwAAAAAAAAAAAAAACKdDABymQwDa7ed0AAAAAAACAAAAAEMABwAAAAinQwAHAAAATBLpdAAAAAAAAAAACKdDAAcAAADwYwgCSKZDAJgw53QAAAAAAAIAAAinQ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SKhDAGQBAAAAAAAAAAAAAOJm6HTiZuh03V3ZZQAAAACAFjMAvEJxAICNzAPdXdllAAAAAIAVMwDwYwgCANYVA2yoQwC/WdllEIGnAPwBAACoqEMAY1nZZfwBAAAAAAAA4mbodOJm6HT8AQAAAAgAAAACAAAAAAAAwKhDAHVu6HQAAAAAAAAAAPKpQwAHAAAA5KlDAAcAAAAAAAAAAAAAAOSpQwD4qEMA2u3ndAAAAAAAAgAAAABDAAcAAADkqUMABwAAAEwS6XQAAAAAAAAAAOSpQwAHAAAA8GMIAiSpQwCYMOd0AAAAAAACAADkqU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B1oUR1daFEdbtK8WVxAgHoAAAAAChriAsIZUMAthEhhyIAigF1oUR1u0rxZS88AQIAAAAAzAAAAChlQwAAAAAASGNDACBK8WXEY0MAzAAAAAD0cQAoZUMAAAAAAAxkQwBsQ/FlxGNDAAD0cQABAAAAAPRxAAEAAACIQ/FlAAAAABBlQwAAZ3EACGVDAAD0cQCAAUl1nxATAGENCjqwY0MAFoFEdbDAhAgAAAAAgAFJdbBjQwA1gUR1gAFJdQAAAQJAA9kE2GNDAHOARHUBAAAAwGNDABAAAABUAGEA1GNDAKgV3GUcZEMA8GNDANMT3GUAANwDBGRD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Bv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cilQwDMAAAAAPRxACynQwAAAAAAEKZDAGxD8WXIpUMAAPRxAAEAAAAA9HEAAQAAAIhD8WUBAgAAFKdDAABncQAMp0MAAPRxALylQwCAAUl1DVxEdd9bRHW8pUMAZAEAAAAAAAAAAAAA4mbodOJm6HRYNnEAAAgAAAACAAAAAAAA5KVDAHVu6HQAAAAAAAAAABanQwAHAAAACKdDAAcAAAAAAAAAAAAAAAinQwAcpkMA2u3ndAAAAAAAAgAAAABDAAcAAAAIp0MABwAAAEwS6XQAAAAAAAAAAAinQwAHAAAA8GMIAkimQwCYMOd0AAAAAAACAAAIp0M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UioQwBkAQAAAAAAAAAAAADiZuh04mbodN1d2WUAAAAAgBYzALxCcQCAjcwD3V3ZZQAAAACAFTMA8GMIAgDWFQNsqEMAv1nZZRCBpwD8AQAAqKhDAGNZ2WX8AQAAAAAAAOJm6HTiZuh0/AEAAAAIAAAAAgAAAAAAAMCoQwB1buh0AAAAAAAAAADyqUMABwAAAOSpQwAHAAAAAAAAAAAAAADkqUMA+KhDANrt53QAAAAAAAIAAAAAQwAHAAAA5KlDAAcAAABMEul0AAAAAAAAAADkqUMABwAAAPBjCAIkqUMAmDDndAAAAAAAAgAA5KlD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SSYQwBsuuNlcEIMZgEAAABknQdmFKQHZkA7KAJwQgxmAQAAAGSdB2Z8nQdm4DsoAuA7KAJsmEMA0oXeZTQTDGYBAAAAZJ0HZniYQwCAAUl1DVxEdd9bRHV4mEMAZAEAAAAAAAAAAAAA4mbodOJm6HRgN3EAAAgAAAACAAAAAAAAoJhDAHVu6HQAAAAAAAAAANCZQwAGAAAAxJlDAAYAAAAAAAAAAAAAAMSZQwDYmEMA2u3ndAAAAAAAAgAAAABDAAYAAADEmUMABgAAAEwS6XQAAAAAAAAAAMSZQwAGAAAA8GMIAgSZQwCYMOd0AAAAAAACAADEmUM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BhjQwAoa4gLOMWGdiIUIasiAIoBJGNDAOhqgnYAAAAAAAAAANxjQwDZhoF2BwAAAAAAAAClOwEBAAAAAKjwJQIBAAAAqPAlAgAAAAAYAAAABgAAAIABSXWo8CUCWLiECIABSXWPEBMA7iEKmgAAQwAWgUR1WLiECKjwJQKAAUl1kGNDADWBRHWAAUl1pTsBAaU7AQG4Y0MAc4BEdQEAAACgY0MAdaFEdbtK8WUAAAEBAAAAAMwAAAC4ZUMAAAAAANhjQwAgSvFlVGRDAMwAAAAA9HEAuGVDAAAAAACcZEMAbEPxZQRkQw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FB50-E4E6-460C-9726-5B0C09AE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21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40</cp:revision>
  <cp:lastPrinted>2020-09-29T09:04:00Z</cp:lastPrinted>
  <dcterms:created xsi:type="dcterms:W3CDTF">2017-09-08T11:32:00Z</dcterms:created>
  <dcterms:modified xsi:type="dcterms:W3CDTF">2021-08-30T15:17:00Z</dcterms:modified>
</cp:coreProperties>
</file>