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9" w:rsidRDefault="00F244D9" w:rsidP="004F25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F244D9" w:rsidRDefault="00F244D9" w:rsidP="00F244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85694C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</w:t>
      </w:r>
    </w:p>
    <w:p w:rsidR="00F244D9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44D9" w:rsidTr="007F6B28">
        <w:tc>
          <w:tcPr>
            <w:tcW w:w="4111" w:type="dxa"/>
            <w:hideMark/>
          </w:tcPr>
          <w:p w:rsidR="00F244D9" w:rsidRDefault="00F244D9" w:rsidP="007F6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F244D9" w:rsidRDefault="00F244D9" w:rsidP="007F6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244D9" w:rsidRDefault="00F244D9" w:rsidP="007F6B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F244D9" w:rsidRDefault="00F244D9" w:rsidP="007F6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7A541C" w:rsidRPr="007A541C" w:rsidRDefault="007A541C" w:rsidP="007A541C">
      <w:pPr>
        <w:pStyle w:val="1"/>
        <w:jc w:val="right"/>
        <w:rPr>
          <w:rFonts w:ascii="Times New Roman" w:hAnsi="Times New Roman" w:cs="Times New Roman"/>
        </w:rPr>
      </w:pPr>
    </w:p>
    <w:p w:rsidR="007A541C" w:rsidRPr="007A541C" w:rsidRDefault="0047499C" w:rsidP="0047499C">
      <w:pPr>
        <w:keepNext/>
        <w:suppressLineNumbers/>
        <w:tabs>
          <w:tab w:val="left" w:pos="634"/>
        </w:tabs>
        <w:spacing w:after="0" w:line="240" w:lineRule="auto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C51A907-7ECA-441A-B6C1-14D63720C59F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D2581" w:rsidRPr="007A541C" w:rsidRDefault="007A541C" w:rsidP="0085694C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A541C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04B38" w:rsidRPr="007A541C" w:rsidRDefault="007A541C" w:rsidP="0085694C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04B38" w:rsidRPr="0085694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541C">
        <w:rPr>
          <w:rFonts w:ascii="Times New Roman" w:hAnsi="Times New Roman" w:cs="Times New Roman"/>
          <w:b/>
          <w:iCs/>
          <w:sz w:val="28"/>
          <w:szCs w:val="28"/>
        </w:rPr>
        <w:t>ОП 07 Анализ финансово-хозяйственной деятельности</w:t>
      </w:r>
    </w:p>
    <w:p w:rsidR="007A541C" w:rsidRPr="007A541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A541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 xml:space="preserve"> </w:t>
      </w:r>
      <w:r w:rsidRPr="007A541C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7A541C" w:rsidRPr="0085694C" w:rsidRDefault="00F04B38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по отраслям)</w:t>
      </w:r>
    </w:p>
    <w:p w:rsidR="004D2581" w:rsidRPr="0085694C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7A541C">
        <w:rPr>
          <w:rFonts w:ascii="Times New Roman" w:hAnsi="Times New Roman" w:cs="Times New Roman"/>
          <w:b/>
          <w:sz w:val="28"/>
          <w:szCs w:val="28"/>
        </w:rPr>
        <w:t xml:space="preserve">бухгалтер, специалист по налогообложению </w:t>
      </w:r>
    </w:p>
    <w:p w:rsidR="007A541C" w:rsidRDefault="007A541C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7A541C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D2581" w:rsidRPr="007A541C" w:rsidRDefault="004D2581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1C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94C" w:rsidRDefault="0085694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94C" w:rsidRPr="007A541C" w:rsidRDefault="0085694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Pr="0085694C" w:rsidRDefault="00C72AC0" w:rsidP="008569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A541C" w:rsidRPr="007A541C">
        <w:rPr>
          <w:rFonts w:ascii="Times New Roman" w:hAnsi="Times New Roman" w:cs="Times New Roman"/>
          <w:bCs/>
          <w:sz w:val="28"/>
          <w:szCs w:val="28"/>
        </w:rPr>
        <w:t>г. Оренбург, 2021</w:t>
      </w:r>
    </w:p>
    <w:p w:rsidR="007A541C" w:rsidRPr="007A541C" w:rsidRDefault="007A541C" w:rsidP="007A541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7A541C" w:rsidRPr="007A541C" w:rsidRDefault="007A541C" w:rsidP="007A541C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41C">
        <w:rPr>
          <w:b/>
          <w:sz w:val="28"/>
          <w:szCs w:val="28"/>
        </w:rPr>
        <w:t xml:space="preserve">Рабочая программа дисциплины ОП 07 Анализ финансово-хозяйственной деятельности./ сост. И.В. Шулаева  - Оренбург: ФКПОУ «ОГЭКИ» Минтруда России, 2021. - </w:t>
      </w:r>
      <w:r w:rsidR="007C79B2">
        <w:rPr>
          <w:b/>
          <w:sz w:val="28"/>
          <w:szCs w:val="28"/>
        </w:rPr>
        <w:t>20</w:t>
      </w:r>
      <w:r w:rsidRPr="007A541C">
        <w:rPr>
          <w:b/>
          <w:sz w:val="28"/>
          <w:szCs w:val="28"/>
        </w:rPr>
        <w:t xml:space="preserve"> с.</w:t>
      </w:r>
    </w:p>
    <w:p w:rsidR="007A541C" w:rsidRPr="007A541C" w:rsidRDefault="007A541C" w:rsidP="007A541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7A541C" w:rsidRPr="007A541C" w:rsidRDefault="007A541C" w:rsidP="007A541C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7A541C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 w:rsidR="00F244D9">
        <w:rPr>
          <w:sz w:val="28"/>
          <w:szCs w:val="28"/>
        </w:rPr>
        <w:t xml:space="preserve">по специальности 38.02.01 </w:t>
      </w:r>
      <w:r w:rsidRPr="007A541C">
        <w:rPr>
          <w:sz w:val="28"/>
          <w:szCs w:val="28"/>
        </w:rPr>
        <w:t>Экономика и б</w:t>
      </w:r>
      <w:r w:rsidR="00F244D9">
        <w:rPr>
          <w:sz w:val="28"/>
          <w:szCs w:val="28"/>
        </w:rPr>
        <w:t>ухгалтерский учёт (по отраслям)</w:t>
      </w:r>
      <w:r w:rsidRPr="007A541C">
        <w:rPr>
          <w:sz w:val="28"/>
          <w:szCs w:val="28"/>
        </w:rPr>
        <w:t>.</w:t>
      </w:r>
    </w:p>
    <w:p w:rsidR="0085694C" w:rsidRPr="00231F7B" w:rsidRDefault="007A541C" w:rsidP="0085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41C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85694C">
        <w:rPr>
          <w:rFonts w:ascii="Times New Roman" w:hAnsi="Times New Roman" w:cs="Times New Roman"/>
          <w:sz w:val="28"/>
          <w:szCs w:val="28"/>
        </w:rPr>
        <w:t xml:space="preserve">, </w:t>
      </w:r>
      <w:r w:rsidR="0085694C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A541C" w:rsidRPr="007A541C" w:rsidRDefault="007A541C" w:rsidP="007A5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41C" w:rsidRPr="007A541C" w:rsidRDefault="007A541C" w:rsidP="007A541C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1C" w:rsidRPr="007A541C" w:rsidRDefault="007A541C" w:rsidP="007A541C">
      <w:pPr>
        <w:pStyle w:val="2"/>
        <w:suppressLineNumbers/>
        <w:ind w:left="800" w:firstLine="709"/>
        <w:jc w:val="both"/>
        <w:rPr>
          <w:b/>
          <w:szCs w:val="28"/>
        </w:rPr>
      </w:pPr>
    </w:p>
    <w:p w:rsidR="007A541C" w:rsidRPr="007A541C" w:rsidRDefault="007A541C" w:rsidP="007A541C">
      <w:pPr>
        <w:pStyle w:val="2"/>
        <w:suppressLineNumbers/>
        <w:ind w:left="800"/>
        <w:jc w:val="both"/>
        <w:rPr>
          <w:b/>
          <w:szCs w:val="28"/>
        </w:rPr>
      </w:pPr>
    </w:p>
    <w:p w:rsidR="007A541C" w:rsidRPr="007A541C" w:rsidRDefault="007A541C" w:rsidP="0085694C">
      <w:pPr>
        <w:pStyle w:val="2"/>
        <w:suppressLineNumbers/>
        <w:jc w:val="both"/>
        <w:rPr>
          <w:b/>
          <w:szCs w:val="28"/>
        </w:rPr>
      </w:pPr>
    </w:p>
    <w:p w:rsidR="007A541C" w:rsidRPr="007A541C" w:rsidRDefault="007A541C" w:rsidP="007A541C">
      <w:pPr>
        <w:pStyle w:val="6"/>
        <w:suppressLineNumbers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A541C">
        <w:rPr>
          <w:rFonts w:ascii="Times New Roman" w:hAnsi="Times New Roman" w:cs="Times New Roman"/>
          <w:b w:val="0"/>
          <w:sz w:val="28"/>
          <w:szCs w:val="28"/>
        </w:rPr>
        <w:t>Составитель ____________________ И.В. Шулаева</w:t>
      </w:r>
    </w:p>
    <w:p w:rsidR="007A541C" w:rsidRDefault="00F04B38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7A541C" w:rsidRPr="007A541C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7A541C" w:rsidRPr="007A541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7A541C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7A541C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A541C">
        <w:rPr>
          <w:rFonts w:ascii="Times New Roman" w:hAnsi="Times New Roman" w:cs="Times New Roman"/>
          <w:b w:val="0"/>
          <w:sz w:val="28"/>
          <w:szCs w:val="28"/>
        </w:rPr>
        <w:t xml:space="preserve">Рассмотрена на заседании ПЦК </w:t>
      </w:r>
      <w:r w:rsidR="00FC0829">
        <w:rPr>
          <w:rFonts w:ascii="Times New Roman" w:hAnsi="Times New Roman" w:cs="Times New Roman"/>
          <w:b w:val="0"/>
          <w:sz w:val="28"/>
          <w:szCs w:val="28"/>
        </w:rPr>
        <w:t>Бухгалтерского учета и экономического анализа</w:t>
      </w:r>
    </w:p>
    <w:p w:rsidR="007A541C" w:rsidRPr="007A541C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7A541C">
        <w:rPr>
          <w:rFonts w:ascii="Times New Roman" w:hAnsi="Times New Roman" w:cs="Times New Roman"/>
          <w:b w:val="0"/>
          <w:vertAlign w:val="superscript"/>
        </w:rPr>
        <w:t xml:space="preserve"> </w:t>
      </w:r>
      <w:r w:rsidRPr="007A541C">
        <w:rPr>
          <w:rFonts w:ascii="Times New Roman" w:hAnsi="Times New Roman" w:cs="Times New Roman"/>
          <w:b w:val="0"/>
          <w:sz w:val="28"/>
          <w:szCs w:val="28"/>
        </w:rPr>
        <w:t>№ _____ от ____________2021 г.</w:t>
      </w:r>
    </w:p>
    <w:p w:rsidR="00C6152C" w:rsidRPr="007A541C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ПЦК __________</w:t>
      </w:r>
      <w:r w:rsidR="00575490">
        <w:rPr>
          <w:rFonts w:ascii="Times New Roman" w:hAnsi="Times New Roman" w:cs="Times New Roman"/>
          <w:b w:val="0"/>
          <w:sz w:val="28"/>
          <w:szCs w:val="28"/>
        </w:rPr>
        <w:t>Н.А. Ярцева</w:t>
      </w:r>
    </w:p>
    <w:p w:rsidR="005429C2" w:rsidRPr="00EB472D" w:rsidRDefault="00EB472D" w:rsidP="00EB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5694C" w:rsidRDefault="00566458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CA597F" w:rsidRPr="00AD5E18" w:rsidRDefault="00CA597F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30"/>
        <w:gridCol w:w="1241"/>
      </w:tblGrid>
      <w:tr w:rsidR="00CA597F" w:rsidRPr="00AD5E18">
        <w:tc>
          <w:tcPr>
            <w:tcW w:w="8330" w:type="dxa"/>
          </w:tcPr>
          <w:p w:rsidR="00CA597F" w:rsidRPr="00AD5E18" w:rsidRDefault="00CA597F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CA597F" w:rsidRPr="00AD5E18">
        <w:tc>
          <w:tcPr>
            <w:tcW w:w="8330" w:type="dxa"/>
          </w:tcPr>
          <w:p w:rsidR="006546C6" w:rsidRPr="00D83A7A" w:rsidRDefault="006546C6" w:rsidP="0049015A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ОБЩАЯ ХАРАКТЕРИСТИКА рабочей программы </w:t>
            </w:r>
            <w:r w:rsidRPr="00B5478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УЧЕБНОЙ ДИСЦИПЛИНЫ</w:t>
            </w:r>
          </w:p>
          <w:p w:rsidR="00CA597F" w:rsidRPr="00AD5E18" w:rsidRDefault="00CA597F" w:rsidP="004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597F" w:rsidRPr="00AD5E18">
        <w:trPr>
          <w:trHeight w:val="1046"/>
        </w:trPr>
        <w:tc>
          <w:tcPr>
            <w:tcW w:w="8330" w:type="dxa"/>
          </w:tcPr>
          <w:p w:rsidR="00CA597F" w:rsidRPr="00AD5E18" w:rsidRDefault="006546C6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2.</w:t>
            </w:r>
            <w:r w:rsidR="00CA597F" w:rsidRPr="00AD5E1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CA597F" w:rsidRPr="00AD5E18" w:rsidRDefault="00CA597F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597F" w:rsidRPr="00AD5E18">
        <w:trPr>
          <w:trHeight w:val="670"/>
        </w:trPr>
        <w:tc>
          <w:tcPr>
            <w:tcW w:w="8330" w:type="dxa"/>
          </w:tcPr>
          <w:p w:rsidR="00CA597F" w:rsidRPr="00AD5E18" w:rsidRDefault="006546C6" w:rsidP="0049015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3.</w:t>
            </w:r>
            <w:r w:rsidR="00CA597F" w:rsidRPr="00AD5E1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  <w:p w:rsidR="00CA597F" w:rsidRPr="00AD5E18" w:rsidRDefault="00CA597F" w:rsidP="0049015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A597F" w:rsidRPr="00AD5E18">
        <w:tc>
          <w:tcPr>
            <w:tcW w:w="8330" w:type="dxa"/>
          </w:tcPr>
          <w:p w:rsidR="00CA597F" w:rsidRPr="00AD5E18" w:rsidRDefault="006546C6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4.</w:t>
            </w:r>
            <w:r w:rsidR="00CA597F" w:rsidRPr="00AD5E1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CA597F" w:rsidRPr="00AD5E18" w:rsidRDefault="00CA597F" w:rsidP="0049015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CA597F" w:rsidRPr="00AD5E18" w:rsidRDefault="00CA597F" w:rsidP="0056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EB472D" w:rsidRDefault="00CA597F" w:rsidP="0085694C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 w:rsidR="006546C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ОБЩАЯ ХАРАКТЕРИСТИКА рабочей программы </w:t>
      </w:r>
      <w:r w:rsidR="006546C6" w:rsidRPr="00B5478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УЧЕБНОЙ ДИСЦИПЛИНЫ</w:t>
      </w:r>
      <w:r w:rsidR="00EB472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C91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ОП.07 </w:t>
      </w:r>
      <w:r w:rsidR="00EB47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ФИНАН</w:t>
      </w:r>
      <w:r w:rsidR="00C91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СОВО ХОЗЯЙСТВЕННОЙ ДЕЯТЕЛЬНОСТИ</w:t>
      </w:r>
    </w:p>
    <w:p w:rsidR="00EB472D" w:rsidRPr="005F1C41" w:rsidRDefault="007C79B2" w:rsidP="008569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EB472D">
        <w:rPr>
          <w:rFonts w:ascii="Times New Roman" w:hAnsi="Times New Roman"/>
          <w:b/>
          <w:sz w:val="28"/>
          <w:szCs w:val="28"/>
        </w:rPr>
        <w:t xml:space="preserve"> </w:t>
      </w:r>
      <w:r w:rsidR="00EB472D" w:rsidRPr="005F1C41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образовательной программы: </w:t>
      </w:r>
    </w:p>
    <w:p w:rsidR="00351106" w:rsidRPr="00351106" w:rsidRDefault="00351106" w:rsidP="00351106">
      <w:pPr>
        <w:pStyle w:val="af1"/>
        <w:spacing w:line="240" w:lineRule="auto"/>
        <w:rPr>
          <w:sz w:val="28"/>
          <w:szCs w:val="28"/>
        </w:rPr>
      </w:pPr>
      <w:r w:rsidRPr="00351106">
        <w:rPr>
          <w:rFonts w:eastAsia="Calibri"/>
          <w:sz w:val="28"/>
          <w:szCs w:val="28"/>
        </w:rPr>
        <w:t xml:space="preserve">Учебная дисциплина </w:t>
      </w:r>
      <w:r w:rsidRPr="00351106">
        <w:rPr>
          <w:sz w:val="28"/>
          <w:szCs w:val="28"/>
        </w:rPr>
        <w:t xml:space="preserve">«Анализ финансово-хозяйственной деятельности» </w:t>
      </w:r>
      <w:r w:rsidRPr="00351106">
        <w:rPr>
          <w:rFonts w:eastAsia="Calibri"/>
          <w:sz w:val="28"/>
          <w:szCs w:val="28"/>
        </w:rPr>
        <w:t>является обязательной частью примерной основной образовательной программой в соответствии с ФГОС СПО по специальности 38.02.01 Экономика и бухгалтерский учет (по отраслям).</w:t>
      </w:r>
      <w:r w:rsidRPr="00351106">
        <w:rPr>
          <w:color w:val="FF0000"/>
          <w:sz w:val="28"/>
          <w:szCs w:val="28"/>
        </w:rPr>
        <w:t xml:space="preserve"> </w:t>
      </w:r>
    </w:p>
    <w:p w:rsidR="00351106" w:rsidRDefault="00351106" w:rsidP="00351106">
      <w:pPr>
        <w:pStyle w:val="af1"/>
        <w:spacing w:line="240" w:lineRule="auto"/>
        <w:rPr>
          <w:sz w:val="28"/>
          <w:szCs w:val="28"/>
        </w:rPr>
      </w:pPr>
      <w:r w:rsidRPr="00351106">
        <w:rPr>
          <w:rFonts w:eastAsia="Calibri"/>
          <w:sz w:val="28"/>
          <w:szCs w:val="28"/>
        </w:rPr>
        <w:t xml:space="preserve">Учебная дисциплина </w:t>
      </w:r>
      <w:r w:rsidRPr="00351106">
        <w:rPr>
          <w:sz w:val="28"/>
          <w:szCs w:val="28"/>
        </w:rPr>
        <w:t xml:space="preserve">«Анализ финансово-хозяйственной деятельности» </w:t>
      </w:r>
      <w:r w:rsidRPr="00351106">
        <w:rPr>
          <w:rFonts w:eastAsia="Calibri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специальности </w:t>
      </w:r>
      <w:r w:rsidRPr="00351106">
        <w:rPr>
          <w:rFonts w:eastAsia="Calibri"/>
          <w:sz w:val="28"/>
          <w:szCs w:val="28"/>
          <w:lang w:eastAsia="en-US"/>
        </w:rPr>
        <w:t>38.02.01 Экономика и бухгалтерский учет(по отраслям)</w:t>
      </w:r>
      <w:r w:rsidRPr="00351106">
        <w:rPr>
          <w:rFonts w:eastAsia="Calibri"/>
          <w:sz w:val="28"/>
          <w:szCs w:val="28"/>
        </w:rPr>
        <w:t>. Особое значение дисциплина имеет при формировании и развитии ОК 01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02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03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04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05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09</w:t>
      </w:r>
      <w:r w:rsidRPr="00351106">
        <w:rPr>
          <w:sz w:val="28"/>
          <w:szCs w:val="28"/>
        </w:rPr>
        <w:t>,</w:t>
      </w:r>
      <w:r w:rsidRPr="00351106">
        <w:rPr>
          <w:rFonts w:eastAsia="Calibri"/>
          <w:sz w:val="28"/>
          <w:szCs w:val="28"/>
        </w:rPr>
        <w:t xml:space="preserve"> ОК 11</w:t>
      </w:r>
      <w:r w:rsidRPr="00351106">
        <w:rPr>
          <w:sz w:val="28"/>
          <w:szCs w:val="28"/>
        </w:rPr>
        <w:t>.</w:t>
      </w:r>
    </w:p>
    <w:p w:rsidR="00EB472D" w:rsidRPr="00C906FD" w:rsidRDefault="007C79B2" w:rsidP="0085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EB472D" w:rsidRPr="00C906FD">
        <w:rPr>
          <w:rFonts w:ascii="Times New Roman" w:hAnsi="Times New Roman"/>
          <w:b/>
          <w:sz w:val="28"/>
          <w:szCs w:val="28"/>
        </w:rPr>
        <w:t xml:space="preserve"> Цель и результаты освоения дисциплины:</w:t>
      </w:r>
    </w:p>
    <w:p w:rsidR="00EB472D" w:rsidRPr="00B511F7" w:rsidRDefault="00EB472D" w:rsidP="00B511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6FD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DC09CE" w:rsidRPr="00747563" w:rsidTr="0085694C">
        <w:trPr>
          <w:trHeight w:val="649"/>
          <w:tblHeader/>
        </w:trPr>
        <w:tc>
          <w:tcPr>
            <w:tcW w:w="1101" w:type="dxa"/>
            <w:hideMark/>
          </w:tcPr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 xml:space="preserve">Код </w:t>
            </w:r>
          </w:p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>ПК, ОК</w:t>
            </w:r>
          </w:p>
        </w:tc>
        <w:tc>
          <w:tcPr>
            <w:tcW w:w="4394" w:type="dxa"/>
            <w:hideMark/>
          </w:tcPr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>Умения</w:t>
            </w:r>
          </w:p>
        </w:tc>
        <w:tc>
          <w:tcPr>
            <w:tcW w:w="4536" w:type="dxa"/>
            <w:hideMark/>
          </w:tcPr>
          <w:p w:rsidR="00DC09CE" w:rsidRPr="00747563" w:rsidRDefault="00DC09CE" w:rsidP="00880B6C">
            <w:pPr>
              <w:pStyle w:val="af"/>
              <w:spacing w:line="360" w:lineRule="auto"/>
            </w:pPr>
            <w:r w:rsidRPr="00747563">
              <w:rPr>
                <w:rFonts w:eastAsia="Calibri"/>
              </w:rPr>
              <w:t>Знания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 w:val="restart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 xml:space="preserve">ОК </w:t>
            </w:r>
            <w:r>
              <w:rPr>
                <w:rFonts w:eastAsia="Calibri"/>
                <w:bCs/>
              </w:rPr>
              <w:t>0</w:t>
            </w:r>
            <w:r w:rsidRPr="00747563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  <w:bCs/>
              </w:rPr>
              <w:t>ОК 10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ОК 11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ПК 4.4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 w:rsidRPr="00747563">
              <w:rPr>
                <w:rFonts w:eastAsia="Calibri"/>
                <w:bCs/>
              </w:rPr>
              <w:t>ПК 4.5</w:t>
            </w:r>
            <w:r>
              <w:rPr>
                <w:rFonts w:eastAsia="Calibri"/>
                <w:bCs/>
              </w:rPr>
              <w:t>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4.6,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4.7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</w:rPr>
              <w:t>составить план действия и реализовывать его; определить необходимые ресурсы;</w:t>
            </w:r>
            <w:r w:rsidRPr="00747563">
              <w:t xml:space="preserve"> 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  <w:r w:rsidRPr="00747563">
              <w:rPr>
                <w:rFonts w:eastAsia="Calibri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</w:t>
            </w:r>
            <w:r w:rsidRPr="00747563">
              <w:rPr>
                <w:rFonts w:eastAsia="Calibri"/>
              </w:rPr>
              <w:lastRenderedPageBreak/>
              <w:t>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lastRenderedPageBreak/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значимость коллективных решений, работать в группе для решения ситуационных заданий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Оценивать социальную значимость развития экономики, принимаемых управленческих решений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Социальное обеспечение ы РФ, этапы развития и современные направления. Последствия реализации финансовой политики для населения.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деятельности;; 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основы финансовой грамотности; порядок выстраивания презентации; финансовые инструменты,  кредитные банковские продукты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8930" w:type="dxa"/>
            <w:gridSpan w:val="2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t>Использовать методы финансового анализа информации, содержащейся в финансовой отчетности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Составлять финансовый,  производственный планы, являющиеся разделами бизнес-плана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Определять объем работ по финансовому анализу, потребность в трудовых , финансовых и материальных ресурсах;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 xml:space="preserve">Определять источники информации для проведения анализа финансового состояния экономического субъекта; 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Оценивать и анализировать финансовый потенциал, ликвидность и платежеспособность, финансовую устойчивость, прибыль и рентабельность, инвестиционную привлекательность экономического субъекта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>Владеть профессиональной терминологией, знать виды и приемы финансового анализа; порядок расчета соответствующих абсолютных показателей и  коэффициентов</w:t>
            </w:r>
          </w:p>
        </w:tc>
      </w:tr>
      <w:tr w:rsidR="00DC09CE" w:rsidRPr="00747563" w:rsidTr="0085694C">
        <w:trPr>
          <w:trHeight w:val="212"/>
        </w:trPr>
        <w:tc>
          <w:tcPr>
            <w:tcW w:w="1101" w:type="dxa"/>
            <w:vMerge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bCs/>
              </w:rPr>
            </w:pPr>
          </w:p>
        </w:tc>
        <w:tc>
          <w:tcPr>
            <w:tcW w:w="4394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Осуществлять эффективную работу с информацией финансово-правового характера для принятия необходимых решений.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Формировать аналитические отчеты и предоставлять их заинтересованным пользователям;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Формировать обоснованные выводы по </w:t>
            </w:r>
            <w:r w:rsidRPr="00747563">
              <w:rPr>
                <w:rFonts w:eastAsia="Calibri"/>
              </w:rPr>
              <w:lastRenderedPageBreak/>
              <w:t>результатам информации, полученной в процессе проведения финансового анализа экономического субъекта</w:t>
            </w:r>
          </w:p>
        </w:tc>
        <w:tc>
          <w:tcPr>
            <w:tcW w:w="4536" w:type="dxa"/>
          </w:tcPr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lastRenderedPageBreak/>
              <w:t xml:space="preserve"> Знать алгоритмы расчета показателей, необходимых для составления взаимосвязанных разделов бизнес-плана 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>Технологию нормирования и оптимизации  ресурсов;</w:t>
            </w:r>
          </w:p>
          <w:p w:rsidR="00DC09CE" w:rsidRPr="00747563" w:rsidRDefault="00DC09CE" w:rsidP="00880B6C">
            <w:pPr>
              <w:pStyle w:val="af0"/>
              <w:spacing w:line="360" w:lineRule="auto"/>
              <w:rPr>
                <w:rFonts w:eastAsia="Calibri"/>
              </w:rPr>
            </w:pPr>
            <w:r w:rsidRPr="00747563">
              <w:rPr>
                <w:rFonts w:eastAsia="Calibri"/>
              </w:rPr>
              <w:t xml:space="preserve">Деление информации на плановую, учетную, внеучетную,  отчетную и </w:t>
            </w:r>
            <w:r w:rsidRPr="00747563">
              <w:rPr>
                <w:rFonts w:eastAsia="Calibri"/>
              </w:rPr>
              <w:lastRenderedPageBreak/>
              <w:t>другие признаки ее классификации;</w:t>
            </w:r>
          </w:p>
          <w:p w:rsidR="00DC09CE" w:rsidRPr="00747563" w:rsidRDefault="00DC09CE" w:rsidP="00880B6C">
            <w:pPr>
              <w:pStyle w:val="af0"/>
              <w:spacing w:line="360" w:lineRule="auto"/>
            </w:pPr>
            <w:r w:rsidRPr="00747563">
              <w:rPr>
                <w:rFonts w:eastAsia="Calibri"/>
              </w:rPr>
              <w:t xml:space="preserve">Процедуры анализа финансовой отчетности, являющейся информационной базой финансового анализа </w:t>
            </w:r>
          </w:p>
        </w:tc>
      </w:tr>
    </w:tbl>
    <w:p w:rsidR="00DC09CE" w:rsidRPr="00747563" w:rsidRDefault="00DC09CE" w:rsidP="00DC09CE">
      <w:pPr>
        <w:keepNext/>
        <w:keepLines/>
        <w:spacing w:before="480"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C09CE" w:rsidRDefault="00DC09CE" w:rsidP="00DC09CE">
      <w:pPr>
        <w:keepNext/>
        <w:keepLines/>
        <w:spacing w:before="480"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80B6C" w:rsidRPr="00747563" w:rsidRDefault="00880B6C" w:rsidP="00DC09CE">
      <w:pPr>
        <w:keepNext/>
        <w:keepLines/>
        <w:spacing w:before="480"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C09CE" w:rsidRDefault="00DC09CE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5D654C" w:rsidRDefault="0085694C" w:rsidP="00DC09C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472D" w:rsidRDefault="00EB472D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Default="007C79B2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9CE" w:rsidRPr="00AD5E18" w:rsidRDefault="00DC09CE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CA597F" w:rsidRPr="00AD5E18" w:rsidRDefault="00CA597F" w:rsidP="00952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A597F" w:rsidRPr="00AD5E18">
        <w:trPr>
          <w:trHeight w:val="460"/>
        </w:trPr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A597F" w:rsidRPr="00AD5E18">
        <w:trPr>
          <w:trHeight w:val="285"/>
        </w:trPr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A597F" w:rsidRPr="00AD5E18" w:rsidRDefault="000F6994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597F" w:rsidRPr="00AD5E18" w:rsidRDefault="00EB472D" w:rsidP="00027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800" w:type="dxa"/>
          </w:tcPr>
          <w:p w:rsidR="00CA597F" w:rsidRPr="00AD5E18" w:rsidRDefault="00CA597F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0F6994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CA597F" w:rsidRPr="00AD5E18" w:rsidRDefault="000F6994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A597F" w:rsidRPr="00AD5E18" w:rsidRDefault="000F6520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597F" w:rsidRPr="00AD5E18">
        <w:tc>
          <w:tcPr>
            <w:tcW w:w="7904" w:type="dxa"/>
          </w:tcPr>
          <w:p w:rsidR="00CA597F" w:rsidRPr="00AD5E18" w:rsidRDefault="00027D1C" w:rsidP="000D5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800" w:type="dxa"/>
          </w:tcPr>
          <w:p w:rsidR="00CA597F" w:rsidRPr="00AD5E18" w:rsidRDefault="00027D1C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27D1C" w:rsidRPr="00AD5E18" w:rsidTr="00027D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027D1C" w:rsidRDefault="00EB472D" w:rsidP="00542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B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аттестация ( экзамен)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AD5E18" w:rsidRDefault="00027D1C" w:rsidP="00542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CA597F" w:rsidRPr="00AD5E18" w:rsidRDefault="00CA597F" w:rsidP="00952BD1">
      <w:pPr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A597F" w:rsidRPr="00AD5E18" w:rsidSect="004D48ED">
          <w:footerReference w:type="default" r:id="rId10"/>
          <w:pgSz w:w="11906" w:h="16838"/>
          <w:pgMar w:top="1134" w:right="1134" w:bottom="567" w:left="1134" w:header="720" w:footer="720" w:gutter="0"/>
          <w:cols w:space="720"/>
          <w:docGrid w:linePitch="299"/>
        </w:sect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AD5E1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Тематический план и содержание учебной дисциплины ОП </w:t>
      </w:r>
      <w:r w:rsidR="00EB47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07</w:t>
      </w:r>
      <w:r w:rsidR="00C91E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5E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финансово-хозяйственной деятельности</w:t>
      </w:r>
    </w:p>
    <w:p w:rsidR="00CA597F" w:rsidRPr="00AD5E18" w:rsidRDefault="00CA597F" w:rsidP="00952BD1">
      <w:pPr>
        <w:widowControl w:val="0"/>
        <w:autoSpaceDE w:val="0"/>
        <w:autoSpaceDN w:val="0"/>
        <w:adjustRightInd w:val="0"/>
        <w:spacing w:after="221" w:line="1" w:lineRule="exact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13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82"/>
        <w:gridCol w:w="9544"/>
        <w:gridCol w:w="1227"/>
        <w:gridCol w:w="1226"/>
      </w:tblGrid>
      <w:tr w:rsidR="00CA597F" w:rsidRPr="00AD5E18">
        <w:trPr>
          <w:trHeight w:hRule="exact" w:val="103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21" w:right="2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7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материала, </w:t>
            </w:r>
          </w:p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10" w:right="110" w:firstLine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лабораторные и практические работы, самостоятельная работа обучающихся, курсовая работа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54" w:right="1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5429C2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Компетенция</w:t>
            </w:r>
          </w:p>
        </w:tc>
      </w:tr>
      <w:tr w:rsidR="00CA597F" w:rsidRPr="00AD5E18">
        <w:trPr>
          <w:trHeight w:hRule="exact" w:val="300"/>
        </w:trPr>
        <w:tc>
          <w:tcPr>
            <w:tcW w:w="1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FB5A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B5A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7F" w:rsidRPr="00AD5E18">
        <w:trPr>
          <w:trHeight w:val="40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 экономического анализа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520" w:rsidRPr="00AD5E18" w:rsidTr="007339C0">
        <w:trPr>
          <w:trHeight w:val="222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1445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1.1 </w:t>
            </w:r>
            <w:r w:rsidRPr="00AD5E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Научные основы экономического анализа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1445D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Введение: э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кономический анализ как наука и практика. </w:t>
            </w:r>
            <w:r w:rsidRPr="00AD5E1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Предмет, объекты, цель и задачи экономического анализа. Роль и перспективы развития экономического анализа в условиях рыночной экономики. </w:t>
            </w:r>
          </w:p>
          <w:p w:rsidR="000F6520" w:rsidRPr="00AD5E18" w:rsidRDefault="000F6520" w:rsidP="00CD5049">
            <w:pPr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анализа финансово-хозяйственной деятельности в повышении эффективности производства.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9E5E9C" w:rsidRDefault="009E5E9C" w:rsidP="0054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>ОК 01-ОК11, ПК 4.4-4.7</w:t>
            </w:r>
          </w:p>
        </w:tc>
      </w:tr>
      <w:tr w:rsidR="000F6520" w:rsidRPr="00AD5E18" w:rsidTr="007339C0">
        <w:trPr>
          <w:trHeight w:val="2254"/>
        </w:trPr>
        <w:tc>
          <w:tcPr>
            <w:tcW w:w="30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14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1.2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обеспечение анализа финансово-хозяйственной деятельности</w:t>
            </w:r>
          </w:p>
          <w:p w:rsidR="000F6520" w:rsidRPr="00AD5E18" w:rsidRDefault="000F6520" w:rsidP="001445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CD5049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Понятие об экономической информации. Источники информации для экономического анализа. Пользователи экономической информации. Подготовка исходных аналитических данных.</w:t>
            </w:r>
          </w:p>
          <w:p w:rsidR="000F6520" w:rsidRPr="00AD5E18" w:rsidRDefault="000F6520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Связь АФХД с другими науками.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AD5E18" w:rsidRDefault="000F6520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F6520" w:rsidRPr="00AD5E18" w:rsidRDefault="000F6520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6520" w:rsidRPr="009E5E9C" w:rsidRDefault="009E5E9C" w:rsidP="0054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 w:rsidTr="00417B2F">
        <w:trPr>
          <w:trHeight w:hRule="exact" w:val="134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Виды экономического анализа и организация его проведения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, приемы и методы проведения анализа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Классификация видов экономического анализа. Краткая характеристика видов экономического анализа.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597F" w:rsidRPr="00AD5E18" w:rsidRDefault="00CA597F" w:rsidP="00CD5049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Методы экономического анализа, их классификация и характеристика. Способы факторного анализа.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5429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256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1.4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Приемы и методы проведения анализа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 экономического анализа и его особенности. Классификация методов и приемов, используемых в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экономическом анализе.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896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работа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>Применение метода сравнения в АФХД.</w:t>
            </w: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работа: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Сбор и обработка экономической информации с применением  методов сравнения, средних и относительных величин.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900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работа 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метода сравнения, средних и относительных величин  в АФХД.</w:t>
            </w: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597F" w:rsidRPr="00AD5E18" w:rsidRDefault="00CA597F" w:rsidP="00920C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579"/>
        </w:trPr>
        <w:tc>
          <w:tcPr>
            <w:tcW w:w="3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Методы и приемы факторного анализа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BD6885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Факторы и резервы повышения эффективности производства: понятие, типы и задачи факторного анализа, классификация факторов. Способы измерения влияния факторов при детерминированной и стохастической взаимосвязи.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932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17B2F" w:rsidRDefault="00CA597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бота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№3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Применение способа цепных подстановок  в факторном анализе.</w:t>
            </w:r>
          </w:p>
          <w:p w:rsidR="00CA597F" w:rsidRPr="00AD5E18" w:rsidRDefault="00CA597F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894"/>
        </w:trPr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321332">
            <w:pPr>
              <w:spacing w:line="240" w:lineRule="auto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17B2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ра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бота</w:t>
            </w: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№4</w:t>
            </w:r>
            <w:r w:rsidR="00417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способа абсолютных и относительных разниц в факторном анализе.</w:t>
            </w:r>
          </w:p>
          <w:p w:rsidR="00CA597F" w:rsidRPr="00AD5E18" w:rsidRDefault="00CA597F" w:rsidP="0032133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2B34E8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52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финансово-хозяйственной деятельности предприятия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7F" w:rsidRPr="00AD5E18">
        <w:trPr>
          <w:trHeight w:hRule="exact" w:val="2065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2.1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технико-организационного уровня производства и использования основных средств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41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 и источники информации для анализа. Анализ технико-организационного уровня производства. Анализ объема, структуры и обеспеченности предприятия основными средствами. Анализ движения и технического состояния основных средств. Анализ эффективности использования основных средств. Резервы повышения эффективности использования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816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17B2F" w:rsidRDefault="00417B2F" w:rsidP="00417B2F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>роведение анализа технико-организационного уровня производства.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41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864471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Оценка структуры, технического состояния, движения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41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864471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Анализ эффективности использования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113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41539B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№8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Анализ использования производственной мощности предприятия. Анализ использования технологического оборудования.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17B2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 w:rsidTr="008C6241">
        <w:trPr>
          <w:trHeight w:hRule="exact" w:val="17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обеспеченности и эффективности использования материальных ресурсов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и источники информации для анализа материальных ресурсов. Анализ эффективности использования материальных ресурсов.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1478"/>
        </w:trPr>
        <w:tc>
          <w:tcPr>
            <w:tcW w:w="3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2.3 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производства и реализации продукции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 и информационное обеспечение анализа. Анализ динамики и выполнения плана производства и реализации продукции. Анализ ассортимента и структуры продукции. Анализ качества продукции. Анализ прибыли от реализации продукции.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97F" w:rsidRPr="00AD5E18" w:rsidRDefault="002B34E8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31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17B2F" w:rsidRDefault="00417B2F" w:rsidP="00417B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17B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97F" w:rsidRPr="00AD5E18">
        <w:trPr>
          <w:trHeight w:hRule="exact" w:val="2040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трудовых ресурсов организации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 и источники информации для анализа трудовых ресурсов. Анализ численности, состава и структуры персонала. Анализ движения рабочей силы. Анализ эффективности использования трудовых ресурсов (анализ использования рабочего времени;  анализ производительности труда и выявление резервов ее повышения). Анализ фонда оплаты труда. </w:t>
            </w:r>
          </w:p>
          <w:p w:rsidR="00CA597F" w:rsidRPr="00AD5E18" w:rsidRDefault="00CA597F" w:rsidP="00CD5049">
            <w:pPr>
              <w:spacing w:after="0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A6BC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803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027D1C" w:rsidRDefault="00027D1C" w:rsidP="00027D1C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№9: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ценка структуры, динамики и движения трудовых ресурсов.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val="891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027D1C" w:rsidP="004439ED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№10: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эффективности использования трудовых ресурсов (производительности труда, фонда заработной платы).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800"/>
        </w:trPr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затрат на производство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Цель, задачи, информационная база для анализа затрат на производство. Классификация затрат на производства по элементам и по статьям расходов. Анализ общей суммы затрат на производство продукции. Анализ себестоимости отдельных видов продукции. Резервы снижения себестоимости продукции.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49015A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063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5924C6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№11: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затрат на производство: анализ себестоимости по элементам и по статьям затрат.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 w:rsidTr="000F6607">
        <w:trPr>
          <w:trHeight w:hRule="exact" w:val="893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4F70AC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№12: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влияния факторов на себестоимость продукции.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141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№13: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затрат на рубль произведенной продукции. Анализ прямых материальных затрат. Анализ прямых трудовых затрат. Анализ косвенных затрат. </w:t>
            </w: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597F" w:rsidRPr="00AD5E18" w:rsidRDefault="00CA597F" w:rsidP="00CD5049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432"/>
        </w:trPr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2.6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финансовых результатов деятельности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Задачи анализа и источники информации для анализа финансовых результатов. Показатели прибыли. Анализ состава и динамики прибыли. Анализ финансовых результатов от реализации продукции. Анализ рентабельности предприятия.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53E31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070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97F" w:rsidRPr="00AD5E18" w:rsidRDefault="00CA597F" w:rsidP="00CD5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AA32FA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№14: </w:t>
            </w:r>
            <w:r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эффективности использования финансовых ресурсов организации: оценка динамики и структуры прибыли предприятия. 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027D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197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2.7</w:t>
            </w:r>
          </w:p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Лекция</w:t>
            </w:r>
            <w:r w:rsidR="00CA597F"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>Общая методика анализа финансового состояния предприятия. Бухгалтерский баланс как источник информации для анализа финансового состояния предприятия. Анализ ликвидности баланса. Анализ ликвидности предприятия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Анализ имущественного состояния предприятия. Анализ платежеспособности предприятия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597F" w:rsidRPr="00AD5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финансовой устойчивости предприятия.</w:t>
            </w: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97F" w:rsidRPr="00AD5E18" w:rsidRDefault="00CA597F" w:rsidP="00CD5049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CD5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9E5E9C" w:rsidP="000F66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5E9C">
              <w:rPr>
                <w:rFonts w:ascii="Times New Roman" w:hAnsi="Times New Roman" w:cs="Times New Roman"/>
                <w:bCs/>
              </w:rPr>
              <w:t xml:space="preserve">ОК 01-05,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 xml:space="preserve">ОК 09-11, </w:t>
            </w:r>
            <w:r w:rsidRPr="009E5E9C">
              <w:rPr>
                <w:rFonts w:ascii="Times New Roman" w:hAnsi="Times New Roman" w:cs="Times New Roman"/>
                <w:bCs/>
              </w:rPr>
              <w:br/>
              <w:t>ПК 4.4-4.7</w:t>
            </w:r>
          </w:p>
        </w:tc>
      </w:tr>
      <w:tr w:rsidR="00CA597F" w:rsidRPr="00AD5E18">
        <w:trPr>
          <w:trHeight w:hRule="exact" w:val="72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tabs>
                <w:tab w:val="left" w:pos="9716"/>
              </w:tabs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E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027D1C" w:rsidP="002B34E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70/64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AD5E18" w:rsidRDefault="00CA597F" w:rsidP="00CD50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597F" w:rsidRPr="00AD5E18" w:rsidRDefault="00CA597F" w:rsidP="000F6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A597F" w:rsidRPr="00AD5E18" w:rsidSect="006C6A49">
          <w:pgSz w:w="16838" w:h="11906" w:orient="landscape"/>
          <w:pgMar w:top="851" w:right="1134" w:bottom="1259" w:left="1134" w:header="720" w:footer="720" w:gutter="0"/>
          <w:cols w:space="720"/>
          <w:docGrid w:linePitch="299"/>
        </w:sectPr>
      </w:pPr>
    </w:p>
    <w:p w:rsidR="00CA597F" w:rsidRPr="00AD5E18" w:rsidRDefault="00CA597F" w:rsidP="000A35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0A354D" w:rsidRDefault="00CA597F" w:rsidP="000A35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3.  условия реализации ПРОГРАММЫ УЧЕБНОЙ дисциплины</w:t>
      </w:r>
    </w:p>
    <w:p w:rsidR="00EB472D" w:rsidRDefault="00EB472D" w:rsidP="000A35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547A9">
        <w:rPr>
          <w:rFonts w:ascii="Times New Roman" w:hAnsi="Times New Roman"/>
          <w:b/>
          <w:bCs/>
          <w:spacing w:val="-6"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 w:rsidR="000A354D">
        <w:rPr>
          <w:rFonts w:ascii="Times New Roman" w:hAnsi="Times New Roman"/>
          <w:sz w:val="28"/>
          <w:szCs w:val="28"/>
        </w:rPr>
        <w:t>ния для самостоятельной работы</w:t>
      </w:r>
      <w:r w:rsidRPr="00C547A9">
        <w:rPr>
          <w:rFonts w:ascii="Times New Roman" w:hAnsi="Times New Roman"/>
          <w:sz w:val="28"/>
          <w:szCs w:val="28"/>
        </w:rPr>
        <w:t>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Кабинет</w:t>
      </w:r>
      <w:r w:rsidR="00247EB8">
        <w:rPr>
          <w:rFonts w:ascii="Times New Roman" w:hAnsi="Times New Roman"/>
          <w:sz w:val="28"/>
          <w:szCs w:val="28"/>
        </w:rPr>
        <w:t xml:space="preserve"> «</w:t>
      </w:r>
      <w:r w:rsidR="00CA6383">
        <w:rPr>
          <w:rFonts w:ascii="Times New Roman" w:hAnsi="Times New Roman"/>
          <w:sz w:val="28"/>
          <w:szCs w:val="28"/>
        </w:rPr>
        <w:t>Анализа финансово-хозяйственной деятельности»</w:t>
      </w:r>
      <w:r w:rsidRPr="00C547A9">
        <w:rPr>
          <w:rFonts w:ascii="Times New Roman" w:hAnsi="Times New Roman"/>
          <w:sz w:val="28"/>
          <w:szCs w:val="28"/>
        </w:rPr>
        <w:t xml:space="preserve">, оснащенный оборудованием: 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- рабочие места по количеству обучающихся;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рабочее место преподавателя; - наглядные пособия (бланки документов, образцы оформления документов и т.п.); 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- комплект учебно-методической документации.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техническими средства обучения: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компьютер с лицензионным программным обеспечением: MS Office 2016, СПС КонсультантПлюс, ГАРАНТ аэро, 1C Предприятие 8, 7-Zip, Bizagi, Bloodshed DevC++, CaseTransmitter, C-Free 5, IBM Software, Java, K-Lite Codec Pack;</w:t>
      </w:r>
    </w:p>
    <w:p w:rsidR="00EB472D" w:rsidRPr="00C547A9" w:rsidRDefault="00EB472D" w:rsidP="00EB472D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мультимедиапроектор;</w:t>
      </w:r>
    </w:p>
    <w:p w:rsidR="00EB472D" w:rsidRPr="00C547A9" w:rsidRDefault="00EB472D" w:rsidP="006434D1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 xml:space="preserve"> - интерактивная доска или экран.</w:t>
      </w:r>
    </w:p>
    <w:p w:rsidR="00EB472D" w:rsidRPr="00C547A9" w:rsidRDefault="00EB472D" w:rsidP="006434D1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B472D" w:rsidRDefault="006434D1" w:rsidP="006434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B472D" w:rsidRPr="00AD5E18" w:rsidRDefault="00EB472D" w:rsidP="006434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E1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B472D" w:rsidRPr="006434D1" w:rsidRDefault="00EB472D" w:rsidP="006434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47A9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EB472D" w:rsidRPr="006434D1" w:rsidRDefault="00EB472D" w:rsidP="00643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4A1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EB472D" w:rsidRPr="00AD5E18" w:rsidRDefault="00EB472D" w:rsidP="006434D1">
      <w:pPr>
        <w:pStyle w:val="a5"/>
        <w:numPr>
          <w:ilvl w:val="0"/>
          <w:numId w:val="1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sz w:val="28"/>
          <w:szCs w:val="28"/>
          <w:lang w:eastAsia="ru-RU"/>
        </w:rPr>
        <w:t>Пястолов С.М. Анализ финансово-хозяйственной деятельности предприятия: учебник для студентов учреждений среднего проф. образования (в соответствии с требованиями ФГОС СПО).  - М.: Изд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ательский центр «Академия», 2018</w:t>
      </w:r>
      <w:r w:rsidRPr="00AD5E18">
        <w:rPr>
          <w:rFonts w:ascii="Times New Roman" w:hAnsi="Times New Roman" w:cs="Times New Roman"/>
          <w:sz w:val="28"/>
          <w:szCs w:val="28"/>
          <w:lang w:eastAsia="ru-RU"/>
        </w:rPr>
        <w:t>. – 384 с.</w:t>
      </w:r>
    </w:p>
    <w:p w:rsidR="00EB472D" w:rsidRPr="00AD5E18" w:rsidRDefault="00EB472D" w:rsidP="006434D1">
      <w:pPr>
        <w:pStyle w:val="a5"/>
        <w:numPr>
          <w:ilvl w:val="0"/>
          <w:numId w:val="1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sz w:val="28"/>
          <w:szCs w:val="28"/>
          <w:lang w:eastAsia="ru-RU"/>
        </w:rPr>
        <w:t>Чечевицына Л.Н. Анализ финансово-хозяйственной деятельности: учебник /Л.Н. Чечевицына, К.В. Чечевицын. – ИЗД.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7-е. – Ростов н/Д: Феникс, 2019</w:t>
      </w:r>
      <w:r w:rsidRPr="00AD5E18">
        <w:rPr>
          <w:rFonts w:ascii="Times New Roman" w:hAnsi="Times New Roman" w:cs="Times New Roman"/>
          <w:sz w:val="28"/>
          <w:szCs w:val="28"/>
          <w:lang w:eastAsia="ru-RU"/>
        </w:rPr>
        <w:t>. – 368 с. (СПО).</w:t>
      </w:r>
    </w:p>
    <w:p w:rsidR="00EB472D" w:rsidRPr="006434D1" w:rsidRDefault="00EB472D" w:rsidP="006434D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lastRenderedPageBreak/>
        <w:t>Шадрина Г.В. Анализ финансово-хозяйственной деятельности: Учебник и практикум для СПО (гриф УМО СПО) /Г.В. Шадрина. – 2-е изд., пер. и доп. - М.</w:t>
      </w:r>
      <w:r>
        <w:rPr>
          <w:rFonts w:ascii="Times New Roman" w:hAnsi="Times New Roman" w:cs="Times New Roman"/>
          <w:sz w:val="28"/>
          <w:szCs w:val="28"/>
        </w:rPr>
        <w:t>: Издательство Юрайт, 2018</w:t>
      </w:r>
      <w:r w:rsidRPr="00AD5E18">
        <w:rPr>
          <w:rFonts w:ascii="Times New Roman" w:hAnsi="Times New Roman" w:cs="Times New Roman"/>
          <w:sz w:val="28"/>
          <w:szCs w:val="28"/>
        </w:rPr>
        <w:t xml:space="preserve">. – 431 с. </w:t>
      </w:r>
    </w:p>
    <w:p w:rsidR="00EB472D" w:rsidRPr="00AD5E18" w:rsidRDefault="00EB472D" w:rsidP="00EB47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D5E18">
        <w:rPr>
          <w:rFonts w:ascii="Times New Roman" w:hAnsi="Times New Roman" w:cs="Times New Roman"/>
          <w:sz w:val="28"/>
          <w:szCs w:val="28"/>
        </w:rPr>
        <w:t xml:space="preserve"> Савицкая Г.В. Анализ хозяйственной деятельности предприятия: учебник для СПО  /Г.В. Савицкая. – 6-е изд., исп</w:t>
      </w:r>
      <w:r>
        <w:rPr>
          <w:rFonts w:ascii="Times New Roman" w:hAnsi="Times New Roman" w:cs="Times New Roman"/>
          <w:sz w:val="28"/>
          <w:szCs w:val="28"/>
        </w:rPr>
        <w:t>р. и доп.- М.: НИЦ ИНФРА-М, 2018</w:t>
      </w:r>
      <w:r w:rsidRPr="00AD5E18">
        <w:rPr>
          <w:rFonts w:ascii="Times New Roman" w:hAnsi="Times New Roman" w:cs="Times New Roman"/>
          <w:sz w:val="28"/>
          <w:szCs w:val="28"/>
        </w:rPr>
        <w:t>. – 378 с.</w:t>
      </w:r>
    </w:p>
    <w:p w:rsidR="00EB472D" w:rsidRPr="006434D1" w:rsidRDefault="00EB472D" w:rsidP="006434D1">
      <w:pPr>
        <w:pStyle w:val="msonormalcxspmiddle"/>
        <w:tabs>
          <w:tab w:val="left" w:pos="-6379"/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AD5E18">
        <w:rPr>
          <w:sz w:val="28"/>
          <w:szCs w:val="28"/>
        </w:rPr>
        <w:t>Хазанович Э.С. Анализ финансово-хозяйственной деятельности. Учебное пособие. (СПО) /Э.С. Хазанович. – М.: КНОРУС, 2017. – 272 с. (Электронная библиотеч</w:t>
      </w:r>
      <w:r w:rsidR="00076EE2">
        <w:rPr>
          <w:sz w:val="28"/>
          <w:szCs w:val="28"/>
        </w:rPr>
        <w:t>ная система КНОРУС. Москва. 2018</w:t>
      </w:r>
      <w:r w:rsidRPr="00AD5E18">
        <w:rPr>
          <w:sz w:val="28"/>
          <w:szCs w:val="28"/>
        </w:rPr>
        <w:t xml:space="preserve">. </w:t>
      </w:r>
      <w:r w:rsidRPr="00AD5E18">
        <w:rPr>
          <w:sz w:val="28"/>
          <w:szCs w:val="28"/>
          <w:lang w:val="en-US"/>
        </w:rPr>
        <w:t>BOOK</w:t>
      </w:r>
      <w:r w:rsidRPr="00AD5E18">
        <w:rPr>
          <w:sz w:val="28"/>
          <w:szCs w:val="28"/>
        </w:rPr>
        <w:t>.</w:t>
      </w:r>
      <w:r w:rsidRPr="00AD5E18">
        <w:rPr>
          <w:sz w:val="28"/>
          <w:szCs w:val="28"/>
          <w:lang w:val="en-US"/>
        </w:rPr>
        <w:t>ru</w:t>
      </w:r>
      <w:r w:rsidRPr="00AD5E18">
        <w:rPr>
          <w:sz w:val="28"/>
          <w:szCs w:val="28"/>
        </w:rPr>
        <w:t>.)</w:t>
      </w:r>
    </w:p>
    <w:p w:rsidR="00EB472D" w:rsidRDefault="00EB472D" w:rsidP="00566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EB472D" w:rsidRDefault="00EB472D" w:rsidP="00EB47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CB4BE8">
          <w:rPr>
            <w:rStyle w:val="a3"/>
            <w:rFonts w:ascii="Times New Roman" w:hAnsi="Times New Roman"/>
            <w:sz w:val="28"/>
            <w:szCs w:val="28"/>
          </w:rPr>
          <w:t>http://window.edu.ru/</w:t>
        </w:r>
      </w:hyperlink>
    </w:p>
    <w:p w:rsidR="00EB472D" w:rsidRDefault="00EB472D" w:rsidP="00EB47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2. Министерство образования и науки РФ ФГАУ «ФИРО» http://www.firo.ru/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C64A1">
        <w:rPr>
          <w:rFonts w:ascii="Times New Roman" w:hAnsi="Times New Roman"/>
          <w:sz w:val="28"/>
          <w:szCs w:val="28"/>
        </w:rPr>
        <w:t xml:space="preserve">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EB472D" w:rsidRPr="006434D1" w:rsidRDefault="00EB472D" w:rsidP="006434D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>4. Экономико–правовая библиотека [Электронный ресурс]. — Режим доступа : http://www.vuzlib.net.</w:t>
      </w:r>
    </w:p>
    <w:p w:rsidR="00EB472D" w:rsidRPr="009273F4" w:rsidRDefault="00EB472D" w:rsidP="0056645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EB472D" w:rsidRDefault="006434D1" w:rsidP="00EB47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C64A1">
        <w:rPr>
          <w:rFonts w:ascii="Times New Roman" w:hAnsi="Times New Roman"/>
          <w:sz w:val="28"/>
          <w:szCs w:val="28"/>
        </w:rPr>
        <w:t xml:space="preserve">Информационно правовой портал http://konsultant.ru/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2. Информационно правовой портал </w:t>
      </w:r>
      <w:hyperlink r:id="rId12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3. Официальный сайт Министерства Финансов Российской Федерации </w:t>
      </w:r>
      <w:hyperlink r:id="rId13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https://www.minfin.ru/</w:t>
        </w:r>
      </w:hyperlink>
      <w:r w:rsidRPr="002C64A1">
        <w:rPr>
          <w:rFonts w:ascii="Times New Roman" w:hAnsi="Times New Roman"/>
          <w:sz w:val="28"/>
          <w:szCs w:val="28"/>
        </w:rPr>
        <w:t xml:space="preserve">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4. Официальный сайт Федеральной налоговой службы Российской Федерации </w:t>
      </w:r>
      <w:hyperlink r:id="rId14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https://www.nalog.ru/</w:t>
        </w:r>
      </w:hyperlink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5. Официальный сайт Пенсионного фонда России </w:t>
      </w:r>
      <w:hyperlink r:id="rId15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http://www.pfrf.ru/</w:t>
        </w:r>
      </w:hyperlink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6. Официальный сайт Фонда социального страхования </w:t>
      </w:r>
      <w:hyperlink r:id="rId16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http://fss.ru/</w:t>
        </w:r>
      </w:hyperlink>
      <w:r w:rsidRPr="002C64A1">
        <w:rPr>
          <w:rFonts w:ascii="Times New Roman" w:hAnsi="Times New Roman"/>
          <w:sz w:val="28"/>
          <w:szCs w:val="28"/>
        </w:rPr>
        <w:t xml:space="preserve"> </w:t>
      </w:r>
    </w:p>
    <w:p w:rsidR="00EB472D" w:rsidRDefault="00EB472D" w:rsidP="00EB4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7" w:history="1">
        <w:r w:rsidRPr="0047610A">
          <w:rPr>
            <w:rStyle w:val="a3"/>
            <w:rFonts w:ascii="Times New Roman" w:hAnsi="Times New Roman"/>
            <w:sz w:val="28"/>
            <w:szCs w:val="28"/>
          </w:rPr>
          <w:t>http://www.ffoms.ru/</w:t>
        </w:r>
      </w:hyperlink>
    </w:p>
    <w:p w:rsidR="00566458" w:rsidRPr="006434D1" w:rsidRDefault="00EB472D" w:rsidP="006434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64A1">
        <w:rPr>
          <w:rFonts w:ascii="Times New Roman" w:hAnsi="Times New Roman"/>
          <w:sz w:val="28"/>
          <w:szCs w:val="28"/>
        </w:rPr>
        <w:t xml:space="preserve"> 8. Официальный сайт Федеральной службы государственной статистики http://www.gks.ru</w:t>
      </w:r>
    </w:p>
    <w:p w:rsidR="00EB472D" w:rsidRPr="00566458" w:rsidRDefault="00EB472D" w:rsidP="0056645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5D3E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A597F" w:rsidRPr="00AD5E18" w:rsidRDefault="00CA597F" w:rsidP="00F945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учебной дисциплины </w:t>
      </w:r>
      <w:r w:rsidR="00566458">
        <w:rPr>
          <w:rFonts w:ascii="Times New Roman" w:hAnsi="Times New Roman" w:cs="Times New Roman"/>
          <w:sz w:val="28"/>
          <w:szCs w:val="28"/>
          <w:lang w:eastAsia="ru-RU"/>
        </w:rPr>
        <w:t xml:space="preserve">ОП.07 </w:t>
      </w:r>
      <w:r w:rsidRPr="00AD5E18">
        <w:rPr>
          <w:rFonts w:ascii="Times New Roman" w:hAnsi="Times New Roman" w:cs="Times New Roman"/>
          <w:sz w:val="28"/>
          <w:szCs w:val="28"/>
          <w:lang w:eastAsia="ru-RU"/>
        </w:rPr>
        <w:t xml:space="preserve"> АФХД </w:t>
      </w:r>
      <w:r w:rsidRPr="00AD5E18">
        <w:rPr>
          <w:rFonts w:ascii="Times New Roman" w:hAnsi="Times New Roman" w:cs="Times New Roman"/>
          <w:sz w:val="28"/>
          <w:szCs w:val="28"/>
        </w:rPr>
        <w:t xml:space="preserve">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</w:t>
      </w:r>
      <w:r w:rsidRPr="00AD5E18">
        <w:rPr>
          <w:rFonts w:ascii="Times New Roman" w:hAnsi="Times New Roman" w:cs="Times New Roman"/>
          <w:sz w:val="28"/>
          <w:szCs w:val="28"/>
        </w:rPr>
        <w:lastRenderedPageBreak/>
        <w:t>создаются контекстные индивидуально ориентированные мультимедийные презентации.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AD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слабовидящих</w:t>
      </w: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используются: 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D5E1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; 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- подачи материала на принципах мультимедиа; 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 психотерапевтическая настройка;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межпредметных связей, связи с практикой и др.);</w:t>
      </w:r>
    </w:p>
    <w:p w:rsidR="00CA597F" w:rsidRPr="00AD5E18" w:rsidRDefault="00CA597F" w:rsidP="00F94588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организованные паузы для обеспечения здоровье сбережения.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Для  </w:t>
      </w:r>
      <w:r w:rsidRPr="00AD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слабослышащих</w:t>
      </w: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 используются: </w:t>
      </w:r>
    </w:p>
    <w:p w:rsidR="00CA597F" w:rsidRPr="00AD5E18" w:rsidRDefault="00CA597F" w:rsidP="00F9458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5E18">
        <w:rPr>
          <w:rFonts w:ascii="Times New Roman" w:hAnsi="Times New Roman" w:cs="Times New Roman"/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фиксации педагогов на собственной артикуляции;</w:t>
      </w:r>
    </w:p>
    <w:p w:rsidR="00CA597F" w:rsidRPr="00AD5E18" w:rsidRDefault="00CA597F" w:rsidP="00F94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D023C" w:rsidRPr="00351106" w:rsidRDefault="00CA597F" w:rsidP="0035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E18">
        <w:rPr>
          <w:rFonts w:ascii="Times New Roman" w:hAnsi="Times New Roman" w:cs="Times New Roman"/>
          <w:sz w:val="28"/>
          <w:szCs w:val="28"/>
        </w:rPr>
        <w:t>- обеспечения возможности для обучающегося получить адресную консультацию по электрон</w:t>
      </w:r>
      <w:r w:rsidR="00351106">
        <w:rPr>
          <w:rFonts w:ascii="Times New Roman" w:hAnsi="Times New Roman" w:cs="Times New Roman"/>
          <w:sz w:val="28"/>
          <w:szCs w:val="28"/>
        </w:rPr>
        <w:t>ной почте по мере необходимости</w:t>
      </w:r>
    </w:p>
    <w:p w:rsidR="009D023C" w:rsidRDefault="009D023C" w:rsidP="009D02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D023C" w:rsidRPr="00AD5E18" w:rsidRDefault="009D023C" w:rsidP="0035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4.  Контроль и оценка результатов освоения</w:t>
      </w:r>
      <w:r w:rsidR="0035110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AD5E1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УЧЕБНОЙ Дисциплины</w:t>
      </w:r>
    </w:p>
    <w:p w:rsidR="009D023C" w:rsidRDefault="009D023C" w:rsidP="007C79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5E1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64"/>
        <w:gridCol w:w="3020"/>
      </w:tblGrid>
      <w:tr w:rsidR="007C79B2" w:rsidRPr="00747563" w:rsidTr="00763E64">
        <w:tc>
          <w:tcPr>
            <w:tcW w:w="1912" w:type="pct"/>
          </w:tcPr>
          <w:p w:rsidR="007C79B2" w:rsidRPr="00747563" w:rsidRDefault="007C79B2" w:rsidP="007C7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7C79B2" w:rsidRPr="00747563" w:rsidRDefault="007C79B2" w:rsidP="007C7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7C79B2" w:rsidRPr="00747563" w:rsidRDefault="007C79B2" w:rsidP="007C7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7C79B2" w:rsidRPr="00747563" w:rsidTr="00763E64">
        <w:tc>
          <w:tcPr>
            <w:tcW w:w="1912" w:type="pct"/>
          </w:tcPr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Перечень  знаний, осваиваемых в рамках дисциплины: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Понятие, содержание, роль и задачи анализа финансово-хозяйственной деятельности. Предмет, объекты, субъекты  (пользователи) анализа. Этапы анализа, его принципы.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анализа. Взаимосвязь управленческого и финансового анализа.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Системный подход в анализе финансово-хозяйственной деятельности.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 методе, приемах( способах) экономического анализа, классификации факторов и резервов в анализе хозяйственной деятельности.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Способов измерения влияния  факторов в анализе хозяйственной деятельности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Перечень умений, осваиваемых в рамках дисциплины: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комплексного анализа финансово-хозяйственной деятельности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анализа эффективности использования персонала организации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анализа эффективности использования материальных ресурсов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Использовать методику анализа эффективности использования основного капитала организации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анализа финансовых результатов, методику анализа доходности организации.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Использовать методику анализа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расходов организации по обычным видам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методику оценки финансового состояния организации: имущественного состояния, ликвидности и платежеспособности, финансовой устойчивости, деловой активности, рентабельности активов и источников финансирования, методику оценки вероятности несостоятельности организаций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Формулировать обоснованные выводы по результатам информации, полученной в результате проведения финансово-хозяйственного анализа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Степень владения и оперирования понятиями, категориями, использова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ния нормативной базы, осуществление необхо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димых расчетов, грамотного решения ситуационных заданий, представление рекомен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даций и выводов в рамках изучаемой дисциплины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«Отлично» означает, что теоретическое содержание дисциплины освоено полностью, сформированы необходимые практические навыки и умения, выполнены все учебные задания, выполнение оценено близко к максимальному или максимально.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«Хорошо»  означает, что теоретическое содержание дисциплины освоено полностью, сформированы необходимые практические навыки и умения не в полном объеме, выполнены все учебные задания, при выполнении  которых были обнаружены ошибки и недочеты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«Удовлетворительно» означает, что теоретичес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кое содержание дисципли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ны освоено частично, но пробелы не носят сущест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венного характера, сформи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рованы в основном необхо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димые практические навыки и умения, выполне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но большинство учебных заданий, при выполнении  которых были обнаружены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ошибки и недочеты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«Неудовлетворительно» означает, что теоретичес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кое содержание дисципли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ны не освоено, не сформированы необходимые практические навыки и умения, выполненные учебные задания содержат ошибки и недочеты.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опрос, тестовый контроль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опрос, тестовый контроль, ситуационные задания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опрос,  ситуационные задания ,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собеседование, практическая работа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контроль;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практическая работа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собеседование, практическая работа, презентация</w:t>
            </w: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7C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7C79B2" w:rsidRPr="00AD5E18" w:rsidRDefault="007C79B2" w:rsidP="009D02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7C79B2" w:rsidRPr="00AD5E18" w:rsidSect="00926788">
          <w:pgSz w:w="11906" w:h="16838"/>
          <w:pgMar w:top="1134" w:right="851" w:bottom="1134" w:left="1259" w:header="720" w:footer="720" w:gutter="0"/>
          <w:pgNumType w:start="15"/>
          <w:cols w:space="720"/>
          <w:titlePg/>
          <w:docGrid w:linePitch="299"/>
        </w:sectPr>
      </w:pPr>
    </w:p>
    <w:p w:rsidR="00CA597F" w:rsidRPr="00AD5E18" w:rsidRDefault="00CA597F" w:rsidP="00926788">
      <w:pPr>
        <w:rPr>
          <w:rFonts w:ascii="Times New Roman" w:hAnsi="Times New Roman" w:cs="Times New Roman"/>
          <w:sz w:val="24"/>
          <w:szCs w:val="24"/>
        </w:rPr>
      </w:pPr>
    </w:p>
    <w:sectPr w:rsidR="00CA597F" w:rsidRPr="00AD5E18" w:rsidSect="00CD5049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0" w:rsidRDefault="007339C0">
      <w:r>
        <w:separator/>
      </w:r>
    </w:p>
  </w:endnote>
  <w:endnote w:type="continuationSeparator" w:id="0">
    <w:p w:rsidR="007339C0" w:rsidRDefault="0073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C0" w:rsidRDefault="00BB251F">
    <w:pPr>
      <w:pStyle w:val="a8"/>
      <w:jc w:val="right"/>
    </w:pPr>
    <w:r>
      <w:fldChar w:fldCharType="begin"/>
    </w:r>
    <w:r w:rsidR="007339C0">
      <w:instrText>PAGE   \* MERGEFORMAT</w:instrText>
    </w:r>
    <w:r>
      <w:fldChar w:fldCharType="separate"/>
    </w:r>
    <w:r w:rsidR="0047499C">
      <w:rPr>
        <w:noProof/>
      </w:rPr>
      <w:t>1</w:t>
    </w:r>
    <w:r>
      <w:rPr>
        <w:noProof/>
      </w:rPr>
      <w:fldChar w:fldCharType="end"/>
    </w:r>
  </w:p>
  <w:p w:rsidR="007339C0" w:rsidRDefault="007339C0" w:rsidP="004D48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0" w:rsidRDefault="007339C0">
      <w:r>
        <w:separator/>
      </w:r>
    </w:p>
  </w:footnote>
  <w:footnote w:type="continuationSeparator" w:id="0">
    <w:p w:rsidR="007339C0" w:rsidRDefault="0073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B0"/>
    <w:multiLevelType w:val="hybridMultilevel"/>
    <w:tmpl w:val="038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3F38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2563"/>
    <w:multiLevelType w:val="hybridMultilevel"/>
    <w:tmpl w:val="F67E0400"/>
    <w:lvl w:ilvl="0" w:tplc="5F3885D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1A5E"/>
    <w:multiLevelType w:val="hybridMultilevel"/>
    <w:tmpl w:val="710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1325"/>
    <w:multiLevelType w:val="hybridMultilevel"/>
    <w:tmpl w:val="A69AD5F8"/>
    <w:lvl w:ilvl="0" w:tplc="4B600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54A60"/>
    <w:multiLevelType w:val="hybridMultilevel"/>
    <w:tmpl w:val="EEE0B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92E38"/>
    <w:multiLevelType w:val="hybridMultilevel"/>
    <w:tmpl w:val="A20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61009"/>
    <w:multiLevelType w:val="hybridMultilevel"/>
    <w:tmpl w:val="C60C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B7161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A8E"/>
    <w:multiLevelType w:val="hybridMultilevel"/>
    <w:tmpl w:val="7ED0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33B4A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95D4B"/>
    <w:multiLevelType w:val="hybridMultilevel"/>
    <w:tmpl w:val="A1B6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C4A76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21"/>
  </w:num>
  <w:num w:numId="17">
    <w:abstractNumId w:val="15"/>
  </w:num>
  <w:num w:numId="18">
    <w:abstractNumId w:val="4"/>
  </w:num>
  <w:num w:numId="19">
    <w:abstractNumId w:val="12"/>
  </w:num>
  <w:num w:numId="20">
    <w:abstractNumId w:val="18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AC7"/>
    <w:rsid w:val="000148F8"/>
    <w:rsid w:val="0001519C"/>
    <w:rsid w:val="00017545"/>
    <w:rsid w:val="00027D1C"/>
    <w:rsid w:val="00076EE2"/>
    <w:rsid w:val="000777CD"/>
    <w:rsid w:val="0008458E"/>
    <w:rsid w:val="00087049"/>
    <w:rsid w:val="000A354D"/>
    <w:rsid w:val="000A796A"/>
    <w:rsid w:val="000B17F4"/>
    <w:rsid w:val="000B587E"/>
    <w:rsid w:val="000D5689"/>
    <w:rsid w:val="000E024F"/>
    <w:rsid w:val="000E7A5F"/>
    <w:rsid w:val="000F6520"/>
    <w:rsid w:val="000F6607"/>
    <w:rsid w:val="000F6994"/>
    <w:rsid w:val="0010217C"/>
    <w:rsid w:val="0011271E"/>
    <w:rsid w:val="001445D4"/>
    <w:rsid w:val="001505B1"/>
    <w:rsid w:val="00184ED2"/>
    <w:rsid w:val="0019183F"/>
    <w:rsid w:val="001B0551"/>
    <w:rsid w:val="001B136F"/>
    <w:rsid w:val="002147F8"/>
    <w:rsid w:val="00223824"/>
    <w:rsid w:val="00223854"/>
    <w:rsid w:val="002350DA"/>
    <w:rsid w:val="0024707F"/>
    <w:rsid w:val="00247EB8"/>
    <w:rsid w:val="00256A86"/>
    <w:rsid w:val="00257EF5"/>
    <w:rsid w:val="00261D00"/>
    <w:rsid w:val="0026695B"/>
    <w:rsid w:val="00270B89"/>
    <w:rsid w:val="002825B2"/>
    <w:rsid w:val="00294DE5"/>
    <w:rsid w:val="00297A5D"/>
    <w:rsid w:val="002A0D4B"/>
    <w:rsid w:val="002A79BD"/>
    <w:rsid w:val="002B34E8"/>
    <w:rsid w:val="002F4BC7"/>
    <w:rsid w:val="003171F1"/>
    <w:rsid w:val="00321332"/>
    <w:rsid w:val="003240B0"/>
    <w:rsid w:val="00343011"/>
    <w:rsid w:val="0034605D"/>
    <w:rsid w:val="00351106"/>
    <w:rsid w:val="0037005A"/>
    <w:rsid w:val="003809B3"/>
    <w:rsid w:val="00385B45"/>
    <w:rsid w:val="00386D29"/>
    <w:rsid w:val="00404B8F"/>
    <w:rsid w:val="004078A6"/>
    <w:rsid w:val="0041539B"/>
    <w:rsid w:val="00417B2F"/>
    <w:rsid w:val="0043489A"/>
    <w:rsid w:val="004439ED"/>
    <w:rsid w:val="00463168"/>
    <w:rsid w:val="0047499C"/>
    <w:rsid w:val="0049015A"/>
    <w:rsid w:val="004B70FC"/>
    <w:rsid w:val="004D2581"/>
    <w:rsid w:val="004D48ED"/>
    <w:rsid w:val="004F25BD"/>
    <w:rsid w:val="004F70AC"/>
    <w:rsid w:val="00516618"/>
    <w:rsid w:val="00527A5C"/>
    <w:rsid w:val="00532040"/>
    <w:rsid w:val="00540980"/>
    <w:rsid w:val="005429C2"/>
    <w:rsid w:val="0056441F"/>
    <w:rsid w:val="00566458"/>
    <w:rsid w:val="00575490"/>
    <w:rsid w:val="00576852"/>
    <w:rsid w:val="005924C6"/>
    <w:rsid w:val="00597533"/>
    <w:rsid w:val="005A5FEB"/>
    <w:rsid w:val="005B56CA"/>
    <w:rsid w:val="005B7DCB"/>
    <w:rsid w:val="005C757D"/>
    <w:rsid w:val="005D0F50"/>
    <w:rsid w:val="005D51D8"/>
    <w:rsid w:val="005E3FF7"/>
    <w:rsid w:val="005E5AF4"/>
    <w:rsid w:val="005F026F"/>
    <w:rsid w:val="00600F07"/>
    <w:rsid w:val="00625D33"/>
    <w:rsid w:val="0062631B"/>
    <w:rsid w:val="0063427B"/>
    <w:rsid w:val="006434D1"/>
    <w:rsid w:val="0064766C"/>
    <w:rsid w:val="006546C6"/>
    <w:rsid w:val="006561DF"/>
    <w:rsid w:val="00667350"/>
    <w:rsid w:val="00674DED"/>
    <w:rsid w:val="006922DF"/>
    <w:rsid w:val="006C6A49"/>
    <w:rsid w:val="006E20AE"/>
    <w:rsid w:val="006F3319"/>
    <w:rsid w:val="00704733"/>
    <w:rsid w:val="007169D3"/>
    <w:rsid w:val="007232DC"/>
    <w:rsid w:val="007339C0"/>
    <w:rsid w:val="00735D0A"/>
    <w:rsid w:val="0074213C"/>
    <w:rsid w:val="00746080"/>
    <w:rsid w:val="00765E7A"/>
    <w:rsid w:val="00766968"/>
    <w:rsid w:val="0078231A"/>
    <w:rsid w:val="0079595D"/>
    <w:rsid w:val="007A541C"/>
    <w:rsid w:val="007A790E"/>
    <w:rsid w:val="007C123F"/>
    <w:rsid w:val="007C79B2"/>
    <w:rsid w:val="007D3C2C"/>
    <w:rsid w:val="007E0383"/>
    <w:rsid w:val="00804651"/>
    <w:rsid w:val="00814B33"/>
    <w:rsid w:val="008209D5"/>
    <w:rsid w:val="0085694C"/>
    <w:rsid w:val="00864471"/>
    <w:rsid w:val="0087155F"/>
    <w:rsid w:val="00871C06"/>
    <w:rsid w:val="008722A8"/>
    <w:rsid w:val="00880B6C"/>
    <w:rsid w:val="00896DA6"/>
    <w:rsid w:val="008A3E68"/>
    <w:rsid w:val="008A582E"/>
    <w:rsid w:val="008C6241"/>
    <w:rsid w:val="008E42DC"/>
    <w:rsid w:val="00920CEE"/>
    <w:rsid w:val="00926788"/>
    <w:rsid w:val="00952BD1"/>
    <w:rsid w:val="00953E31"/>
    <w:rsid w:val="009564D7"/>
    <w:rsid w:val="00962C35"/>
    <w:rsid w:val="00977740"/>
    <w:rsid w:val="009A2EB5"/>
    <w:rsid w:val="009A6BCF"/>
    <w:rsid w:val="009B495A"/>
    <w:rsid w:val="009C4617"/>
    <w:rsid w:val="009C5064"/>
    <w:rsid w:val="009D023C"/>
    <w:rsid w:val="009D5750"/>
    <w:rsid w:val="009D6DB5"/>
    <w:rsid w:val="009E5E9C"/>
    <w:rsid w:val="00A05131"/>
    <w:rsid w:val="00A259B9"/>
    <w:rsid w:val="00A459AA"/>
    <w:rsid w:val="00AA2D5C"/>
    <w:rsid w:val="00AA32FA"/>
    <w:rsid w:val="00AB23AC"/>
    <w:rsid w:val="00AB2C9A"/>
    <w:rsid w:val="00AB3EDA"/>
    <w:rsid w:val="00AD5E18"/>
    <w:rsid w:val="00AE5A4F"/>
    <w:rsid w:val="00AF381C"/>
    <w:rsid w:val="00B255BA"/>
    <w:rsid w:val="00B42C5D"/>
    <w:rsid w:val="00B47420"/>
    <w:rsid w:val="00B511F7"/>
    <w:rsid w:val="00B53410"/>
    <w:rsid w:val="00B62556"/>
    <w:rsid w:val="00B644D4"/>
    <w:rsid w:val="00B84A3A"/>
    <w:rsid w:val="00B910A9"/>
    <w:rsid w:val="00BB251F"/>
    <w:rsid w:val="00BD6885"/>
    <w:rsid w:val="00BE4AC7"/>
    <w:rsid w:val="00BF5547"/>
    <w:rsid w:val="00C146E2"/>
    <w:rsid w:val="00C158F1"/>
    <w:rsid w:val="00C27C60"/>
    <w:rsid w:val="00C36AFA"/>
    <w:rsid w:val="00C40833"/>
    <w:rsid w:val="00C6152C"/>
    <w:rsid w:val="00C646C1"/>
    <w:rsid w:val="00C72AC0"/>
    <w:rsid w:val="00C86460"/>
    <w:rsid w:val="00C91ECD"/>
    <w:rsid w:val="00CA597F"/>
    <w:rsid w:val="00CA6383"/>
    <w:rsid w:val="00CD0102"/>
    <w:rsid w:val="00CD5049"/>
    <w:rsid w:val="00D030A8"/>
    <w:rsid w:val="00D04590"/>
    <w:rsid w:val="00D128F4"/>
    <w:rsid w:val="00D24E07"/>
    <w:rsid w:val="00D271CE"/>
    <w:rsid w:val="00D34296"/>
    <w:rsid w:val="00D345FA"/>
    <w:rsid w:val="00D51CD0"/>
    <w:rsid w:val="00D53C3F"/>
    <w:rsid w:val="00D55D1B"/>
    <w:rsid w:val="00D6163D"/>
    <w:rsid w:val="00D623B1"/>
    <w:rsid w:val="00D73FD0"/>
    <w:rsid w:val="00D81344"/>
    <w:rsid w:val="00DC09CE"/>
    <w:rsid w:val="00DC0F6E"/>
    <w:rsid w:val="00DC116C"/>
    <w:rsid w:val="00DE2AF5"/>
    <w:rsid w:val="00DE5A3D"/>
    <w:rsid w:val="00E13E6F"/>
    <w:rsid w:val="00E2479B"/>
    <w:rsid w:val="00E40836"/>
    <w:rsid w:val="00E411A0"/>
    <w:rsid w:val="00E47362"/>
    <w:rsid w:val="00E6385D"/>
    <w:rsid w:val="00E94BFD"/>
    <w:rsid w:val="00E95F90"/>
    <w:rsid w:val="00E96202"/>
    <w:rsid w:val="00EB472D"/>
    <w:rsid w:val="00EC7C93"/>
    <w:rsid w:val="00ED21BA"/>
    <w:rsid w:val="00ED7764"/>
    <w:rsid w:val="00EE1ED9"/>
    <w:rsid w:val="00EE38BD"/>
    <w:rsid w:val="00EE5756"/>
    <w:rsid w:val="00F04B38"/>
    <w:rsid w:val="00F129DE"/>
    <w:rsid w:val="00F23B4C"/>
    <w:rsid w:val="00F244D9"/>
    <w:rsid w:val="00F279DE"/>
    <w:rsid w:val="00F45BCA"/>
    <w:rsid w:val="00F471A0"/>
    <w:rsid w:val="00F56984"/>
    <w:rsid w:val="00F641CF"/>
    <w:rsid w:val="00F679CD"/>
    <w:rsid w:val="00F7650E"/>
    <w:rsid w:val="00F92FC0"/>
    <w:rsid w:val="00F94588"/>
    <w:rsid w:val="00FB5A96"/>
    <w:rsid w:val="00FC0829"/>
    <w:rsid w:val="00FE5903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BD1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A5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7A54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BD1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952BD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52BD1"/>
    <w:pPr>
      <w:ind w:left="720"/>
    </w:pPr>
  </w:style>
  <w:style w:type="paragraph" w:customStyle="1" w:styleId="a7">
    <w:name w:val="Стиль"/>
    <w:uiPriority w:val="99"/>
    <w:semiHidden/>
    <w:rsid w:val="00952B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5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C0F6E"/>
    <w:rPr>
      <w:lang w:eastAsia="en-US"/>
    </w:rPr>
  </w:style>
  <w:style w:type="character" w:styleId="aa">
    <w:name w:val="page number"/>
    <w:basedOn w:val="a0"/>
    <w:uiPriority w:val="99"/>
    <w:rsid w:val="00017545"/>
  </w:style>
  <w:style w:type="paragraph" w:styleId="ab">
    <w:name w:val="header"/>
    <w:basedOn w:val="a"/>
    <w:link w:val="ac"/>
    <w:uiPriority w:val="99"/>
    <w:rsid w:val="004D48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DC0F6E"/>
    <w:rPr>
      <w:lang w:eastAsia="en-US"/>
    </w:rPr>
  </w:style>
  <w:style w:type="paragraph" w:customStyle="1" w:styleId="11">
    <w:name w:val="Абзац списка1"/>
    <w:basedOn w:val="a"/>
    <w:uiPriority w:val="99"/>
    <w:rsid w:val="00F94588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F945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7CD"/>
    <w:rPr>
      <w:rFonts w:ascii="Tahoma" w:hAnsi="Tahoma" w:cs="Tahoma"/>
      <w:sz w:val="16"/>
      <w:szCs w:val="16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EB472D"/>
    <w:rPr>
      <w:rFonts w:cs="Calibri"/>
      <w:sz w:val="22"/>
      <w:szCs w:val="22"/>
      <w:lang w:eastAsia="en-US"/>
    </w:rPr>
  </w:style>
  <w:style w:type="paragraph" w:customStyle="1" w:styleId="af">
    <w:name w:val="ЛЕНЛЕН шапка таблиц"/>
    <w:basedOn w:val="a"/>
    <w:qFormat/>
    <w:rsid w:val="00DC09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ЛЕНЛЕН таблица"/>
    <w:basedOn w:val="a"/>
    <w:qFormat/>
    <w:rsid w:val="00DC09C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5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7A54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7A5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541C"/>
    <w:rPr>
      <w:rFonts w:ascii="Times New Roman" w:eastAsia="Times New Roman" w:hAnsi="Times New Roman"/>
      <w:sz w:val="24"/>
      <w:szCs w:val="24"/>
    </w:rPr>
  </w:style>
  <w:style w:type="paragraph" w:customStyle="1" w:styleId="af1">
    <w:name w:val="ЛЕНЛЕН текст"/>
    <w:basedOn w:val="a"/>
    <w:qFormat/>
    <w:rsid w:val="0035110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IF9yLABh64+EjewwM2OTe13fjDg=</DigestValue>
    </Reference>
    <Reference URI="#idOfficeObject" Type="http://www.w3.org/2000/09/xmldsig#Object">
      <DigestMethod Algorithm="http://www.w3.org/2000/09/xmldsig#sha1"/>
      <DigestValue>pED23YQKdScpPyHEa96hInlBVD8=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QePbGoV1ZUq/XsOW/vm3hwY51Vk=</DigestValue>
    </Reference>
    <Reference URI="#idValidSigLnImg" Type="http://www.w3.org/2000/09/xmldsig#Object">
      <DigestMethod Algorithm="http://www.w3.org/2000/09/xmldsig#sha1"/>
      <DigestValue>XL6mGajcKyoM10SolLPw5vqPMw0=</DigestValue>
    </Reference>
    <Reference URI="#idInvalidSigLnImg" Type="http://www.w3.org/2000/09/xmldsig#Object">
      <DigestMethod Algorithm="http://www.w3.org/2000/09/xmldsig#sha1"/>
      <DigestValue>8ihyRqmmov15JA18nYQR4gIKz7s=</DigestValue>
    </Reference>
  </SignedInfo>
  <SignatureValue>jbS4KXi/Mcvh5mGCa1KtSPStAIuvD8kUEvTxJthgU2yArAKavYR1KntwIvX4469LTfPx+eF7sykT
5JQ8E+tmx75/YVgff5Uc7Ap6QRxddO0NGyibB57GkwVOPZLUODXj1hzEPP8ra1TXdN3Cu7DG9SsH
S0gP1Q2enmOvSBDvRgE=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ib4oP+yeNyVclBL3SwQdZN0pSaU=</DigestValue>
      </Reference>
      <Reference URI="/word/settings.xml?ContentType=application/vnd.openxmlformats-officedocument.wordprocessingml.settings+xml">
        <DigestMethod Algorithm="http://www.w3.org/2000/09/xmldsig#sha1"/>
        <DigestValue>X7eBbdRQiepownwtqL46zToJb38=</DigestValue>
      </Reference>
      <Reference URI="/word/styles.xml?ContentType=application/vnd.openxmlformats-officedocument.wordprocessingml.styles+xml">
        <DigestMethod Algorithm="http://www.w3.org/2000/09/xmldsig#sha1"/>
        <DigestValue>EWqnJ94J7CXcf9Z3ulzz74FzTP8=</DigestValue>
      </Reference>
      <Reference URI="/word/numbering.xml?ContentType=application/vnd.openxmlformats-officedocument.wordprocessingml.numbering+xml">
        <DigestMethod Algorithm="http://www.w3.org/2000/09/xmldsig#sha1"/>
        <DigestValue>28YNm2I+IGwdOTytWVrvqVMmXjU=</DigestValue>
      </Reference>
      <Reference URI="/word/fontTable.xml?ContentType=application/vnd.openxmlformats-officedocument.wordprocessingml.fontTable+xml">
        <DigestMethod Algorithm="http://www.w3.org/2000/09/xmldsig#sha1"/>
        <DigestValue>tvObWOXGphXmKupgPN/AooQ1IqQ=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Lbf19ewg6RsPlei7N4pQwuTmEEc=</DigestValue>
      </Reference>
      <Reference URI="/word/footer1.xml?ContentType=application/vnd.openxmlformats-officedocument.wordprocessingml.footer+xml">
        <DigestMethod Algorithm="http://www.w3.org/2000/09/xmldsig#sha1"/>
        <DigestValue>mw7JMP1Hr6eRRIoLyznZ16lT3NE=</DigestValue>
      </Reference>
      <Reference URI="/word/document.xml?ContentType=application/vnd.openxmlformats-officedocument.wordprocessingml.document.main+xml">
        <DigestMethod Algorithm="http://www.w3.org/2000/09/xmldsig#sha1"/>
        <DigestValue>nBNeLwlG+G+VCCj4tRRzf44tGW0=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8XaLhHVKmLxsm3SdYDPxnX3Eihs=</DigestValue>
      </Reference>
      <Reference URI="/word/endnotes.xml?ContentType=application/vnd.openxmlformats-officedocument.wordprocessingml.endnotes+xml">
        <DigestMethod Algorithm="http://www.w3.org/2000/09/xmldsig#sha1"/>
        <DigestValue>GrGLww56GnDlUD9tVobQP7kpo7I=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Fmt47moYWEbDEqm+W0f6dgMCaVM=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2021-08-30T15:23:32Z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{9C51A907-7ECA-441A-B6C1-14D63720C59F}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2021-08-30T15:23:32Z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iAQEkAAAAAJAHkw0IZUMA5w0hwyIAigF1oUR1u0rxZYgIAWAAAAAAzAAAAChlQwAAAAAASGNDACBK8WXEY0MAzAAAAIDsAwQoZUMAAAAAAAxkQwBsQ/FlxGNDAIDsAwQBAAAAgOwDBAEAAACIQ/FlAAAAABBlQwAAZ3EACGVDAIDsAwSAAUl1nxATAGENCjqwY0MAFoFEdbDAhAgAAAAAgAFJdbBjQwA1gUR1gAFJdQAAAWAAAPIK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j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QB5MNOMWGdlo8IQsiAIoBJGNDAOhqgnYAAAAAAAAAANxjQwDZhoF2BwAAAAAAAABoLwGhAAAAAND0JQIBAAAA0PQlAgAAAAAYAAAABgAAAIABSXXQ9CUCWLiECIABSXWPEBMA7iEKmgAAQwAWgUR1WLiECND0JQKAAUl1kGNDADWBRHWAAUl1aC8BoWgvAaG4Y0MAc4BEdQEAAACgY0MAdaFEdbtK8WUAAAGh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9016-8D1F-42FD-BBD2-A4C22835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20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2021-10-02T08:27:00Z</cp:lastPrinted>
  <dcterms:created xsi:type="dcterms:W3CDTF">2017-08-30T06:15:00Z</dcterms:created>
  <dcterms:modified xsi:type="dcterms:W3CDTF">2021-08-30T15:23:00Z</dcterms:modified>
</cp:coreProperties>
</file>