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8" w:rsidRPr="001927C8" w:rsidRDefault="00956FB5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="001927C8"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="001927C8"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927C8" w:rsidRPr="001927C8" w:rsidTr="00E75155">
        <w:tc>
          <w:tcPr>
            <w:tcW w:w="5495" w:type="dxa"/>
          </w:tcPr>
          <w:p w:rsidR="001927C8" w:rsidRPr="001927C8" w:rsidRDefault="001927C8" w:rsidP="00531348">
            <w:pPr>
              <w:spacing w:before="100" w:beforeAutospacing="1" w:after="100" w:afterAutospacing="1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1927C8" w:rsidRPr="001927C8" w:rsidRDefault="007C02A0" w:rsidP="007C02A0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927C8" w:rsidRPr="001927C8" w:rsidRDefault="001927C8" w:rsidP="00531348">
            <w:pPr>
              <w:spacing w:after="0" w:line="240" w:lineRule="auto"/>
              <w:ind w:left="284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927C8" w:rsidRPr="001927C8" w:rsidRDefault="00196CA4" w:rsidP="0019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__________О.В.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1927C8" w:rsidRPr="001927C8" w:rsidRDefault="0054359E" w:rsidP="00531348">
            <w:pPr>
              <w:spacing w:after="0" w:line="240" w:lineRule="auto"/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«____»_________2022</w:t>
            </w:r>
            <w:r w:rsidR="00A8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7C8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6522AC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3BFB04C2-6F97-454D-A925-7236942AB04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1927C8" w:rsidRPr="001927C8" w:rsidRDefault="001927C8" w:rsidP="00956FB5">
      <w:pPr>
        <w:tabs>
          <w:tab w:val="left" w:pos="993"/>
        </w:tabs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БУП</w:t>
      </w:r>
      <w:r w:rsidR="00E61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956F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1927C8" w:rsidRPr="009226BC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Экономика и бухгалтерский учет (по отраслям)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Default="001927C8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Pr="001927C8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4B52" w:rsidRPr="0098744B" w:rsidRDefault="0054359E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44B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  <w:r w:rsidR="0098744B" w:rsidRPr="00987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C6D14" w:rsidRPr="00531348" w:rsidRDefault="00DC6D14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1927C8" w:rsidP="005313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E6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язык/ сост. Л.А. Михайлова - Оре</w:t>
      </w:r>
      <w:r w:rsidR="0054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нбург: ФКПОУ «ОГЭКИ»</w:t>
      </w:r>
      <w:r w:rsidR="0098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44B" w:rsidRPr="0098744B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54359E" w:rsidRPr="0098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4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5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- 30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927C8" w:rsidRPr="001927C8" w:rsidRDefault="001927C8" w:rsidP="005313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27C8" w:rsidRPr="001927C8" w:rsidRDefault="001927C8" w:rsidP="005313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  предмета общеобразовательного цикла студентам очной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D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(по отраслям</w:t>
      </w:r>
      <w:r w:rsidR="00D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927C8" w:rsidRPr="001927C8" w:rsidRDefault="001927C8" w:rsidP="00531348">
      <w:pPr>
        <w:ind w:left="284" w:firstLine="567"/>
        <w:jc w:val="both"/>
        <w:rPr>
          <w:rFonts w:ascii="Times New Roman" w:eastAsia="Calibri" w:hAnsi="Times New Roman" w:cs="Times New Roman"/>
          <w:b/>
        </w:rPr>
      </w:pPr>
      <w:r w:rsidRPr="001927C8">
        <w:rPr>
          <w:rFonts w:ascii="Times New Roman" w:eastAsia="Calibri" w:hAnsi="Times New Roman" w:cs="Times New Roman"/>
          <w:sz w:val="28"/>
          <w:szCs w:val="28"/>
        </w:rPr>
        <w:t>Рабочая программа учебно</w:t>
      </w:r>
      <w:r w:rsidR="00E615E0">
        <w:rPr>
          <w:rFonts w:ascii="Times New Roman" w:eastAsia="Calibri" w:hAnsi="Times New Roman" w:cs="Times New Roman"/>
          <w:sz w:val="28"/>
          <w:szCs w:val="28"/>
        </w:rPr>
        <w:t xml:space="preserve">го предмета </w:t>
      </w:r>
      <w:r w:rsidRPr="001927C8">
        <w:rPr>
          <w:rFonts w:ascii="Times New Roman" w:eastAsia="Calibri" w:hAnsi="Times New Roman" w:cs="Times New Roman"/>
          <w:sz w:val="28"/>
          <w:szCs w:val="28"/>
        </w:rPr>
        <w:t>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uppressLineNumbers/>
        <w:spacing w:after="120" w:line="48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927C8" w:rsidRDefault="007B17A8" w:rsidP="00531348">
      <w:pPr>
        <w:suppressLineNumbers/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Составители</w:t>
      </w:r>
      <w:r w:rsidR="001927C8"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 Л.А. Михайлова</w:t>
      </w:r>
    </w:p>
    <w:p w:rsidR="009D2E51" w:rsidRPr="001927C8" w:rsidRDefault="009D2E51" w:rsidP="00531348">
      <w:pPr>
        <w:suppressLineNumbers/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____________________ Л.П.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Дюгаева</w:t>
      </w:r>
      <w:proofErr w:type="spellEnd"/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59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_____2022</w:t>
      </w:r>
      <w:r w:rsidR="0054359E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1927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  <w:proofErr w:type="spellStart"/>
      <w:r w:rsidR="00631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1927C8" w:rsidRPr="001927C8" w:rsidRDefault="001927C8" w:rsidP="00531348">
      <w:pPr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="0054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927C8" w:rsidRPr="001927C8" w:rsidRDefault="001927C8" w:rsidP="00531348">
      <w:pPr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B6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</w:t>
      </w:r>
      <w:proofErr w:type="spellStart"/>
      <w:r w:rsidR="00F2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  <w:r w:rsidR="00F2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В.Д. Палей</w:t>
      </w:r>
    </w:p>
    <w:p w:rsidR="001927C8" w:rsidRPr="001927C8" w:rsidRDefault="001927C8" w:rsidP="00531348">
      <w:pPr>
        <w:spacing w:after="60" w:line="240" w:lineRule="auto"/>
        <w:ind w:left="284" w:firstLine="567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B" w:rsidRPr="002037EC" w:rsidRDefault="005C60CB" w:rsidP="0053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85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B52" w:rsidRDefault="00C14B52" w:rsidP="00531348">
      <w:pPr>
        <w:spacing w:line="240" w:lineRule="auto"/>
        <w:ind w:left="284" w:right="-852" w:firstLine="567"/>
        <w:rPr>
          <w:rFonts w:ascii="Times New Roman" w:hAnsi="Times New Roman" w:cs="Times New Roman"/>
          <w:sz w:val="24"/>
          <w:szCs w:val="24"/>
        </w:rPr>
      </w:pPr>
    </w:p>
    <w:p w:rsidR="00531348" w:rsidRPr="002037EC" w:rsidRDefault="00531348" w:rsidP="00531348">
      <w:pPr>
        <w:spacing w:line="240" w:lineRule="auto"/>
        <w:ind w:left="284" w:right="-852" w:firstLine="567"/>
        <w:rPr>
          <w:rFonts w:ascii="Times New Roman" w:hAnsi="Times New Roman" w:cs="Times New Roman"/>
          <w:sz w:val="24"/>
          <w:szCs w:val="24"/>
        </w:rPr>
      </w:pPr>
    </w:p>
    <w:p w:rsidR="001927C8" w:rsidRPr="001927C8" w:rsidRDefault="001927C8" w:rsidP="00531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927C8" w:rsidRPr="001927C8" w:rsidRDefault="001927C8" w:rsidP="005313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1927C8" w:rsidRPr="001927C8" w:rsidTr="00E75155">
        <w:tc>
          <w:tcPr>
            <w:tcW w:w="7432" w:type="dxa"/>
          </w:tcPr>
          <w:p w:rsidR="001927C8" w:rsidRPr="001927C8" w:rsidRDefault="001927C8" w:rsidP="00531348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1927C8" w:rsidRPr="001927C8" w:rsidRDefault="001927C8" w:rsidP="00531348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27C8" w:rsidRPr="00531348" w:rsidRDefault="001927C8" w:rsidP="00531348">
      <w:pPr>
        <w:pStyle w:val="ae"/>
        <w:widowControl w:val="0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</w:t>
      </w:r>
      <w:r w:rsid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6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1348"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927C8" w:rsidRPr="00531348" w:rsidRDefault="001927C8" w:rsidP="00531348">
      <w:pPr>
        <w:pStyle w:val="ae"/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53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9638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..10</w:t>
      </w:r>
      <w:r w:rsidR="00531348"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1927C8" w:rsidRPr="00531348" w:rsidRDefault="001927C8" w:rsidP="00531348">
      <w:pPr>
        <w:pStyle w:val="ae"/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9638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  1</w:t>
      </w:r>
      <w:r w:rsidR="00442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27C8" w:rsidRPr="00531348" w:rsidRDefault="001927C8" w:rsidP="00531348">
      <w:pPr>
        <w:pStyle w:val="ae"/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956FB5"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УЧЕБНОГО ПРЕДМЕТА </w:t>
      </w:r>
      <w:r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2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 </w:t>
      </w:r>
      <w:r w:rsidR="00442E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927C8" w:rsidRPr="001927C8" w:rsidRDefault="001927C8" w:rsidP="00531348">
      <w:pPr>
        <w:keepNext/>
        <w:autoSpaceDE w:val="0"/>
        <w:autoSpaceDN w:val="0"/>
        <w:spacing w:after="0" w:line="36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0646" w:rsidRDefault="00140646" w:rsidP="00531348">
      <w:pPr>
        <w:shd w:val="clear" w:color="auto" w:fill="FFFFFF"/>
        <w:spacing w:after="0" w:line="240" w:lineRule="auto"/>
        <w:ind w:left="284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956FB5" w:rsidRDefault="00956FB5" w:rsidP="00956FB5">
      <w:pPr>
        <w:shd w:val="clear" w:color="auto" w:fill="FFFFFF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56FB5" w:rsidRDefault="00956FB5" w:rsidP="00956FB5">
      <w:pPr>
        <w:shd w:val="clear" w:color="auto" w:fill="FFFFFF"/>
        <w:spacing w:after="0" w:line="240" w:lineRule="auto"/>
        <w:ind w:left="284" w:right="-8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46" w:rsidRDefault="00140646" w:rsidP="00531348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9638C8" w:rsidRDefault="009638C8" w:rsidP="009638C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647B93" w:rsidRDefault="00647B93" w:rsidP="00647B93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решение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647B93" w:rsidRPr="00C54B66" w:rsidRDefault="00647B93" w:rsidP="00647B93">
      <w:pPr>
        <w:pStyle w:val="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C54B66">
        <w:rPr>
          <w:szCs w:val="28"/>
        </w:rPr>
        <w:t>дальнейшее развитие иноязычной коммуникативной компетенции;</w:t>
      </w:r>
    </w:p>
    <w:p w:rsidR="00647B93" w:rsidRPr="00C54B66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E16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БУП. 04 Иностранный язык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140646" w:rsidRDefault="00140646" w:rsidP="00531348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140646" w:rsidRDefault="00140646" w:rsidP="00531348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(ознакомление с образцами зарубежной литературы, драматургии, музыкального искусства, кино и др.);</w:t>
      </w:r>
    </w:p>
    <w:p w:rsidR="00140646" w:rsidRDefault="00140646" w:rsidP="00531348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647B93" w:rsidRPr="00647B93" w:rsidRDefault="00647B93" w:rsidP="0064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7B93">
        <w:rPr>
          <w:rFonts w:ascii="Times New Roman" w:hAnsi="Times New Roman"/>
          <w:sz w:val="28"/>
          <w:szCs w:val="28"/>
        </w:rPr>
        <w:t>Рабочая программа</w:t>
      </w:r>
      <w:r w:rsidRPr="00647B93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БУП.04 Иностранный язык </w:t>
      </w:r>
      <w:r w:rsidRPr="00647B93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647B93"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 w:rsidRPr="00647B93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647B93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140646" w:rsidRDefault="00140646" w:rsidP="00531348">
      <w:pPr>
        <w:shd w:val="clear" w:color="auto" w:fill="FFFFFF"/>
        <w:tabs>
          <w:tab w:val="left" w:pos="1134"/>
        </w:tabs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образовательного процесса предполагает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«Иностранный язык» предусматривает освоение текстового и грамматического материала.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чтения,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5 минут при темпе речи 200-250 слогов в минуту.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направленность обучения обуславливает использование следующих функциональных стилей и типов текстов: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научный, научно-популярный,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-публицистический, разговорный.</w:t>
      </w:r>
    </w:p>
    <w:p w:rsidR="00140646" w:rsidRDefault="00140646" w:rsidP="00531348">
      <w:pPr>
        <w:shd w:val="clear" w:color="auto" w:fill="FFFFFF"/>
        <w:tabs>
          <w:tab w:val="left" w:pos="993"/>
        </w:tabs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безэквивалентную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исчисляемые и неисчисляемые.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степеней сравнения и их правописание. Сравнительные слова и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 др.). Инфинитив, его формы. Герундий. Сочетания некоторых глаголов с инфинитивом и герундием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Причастие I и II. Сослагательное наклонение.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…? и др.).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FB5" w:rsidRPr="002C5D50" w:rsidRDefault="00956FB5" w:rsidP="0095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БУП.04 Иностранный язык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 по данной специальности социально-экономического профиля профессионального образования изучается на базовом уровне ФГОС среднего общего образования как базовая дисциплина.</w:t>
      </w:r>
    </w:p>
    <w:p w:rsidR="00956FB5" w:rsidRDefault="00956FB5" w:rsidP="00956F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 предмета БУП.04 Иностранный язык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40646" w:rsidRDefault="00140646" w:rsidP="0094709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40646" w:rsidRDefault="00140646" w:rsidP="0094709A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140646" w:rsidRDefault="00140646" w:rsidP="0094709A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40646" w:rsidRDefault="00140646" w:rsidP="0094709A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E75155" w:rsidRDefault="00E75155" w:rsidP="0094709A">
      <w:pPr>
        <w:keepNext/>
        <w:tabs>
          <w:tab w:val="left" w:pos="993"/>
        </w:tabs>
        <w:autoSpaceDE w:val="0"/>
        <w:autoSpaceDN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FB5" w:rsidRDefault="00956FB5" w:rsidP="00531348">
      <w:pPr>
        <w:keepNext/>
        <w:autoSpaceDE w:val="0"/>
        <w:autoSpaceDN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40646" w:rsidRDefault="00140646" w:rsidP="00531348">
      <w:pPr>
        <w:keepNext/>
        <w:autoSpaceDE w:val="0"/>
        <w:autoSpaceDN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956FB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95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95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5" w:rsidRPr="0092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 0.4</w:t>
      </w:r>
      <w:r w:rsidR="0095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5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647B93" w:rsidRDefault="00647B93" w:rsidP="00647B9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46">
        <w:rPr>
          <w:rFonts w:ascii="Times New Roman" w:hAnsi="Times New Roman" w:cs="Times New Roman"/>
          <w:sz w:val="28"/>
          <w:szCs w:val="28"/>
        </w:rPr>
        <w:t>Освоение содержания учебного предмета</w:t>
      </w:r>
      <w:r w:rsidRPr="003C59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Иностранный язык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647B93" w:rsidRPr="00FE6716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647B93" w:rsidRPr="00FE6716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647B93" w:rsidRDefault="00647B93" w:rsidP="00647B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56FB5" w:rsidRPr="001C3146" w:rsidRDefault="00956FB5" w:rsidP="00956FB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3146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(английский) на уровне среднего общего образования выпускник научится: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в ситуациях неофициального общения в рамках изученной тематики;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 xml:space="preserve">Понимать основное содержание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56FB5" w:rsidRPr="00567CEA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Владеть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слухопроизносительными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навыками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firstly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begin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with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however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finally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etc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.).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moved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new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house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year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, so, for, since, during, so that, unless;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and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but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956FB5" w:rsidRPr="001927C8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предложения с конструкцией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(I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had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own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room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конструкции с инфинитивом: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want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do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learn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speak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going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Continuous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Simple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many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much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 и наречия, выражающие время;</w:t>
      </w:r>
    </w:p>
    <w:p w:rsidR="00956FB5" w:rsidRPr="00567CEA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956FB5" w:rsidRPr="00DE0B81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БУП 04.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956FB5" w:rsidRPr="00567CEA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collocations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might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get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something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Participle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II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causative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form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 как эквивалент страдательного залога;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It’s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him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who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It’s time you did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smth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Conditional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3);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used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verb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для обозначения регулярных действий в прошлом;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531348" w:rsidRPr="00531348" w:rsidRDefault="00531348" w:rsidP="00531348">
      <w:p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56FB5" w:rsidRDefault="00956FB5" w:rsidP="00531348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6FB5" w:rsidRDefault="00956FB5" w:rsidP="00956FB5">
      <w:pPr>
        <w:shd w:val="clear" w:color="auto" w:fill="FFFFFF"/>
        <w:tabs>
          <w:tab w:val="left" w:pos="8789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 БУП.04 ИНОСТРАННЫЙ ЯЗЫК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5FD8">
        <w:rPr>
          <w:rFonts w:ascii="Times New Roman" w:eastAsia="Calibri" w:hAnsi="Times New Roman" w:cs="Times New Roman"/>
          <w:i/>
          <w:sz w:val="28"/>
        </w:rPr>
        <w:t>Диалог/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полилог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в ситуациях официального общения, краткий </w:t>
      </w:r>
      <w:proofErr w:type="gramStart"/>
      <w:r w:rsidRPr="00805FD8">
        <w:rPr>
          <w:rFonts w:ascii="Times New Roman" w:eastAsia="Calibri" w:hAnsi="Times New Roman" w:cs="Times New Roman"/>
          <w:i/>
          <w:sz w:val="28"/>
        </w:rPr>
        <w:t>комментарий точки</w:t>
      </w:r>
      <w:proofErr w:type="gramEnd"/>
      <w:r w:rsidRPr="00805FD8">
        <w:rPr>
          <w:rFonts w:ascii="Times New Roman" w:eastAsia="Calibri" w:hAnsi="Times New Roman" w:cs="Times New Roman"/>
          <w:i/>
          <w:sz w:val="28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805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805FD8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5FD8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805FD8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805FD8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FD8">
        <w:rPr>
          <w:rFonts w:ascii="Times New Roman" w:eastAsia="Calibri" w:hAnsi="Times New Roman" w:cs="Times New Roman"/>
          <w:sz w:val="28"/>
        </w:rPr>
        <w:t>.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второстепенной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, выявлять наиболее значимые факты, выражать свое отношение к прочитанному. Типы текстов: инструкции по использованию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805FD8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805FD8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9638C8" w:rsidRPr="00805FD8" w:rsidRDefault="009638C8" w:rsidP="009638C8">
      <w:pPr>
        <w:spacing w:after="0" w:line="240" w:lineRule="auto"/>
        <w:ind w:left="284" w:firstLine="567"/>
        <w:jc w:val="both"/>
        <w:rPr>
          <w:rFonts w:ascii="Arial" w:eastAsia="Arial" w:hAnsi="Arial" w:cs="Arial"/>
          <w:color w:val="000000"/>
          <w:lang w:eastAsia="ru-RU"/>
        </w:rPr>
      </w:pPr>
      <w:r w:rsidRPr="0080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5FD8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в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речи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конструкций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805FD8">
        <w:rPr>
          <w:rFonts w:ascii="Times New Roman" w:eastAsia="Calibri" w:hAnsi="Times New Roman" w:cs="Times New Roman"/>
          <w:i/>
          <w:sz w:val="28"/>
        </w:rPr>
        <w:t>например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Употребление в речи предложений с конструкциями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not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so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either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or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neither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nor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>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805FD8">
        <w:rPr>
          <w:rFonts w:ascii="Times New Roman" w:eastAsia="Calibri" w:hAnsi="Times New Roman" w:cs="Times New Roman"/>
          <w:i/>
          <w:sz w:val="28"/>
        </w:rPr>
        <w:t>(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on</w:t>
      </w:r>
      <w:r w:rsidRPr="00805FD8">
        <w:rPr>
          <w:rFonts w:ascii="Times New Roman" w:eastAsia="Calibri" w:hAnsi="Times New Roman" w:cs="Times New Roman"/>
          <w:i/>
          <w:sz w:val="28"/>
        </w:rPr>
        <w:t>).</w:t>
      </w:r>
      <w:r w:rsidRPr="00805FD8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>различных сре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дств св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язи для обеспечения целостности высказывания. </w:t>
      </w:r>
      <w:r w:rsidRPr="00805FD8">
        <w:rPr>
          <w:rFonts w:ascii="Times New Roman" w:eastAsia="Calibri" w:hAnsi="Times New Roman" w:cs="Times New Roman"/>
          <w:i/>
          <w:sz w:val="28"/>
        </w:rPr>
        <w:t>Распознавание и использование в речи устойчивых выражений и фраз (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collocations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–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9638C8" w:rsidRPr="00805FD8" w:rsidRDefault="009638C8" w:rsidP="009638C8">
      <w:pPr>
        <w:spacing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17"/>
          <w:b/>
          <w:bCs/>
          <w:i/>
          <w:iCs/>
          <w:color w:val="000000"/>
          <w:sz w:val="28"/>
          <w:szCs w:val="28"/>
        </w:rPr>
        <w:t>Индивидуальные проекты</w:t>
      </w:r>
      <w:proofErr w:type="gramEnd"/>
      <w:r>
        <w:rPr>
          <w:rStyle w:val="c0"/>
          <w:color w:val="000000"/>
          <w:sz w:val="28"/>
          <w:szCs w:val="28"/>
        </w:rPr>
        <w:t>        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9638C8" w:rsidRDefault="009638C8" w:rsidP="009638C8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современный английский стал международным.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AA3FFC" w:rsidRPr="002037EC" w:rsidRDefault="00AA3FFC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1"/>
          <w:szCs w:val="21"/>
        </w:rPr>
        <w:sectPr w:rsidR="00AA3FFC" w:rsidRPr="002037EC" w:rsidSect="00E56968">
          <w:footerReference w:type="default" r:id="rId10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647B93" w:rsidRPr="001927C8" w:rsidRDefault="00647B93" w:rsidP="00647B9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 БУП.04 ИНОСТРАННЫЙ ЯЗЫК</w:t>
      </w:r>
    </w:p>
    <w:p w:rsidR="009638C8" w:rsidRPr="001927C8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C8" w:rsidRPr="001927C8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9638C8" w:rsidRPr="001927C8" w:rsidTr="00117EF2">
        <w:tc>
          <w:tcPr>
            <w:tcW w:w="6770" w:type="dxa"/>
          </w:tcPr>
          <w:p w:rsidR="009638C8" w:rsidRPr="001927C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38</w:t>
            </w: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.02.01 </w:t>
            </w:r>
          </w:p>
          <w:p w:rsidR="009638C8" w:rsidRPr="001D569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БУП.04 Иностранный язык 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планом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отводится  117 часов</w:t>
            </w: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в </w:t>
            </w:r>
            <w:proofErr w:type="spellStart"/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9638C8" w:rsidRPr="001D569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зательная учебная нагрузка – 117</w:t>
            </w: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9638C8" w:rsidRDefault="009638C8" w:rsidP="00117EF2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занятия – 113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9638C8" w:rsidRPr="008D460E" w:rsidRDefault="009638C8" w:rsidP="00117EF2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4 часа;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38C8" w:rsidRPr="001927C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Pr="00A2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экзамена.</w:t>
            </w:r>
          </w:p>
        </w:tc>
      </w:tr>
    </w:tbl>
    <w:p w:rsidR="009638C8" w:rsidRPr="002037EC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hAnsi="Times New Roman" w:cs="Times New Roman"/>
          <w:sz w:val="21"/>
          <w:szCs w:val="21"/>
        </w:rPr>
      </w:pPr>
    </w:p>
    <w:p w:rsidR="009638C8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10206"/>
        <w:gridCol w:w="1275"/>
        <w:gridCol w:w="1276"/>
      </w:tblGrid>
      <w:tr w:rsidR="0094709A" w:rsidRPr="00805FD8" w:rsidTr="0094709A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</w:tr>
      <w:tr w:rsidR="0094709A" w:rsidRPr="00805FD8" w:rsidTr="0094709A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4709A" w:rsidRPr="00805FD8" w:rsidTr="0094709A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4709A" w:rsidRPr="0098744B" w:rsidRDefault="0094709A" w:rsidP="00117EF2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</w:p>
          <w:p w:rsidR="0094709A" w:rsidRPr="00805FD8" w:rsidRDefault="0094709A" w:rsidP="00117EF2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Вести диалог/</w:t>
            </w:r>
            <w:proofErr w:type="spellStart"/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полилог</w:t>
            </w:r>
            <w:proofErr w:type="spellEnd"/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 xml:space="preserve"> в ситуациях неофициального общения в рамках 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1.3 Спорт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Запрашивать информацию и обмениваться информацией в пределах изученной тематики; Резюмировать прослушанный/прочитанный текст; обобщать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информацию на основе прочитанного/прослушанного текста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Консультация: Типы вопросов в английском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Экстремальные виды спорта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16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прочитанный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екст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Космос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</w:tr>
      <w:tr w:rsidR="0094709A" w:rsidRPr="00805FD8" w:rsidTr="0094709A">
        <w:trPr>
          <w:trHeight w:val="118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23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9470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94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25 Обобщение изученного материала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164E18" w:rsidRPr="00805FD8" w:rsidTr="00D4568F">
        <w:trPr>
          <w:trHeight w:val="557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4E18" w:rsidRPr="00D4568F" w:rsidRDefault="00164E18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</w:t>
            </w:r>
            <w:r w:rsidR="00D4568F"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–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D4568F"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49 часов, консультация – 2 часа</w:t>
            </w:r>
          </w:p>
        </w:tc>
      </w:tr>
      <w:tr w:rsidR="00D4568F" w:rsidRPr="00805FD8" w:rsidTr="00D4568F">
        <w:trPr>
          <w:trHeight w:val="416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68F" w:rsidRPr="00805FD8" w:rsidRDefault="00D4568F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 xml:space="preserve">II </w:t>
            </w: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</w:tr>
      <w:tr w:rsidR="0094709A" w:rsidRPr="00805FD8" w:rsidTr="0094709A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26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27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28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29 Изменение климата и глобальное потепление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30 Знаменитые природные заповедники России и мира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31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proofErr w:type="gramStart"/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32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Использовать фразовые глаголы по широкому спектру тем, уместно употребляя их в соответствии со стилем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речи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;у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знавать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использовать в речи устойчивые выражения и фразы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личные, притяжательные, указательные, неопределенные, относительные,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 Связь с предыдущими поколениями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 Связь с предыдущими поколениями.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Образовательные поездки.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38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время;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39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наречия в положительной, сравнительной и превосходной степенях, а также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наречия, выражающие количество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D4568F">
        <w:trPr>
          <w:trHeight w:val="1608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="00694E22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Государственный флаг России.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D45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</w:tr>
      <w:tr w:rsidR="0094709A" w:rsidRPr="00805FD8" w:rsidTr="0094709A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44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="00694E22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Герб Российской Федерации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26A" w:rsidRDefault="0094709A" w:rsidP="0027126A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="0027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История гимна России</w:t>
            </w:r>
          </w:p>
          <w:p w:rsidR="0094709A" w:rsidRPr="00805FD8" w:rsidRDefault="0094709A" w:rsidP="0027126A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47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Праздники и знаменательные даты в России и странах изучаемого языка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 Планы на будущее, проблемы выбора профессии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 Планы на будущее, проблемы выбора профессии</w:t>
            </w:r>
            <w:proofErr w:type="gramStart"/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 Образование и профессии 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 Изучение иностранных языков.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общения. 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Иностранные языки в профессиональной деятельности и для повседневного общения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Выдающиеся личности, повлиявшие на развитие культуры и науки России и стран изучаемого языка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Консультация: подготовка к экзамену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– 64 часа, консультация – 2 часа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учебный год: практические занятия – 113 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часов, консультации – 4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757" w:type="dxa"/>
          <w:trHeight w:val="100"/>
        </w:trPr>
        <w:tc>
          <w:tcPr>
            <w:tcW w:w="2309" w:type="dxa"/>
            <w:tcBorders>
              <w:top w:val="single" w:sz="4" w:space="0" w:color="auto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638C8" w:rsidRPr="00805FD8" w:rsidRDefault="009638C8" w:rsidP="009638C8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9638C8" w:rsidRPr="00805FD8" w:rsidRDefault="009638C8" w:rsidP="009638C8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737355" w:rsidRPr="002037EC" w:rsidRDefault="00737355" w:rsidP="00963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37355" w:rsidRPr="002037EC" w:rsidSect="00AA3F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32515" w:rsidRPr="002037EC" w:rsidRDefault="00C32515" w:rsidP="00531348">
      <w:pPr>
        <w:shd w:val="clear" w:color="auto" w:fill="FFFFFF"/>
        <w:spacing w:after="0" w:line="240" w:lineRule="auto"/>
        <w:ind w:left="284" w:right="-85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FB5" w:rsidRDefault="00956FB5" w:rsidP="00956FB5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56FB5" w:rsidRPr="00BF5A1F" w:rsidRDefault="00956FB5" w:rsidP="00956FB5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956FB5" w:rsidRPr="00BF5A1F" w:rsidRDefault="00956FB5" w:rsidP="00956FB5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F5A1F">
        <w:rPr>
          <w:rFonts w:ascii="Times New Roman" w:eastAsia="Calibri" w:hAnsi="Times New Roman" w:cs="Times New Roman"/>
          <w:bCs/>
          <w:sz w:val="28"/>
          <w:szCs w:val="28"/>
        </w:rPr>
        <w:t>Голубев</w:t>
      </w:r>
      <w:proofErr w:type="gramEnd"/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, А.П. Английский язык для всех специальностей: учебник / А.П. Голубев, </w:t>
      </w:r>
      <w:r w:rsidRPr="00123F41">
        <w:rPr>
          <w:rFonts w:ascii="Times New Roman" w:eastAsia="Calibri" w:hAnsi="Times New Roman" w:cs="Times New Roman"/>
          <w:bCs/>
          <w:sz w:val="28"/>
          <w:szCs w:val="28"/>
        </w:rPr>
        <w:t xml:space="preserve">Н.Г. Савельева, 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И.Б. Смирнова, - Москва: КНОРУС, 2019. – 274 с.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956FB5" w:rsidRPr="003224BB" w:rsidRDefault="00956FB5" w:rsidP="00956FB5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Cs/>
          <w:sz w:val="28"/>
          <w:szCs w:val="28"/>
        </w:rPr>
        <w:t>Карпова, Т.А. Английский язык для колледжей: учеб</w:t>
      </w:r>
      <w:proofErr w:type="gramStart"/>
      <w:r w:rsidRPr="00BF5A1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F5A1F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особие / Т.А. Карпова ; – 15-е изд., стер. – Москва: КНОРУС, 2019. - 282 с. – (СПО).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978-8-5-406-0661-9.</w:t>
      </w:r>
    </w:p>
    <w:p w:rsidR="00956FB5" w:rsidRPr="00BF5A1F" w:rsidRDefault="00956FB5" w:rsidP="00956FB5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956FB5" w:rsidRDefault="00956FB5" w:rsidP="00956FB5">
      <w:pPr>
        <w:pStyle w:val="ae"/>
        <w:numPr>
          <w:ilvl w:val="3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Английский язык. /И.П. </w:t>
      </w:r>
      <w:proofErr w:type="spellStart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; -  Изд. 21-е, стер. - Ростов н</w:t>
      </w:r>
      <w:proofErr w:type="gramStart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2012. – 318 с. – </w:t>
      </w:r>
      <w:r w:rsidRPr="00BF5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956FB5" w:rsidRPr="00391E1E" w:rsidRDefault="00956FB5" w:rsidP="00956FB5">
      <w:pPr>
        <w:pStyle w:val="ae"/>
        <w:numPr>
          <w:ilvl w:val="3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Т.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Planet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английского языка для учреждений СПО. /Г.Т.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Койранская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Соколова, Г.В.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 «Академия», 2017. -  256 с. - ISBN 978-5-4468-1729-0</w:t>
      </w:r>
    </w:p>
    <w:p w:rsidR="00956FB5" w:rsidRPr="00B4118D" w:rsidRDefault="00956FB5" w:rsidP="00956FB5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4118D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956FB5" w:rsidRPr="00727A13" w:rsidRDefault="00956FB5" w:rsidP="00956FB5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727A1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REPUBLISHED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,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2.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://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en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Wikipedia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History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of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. </w:t>
      </w:r>
      <w:r w:rsidR="009638C8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Текст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электронный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56FB5" w:rsidRPr="00827BE3" w:rsidRDefault="00956FB5" w:rsidP="00956FB5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 w:rsidR="009638C8">
        <w:rPr>
          <w:rFonts w:ascii="Times New Roman" w:hAnsi="Times New Roman" w:cs="Times New Roman"/>
          <w:sz w:val="28"/>
          <w:szCs w:val="28"/>
        </w:rPr>
        <w:t xml:space="preserve"> Электронный словарь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proofErr w:type="spellEnd"/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B5" w:rsidRPr="00827BE3" w:rsidRDefault="00956FB5" w:rsidP="00956FB5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6522AC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652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65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5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65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6522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65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6522A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6522AC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6522AC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Inc</w:t>
      </w:r>
      <w:proofErr w:type="spellEnd"/>
      <w:r w:rsidRPr="006522AC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6522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22A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6522A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</w:t>
        </w:r>
        <w:r w:rsidRPr="006522A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wikipedia</w:t>
        </w:r>
        <w:proofErr w:type="spellEnd"/>
        <w:r w:rsidRPr="006522A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org</w:t>
        </w:r>
        <w:r w:rsidRPr="006522A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</w:t>
        </w:r>
        <w:r w:rsidRPr="006522A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Encyclop</w:t>
        </w:r>
        <w:proofErr w:type="spellEnd"/>
        <w:r w:rsidRPr="006522A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æ</w:t>
        </w:r>
        <w:proofErr w:type="spellStart"/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dia</w:t>
        </w:r>
        <w:proofErr w:type="spellEnd"/>
        <w:r w:rsidRPr="006522AC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Britannica</w:t>
        </w:r>
      </w:hyperlink>
      <w:r w:rsidRPr="00652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56FB5" w:rsidRPr="00827BE3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82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преподавателей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Об образовании в Российской Федерации: </w:t>
      </w:r>
      <w:proofErr w:type="gram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  <w:proofErr w:type="gramEnd"/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Приказ </w:t>
      </w:r>
      <w:proofErr w:type="spell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Приказ </w:t>
      </w:r>
      <w:proofErr w:type="spell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Приказ Министерства образования и науки РФ от 31 декабря 2015 г. № 1578 «О внесении изменений в федеральный государственный 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 w:rsidRPr="00192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2017.</w:t>
      </w:r>
    </w:p>
    <w:p w:rsidR="00F4788F" w:rsidRPr="002037EC" w:rsidRDefault="00F4788F" w:rsidP="00956FB5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788F" w:rsidRPr="002037EC" w:rsidSect="007B439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90" w:rsidRDefault="00794790" w:rsidP="00100525">
      <w:pPr>
        <w:spacing w:after="0" w:line="240" w:lineRule="auto"/>
      </w:pPr>
      <w:r>
        <w:separator/>
      </w:r>
    </w:p>
  </w:endnote>
  <w:endnote w:type="continuationSeparator" w:id="0">
    <w:p w:rsidR="00794790" w:rsidRDefault="00794790" w:rsidP="001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85449"/>
      <w:docPartObj>
        <w:docPartGallery w:val="Page Numbers (Bottom of Page)"/>
        <w:docPartUnique/>
      </w:docPartObj>
    </w:sdtPr>
    <w:sdtEndPr/>
    <w:sdtContent>
      <w:p w:rsidR="009226BC" w:rsidRDefault="00922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AC">
          <w:rPr>
            <w:noProof/>
          </w:rPr>
          <w:t>2</w:t>
        </w:r>
        <w:r>
          <w:fldChar w:fldCharType="end"/>
        </w:r>
      </w:p>
    </w:sdtContent>
  </w:sdt>
  <w:p w:rsidR="009226BC" w:rsidRDefault="00922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90" w:rsidRDefault="00794790" w:rsidP="00100525">
      <w:pPr>
        <w:spacing w:after="0" w:line="240" w:lineRule="auto"/>
      </w:pPr>
      <w:r>
        <w:separator/>
      </w:r>
    </w:p>
  </w:footnote>
  <w:footnote w:type="continuationSeparator" w:id="0">
    <w:p w:rsidR="00794790" w:rsidRDefault="00794790" w:rsidP="0010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C9F07ABA"/>
    <w:lvl w:ilvl="0" w:tplc="8FFA0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D2D28"/>
    <w:multiLevelType w:val="multilevel"/>
    <w:tmpl w:val="2D5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EC7514"/>
    <w:multiLevelType w:val="hybridMultilevel"/>
    <w:tmpl w:val="227408A8"/>
    <w:lvl w:ilvl="0" w:tplc="741831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D4E13"/>
    <w:multiLevelType w:val="multilevel"/>
    <w:tmpl w:val="C3064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6A14EF"/>
    <w:multiLevelType w:val="multilevel"/>
    <w:tmpl w:val="B3B82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56B1D"/>
    <w:multiLevelType w:val="hybridMultilevel"/>
    <w:tmpl w:val="6A56E528"/>
    <w:lvl w:ilvl="0" w:tplc="5D34EBD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C1CF0"/>
    <w:multiLevelType w:val="multilevel"/>
    <w:tmpl w:val="97D4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B717F"/>
    <w:multiLevelType w:val="hybridMultilevel"/>
    <w:tmpl w:val="E4FE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C166CB"/>
    <w:multiLevelType w:val="multilevel"/>
    <w:tmpl w:val="8254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5F2EB7"/>
    <w:multiLevelType w:val="multilevel"/>
    <w:tmpl w:val="9AB6C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2"/>
  </w:num>
  <w:num w:numId="5">
    <w:abstractNumId w:val="17"/>
  </w:num>
  <w:num w:numId="6">
    <w:abstractNumId w:val="8"/>
  </w:num>
  <w:num w:numId="7">
    <w:abstractNumId w:val="5"/>
  </w:num>
  <w:num w:numId="8">
    <w:abstractNumId w:val="14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0"/>
  </w:num>
  <w:num w:numId="17">
    <w:abstractNumId w:val="0"/>
  </w:num>
  <w:num w:numId="18">
    <w:abstractNumId w:val="11"/>
  </w:num>
  <w:num w:numId="19">
    <w:abstractNumId w:val="16"/>
  </w:num>
  <w:num w:numId="20">
    <w:abstractNumId w:val="25"/>
  </w:num>
  <w:num w:numId="21">
    <w:abstractNumId w:val="7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003A67"/>
    <w:rsid w:val="00055343"/>
    <w:rsid w:val="000C6689"/>
    <w:rsid w:val="000D6807"/>
    <w:rsid w:val="000F0312"/>
    <w:rsid w:val="00100525"/>
    <w:rsid w:val="0010756F"/>
    <w:rsid w:val="00113B5C"/>
    <w:rsid w:val="00140646"/>
    <w:rsid w:val="0016027F"/>
    <w:rsid w:val="00164E18"/>
    <w:rsid w:val="00173E1E"/>
    <w:rsid w:val="001927C8"/>
    <w:rsid w:val="001938CF"/>
    <w:rsid w:val="00196CA4"/>
    <w:rsid w:val="001B3F4E"/>
    <w:rsid w:val="001C18CD"/>
    <w:rsid w:val="001D1A0A"/>
    <w:rsid w:val="001E0D26"/>
    <w:rsid w:val="002037EC"/>
    <w:rsid w:val="00207362"/>
    <w:rsid w:val="00210665"/>
    <w:rsid w:val="00226661"/>
    <w:rsid w:val="002468DA"/>
    <w:rsid w:val="0027126A"/>
    <w:rsid w:val="00274407"/>
    <w:rsid w:val="00276E37"/>
    <w:rsid w:val="00285BD9"/>
    <w:rsid w:val="002A13AC"/>
    <w:rsid w:val="002F6CCE"/>
    <w:rsid w:val="00321441"/>
    <w:rsid w:val="00334357"/>
    <w:rsid w:val="00335FE8"/>
    <w:rsid w:val="00342950"/>
    <w:rsid w:val="003500AF"/>
    <w:rsid w:val="003769D4"/>
    <w:rsid w:val="00396C79"/>
    <w:rsid w:val="003A63B9"/>
    <w:rsid w:val="00411985"/>
    <w:rsid w:val="00412355"/>
    <w:rsid w:val="00417A84"/>
    <w:rsid w:val="00442EA0"/>
    <w:rsid w:val="004845B9"/>
    <w:rsid w:val="004A695E"/>
    <w:rsid w:val="00527B5D"/>
    <w:rsid w:val="00531348"/>
    <w:rsid w:val="00535473"/>
    <w:rsid w:val="00542C0A"/>
    <w:rsid w:val="0054359E"/>
    <w:rsid w:val="00545711"/>
    <w:rsid w:val="00550861"/>
    <w:rsid w:val="00560EE4"/>
    <w:rsid w:val="005A0015"/>
    <w:rsid w:val="005C60CB"/>
    <w:rsid w:val="005E4049"/>
    <w:rsid w:val="00617310"/>
    <w:rsid w:val="00625F4C"/>
    <w:rsid w:val="0063114B"/>
    <w:rsid w:val="00647B93"/>
    <w:rsid w:val="006522AC"/>
    <w:rsid w:val="00661984"/>
    <w:rsid w:val="00673508"/>
    <w:rsid w:val="00694E22"/>
    <w:rsid w:val="006B3E59"/>
    <w:rsid w:val="006C522D"/>
    <w:rsid w:val="006D0FA9"/>
    <w:rsid w:val="006D1653"/>
    <w:rsid w:val="006F2543"/>
    <w:rsid w:val="00715F40"/>
    <w:rsid w:val="0073521E"/>
    <w:rsid w:val="00737355"/>
    <w:rsid w:val="007917D9"/>
    <w:rsid w:val="00794790"/>
    <w:rsid w:val="007B17A8"/>
    <w:rsid w:val="007B1B2D"/>
    <w:rsid w:val="007B4394"/>
    <w:rsid w:val="007C02A0"/>
    <w:rsid w:val="008318A4"/>
    <w:rsid w:val="00844D16"/>
    <w:rsid w:val="008B0492"/>
    <w:rsid w:val="009226BC"/>
    <w:rsid w:val="00930E89"/>
    <w:rsid w:val="00943C30"/>
    <w:rsid w:val="0094709A"/>
    <w:rsid w:val="00950095"/>
    <w:rsid w:val="00956FB5"/>
    <w:rsid w:val="009610BE"/>
    <w:rsid w:val="009632EF"/>
    <w:rsid w:val="009638C8"/>
    <w:rsid w:val="00983CEC"/>
    <w:rsid w:val="0098744B"/>
    <w:rsid w:val="009A3A06"/>
    <w:rsid w:val="009A4F25"/>
    <w:rsid w:val="009A7086"/>
    <w:rsid w:val="009B3305"/>
    <w:rsid w:val="009D2E51"/>
    <w:rsid w:val="00A5662C"/>
    <w:rsid w:val="00A652F0"/>
    <w:rsid w:val="00A71439"/>
    <w:rsid w:val="00A82EE1"/>
    <w:rsid w:val="00A8755D"/>
    <w:rsid w:val="00A94A23"/>
    <w:rsid w:val="00AA3FFC"/>
    <w:rsid w:val="00AA5308"/>
    <w:rsid w:val="00AB5609"/>
    <w:rsid w:val="00AC3866"/>
    <w:rsid w:val="00AE2032"/>
    <w:rsid w:val="00AE4166"/>
    <w:rsid w:val="00AE7A8F"/>
    <w:rsid w:val="00AF55B5"/>
    <w:rsid w:val="00B436FF"/>
    <w:rsid w:val="00B530DE"/>
    <w:rsid w:val="00B6312B"/>
    <w:rsid w:val="00B64A5B"/>
    <w:rsid w:val="00BA623C"/>
    <w:rsid w:val="00BC26D8"/>
    <w:rsid w:val="00BE59CE"/>
    <w:rsid w:val="00BF5C0F"/>
    <w:rsid w:val="00C04796"/>
    <w:rsid w:val="00C1042C"/>
    <w:rsid w:val="00C14B52"/>
    <w:rsid w:val="00C31BB7"/>
    <w:rsid w:val="00C32515"/>
    <w:rsid w:val="00C631EF"/>
    <w:rsid w:val="00C919BB"/>
    <w:rsid w:val="00CB0145"/>
    <w:rsid w:val="00CB647B"/>
    <w:rsid w:val="00D00794"/>
    <w:rsid w:val="00D033B0"/>
    <w:rsid w:val="00D033B9"/>
    <w:rsid w:val="00D226BF"/>
    <w:rsid w:val="00D276F1"/>
    <w:rsid w:val="00D42995"/>
    <w:rsid w:val="00D4568F"/>
    <w:rsid w:val="00D80424"/>
    <w:rsid w:val="00D85BF5"/>
    <w:rsid w:val="00D91F7E"/>
    <w:rsid w:val="00D9321E"/>
    <w:rsid w:val="00D93467"/>
    <w:rsid w:val="00DC6D14"/>
    <w:rsid w:val="00DD36CE"/>
    <w:rsid w:val="00DE0A08"/>
    <w:rsid w:val="00E163DD"/>
    <w:rsid w:val="00E56968"/>
    <w:rsid w:val="00E615E0"/>
    <w:rsid w:val="00E67185"/>
    <w:rsid w:val="00E75155"/>
    <w:rsid w:val="00EC093F"/>
    <w:rsid w:val="00EC6A69"/>
    <w:rsid w:val="00EF1B3C"/>
    <w:rsid w:val="00F055E9"/>
    <w:rsid w:val="00F225A1"/>
    <w:rsid w:val="00F237A5"/>
    <w:rsid w:val="00F36A70"/>
    <w:rsid w:val="00F4788F"/>
    <w:rsid w:val="00F83136"/>
    <w:rsid w:val="00F86C15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paragraph" w:customStyle="1" w:styleId="a">
    <w:name w:val="Перечень"/>
    <w:basedOn w:val="a0"/>
    <w:next w:val="a0"/>
    <w:link w:val="af"/>
    <w:qFormat/>
    <w:rsid w:val="00647B93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647B9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paragraph" w:customStyle="1" w:styleId="a">
    <w:name w:val="Перечень"/>
    <w:basedOn w:val="a0"/>
    <w:next w:val="a0"/>
    <w:link w:val="af"/>
    <w:qFormat/>
    <w:rsid w:val="00647B93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647B9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Encyclop&#230;dia_Britan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YyYx+4bN3inQVs9O9FB8ME1rApw=</DigestValue>
    </Reference>
    <Reference URI="#idOfficeObject" Type="http://www.w3.org/2000/09/xmldsig#Object">
      <DigestMethod Algorithm="http://www.w3.org/2000/09/xmldsig#sha1"/>
      <DigestValue>lQJfGmcRd8b/NEf+YFYRvOJEMFo=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BJ2GybiWP5Rt2dfM4gd0msAnCv0=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LIDfPaXlBMnbXvdUx1XqBacVVlblZK5tgo8fIn65e+TKxwPXdpKYSo2WQaUtNBhFFmu8vJr8LUq9
btTJPt09e3B/khNI8GsZoVa7r2cZs6VStd5xiB8ubQWoisOEZM3BcB0L9OI3RzJcUy2aApsbec6K
hErNaLEEq2aSKdxyN8c=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S4NrHug3S34VjgZcgRwKQyzSHiM=</DigestValue>
      </Reference>
      <Reference URI="/word/settings.xml?ContentType=application/vnd.openxmlformats-officedocument.wordprocessingml.settings+xml">
        <DigestMethod Algorithm="http://www.w3.org/2000/09/xmldsig#sha1"/>
        <DigestValue>SK50YmMezJkH8WHcBAQnZPTjotU=</DigestValue>
      </Reference>
      <Reference URI="/word/styles.xml?ContentType=application/vnd.openxmlformats-officedocument.wordprocessingml.styles+xml">
        <DigestMethod Algorithm="http://www.w3.org/2000/09/xmldsig#sha1"/>
        <DigestValue>PNZoeqPHdyzI5nm/q8rVTO5ZlYs=</DigestValue>
      </Reference>
      <Reference URI="/word/numbering.xml?ContentType=application/vnd.openxmlformats-officedocument.wordprocessingml.numbering+xml">
        <DigestMethod Algorithm="http://www.w3.org/2000/09/xmldsig#sha1"/>
        <DigestValue>FKGh9f6c5bWhcNGpTf6KfAEzyHg=</DigestValue>
      </Reference>
      <Reference URI="/word/fontTable.xml?ContentType=application/vnd.openxmlformats-officedocument.wordprocessingml.fontTable+xml">
        <DigestMethod Algorithm="http://www.w3.org/2000/09/xmldsig#sha1"/>
        <DigestValue>OnFRlaq3/iFL+uQdrPVAZ1ub590=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uWV5/2WYXDFByWVYBGJnjfSUJHw=</DigestValue>
      </Reference>
      <Reference URI="/word/document.xml?ContentType=application/vnd.openxmlformats-officedocument.wordprocessingml.document.main+xml">
        <DigestMethod Algorithm="http://www.w3.org/2000/09/xmldsig#sha1"/>
        <DigestValue>MqCqWRKQJv/+pBc0xLQKvLnoN7s=</DigestValue>
      </Reference>
      <Reference URI="/word/stylesWithEffects.xml?ContentType=application/vnd.ms-word.stylesWithEffects+xml">
        <DigestMethod Algorithm="http://www.w3.org/2000/09/xmldsig#sha1"/>
        <DigestValue>q/jw/myfTdQ1JXRrfdajIuriyVA=</DigestValue>
      </Reference>
      <Reference URI="/word/footnotes.xml?ContentType=application/vnd.openxmlformats-officedocument.wordprocessingml.footnotes+xml">
        <DigestMethod Algorithm="http://www.w3.org/2000/09/xmldsig#sha1"/>
        <DigestValue>Zf4g9LcZKzFkyIqJLbdUgGlhvuw=</DigestValue>
      </Reference>
      <Reference URI="/word/endnotes.xml?ContentType=application/vnd.openxmlformats-officedocument.wordprocessingml.endnotes+xml">
        <DigestMethod Algorithm="http://www.w3.org/2000/09/xmldsig#sha1"/>
        <DigestValue>pOSFxaJrtYkFH/yDp1Fqus9OMew=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J4iGUuxRBJDjsM6YZ8iT73FasX8=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2022-09-01T10:37:42Z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{3BFB04C2-6F97-454D-A925-7236942AB04F}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2022-09-01T10:37:42Z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DCDB-4126-4921-9AAC-196DA941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30</Pages>
  <Words>8822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92</cp:revision>
  <cp:lastPrinted>2021-01-15T09:45:00Z</cp:lastPrinted>
  <dcterms:created xsi:type="dcterms:W3CDTF">2020-01-22T05:35:00Z</dcterms:created>
  <dcterms:modified xsi:type="dcterms:W3CDTF">2022-09-01T10:37:00Z</dcterms:modified>
</cp:coreProperties>
</file>