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9" w:rsidRDefault="00AF2317" w:rsidP="001217C9">
      <w:pPr>
        <w:pStyle w:val="4"/>
        <w:spacing w:before="0" w:beforeAutospacing="0" w:after="0" w:afterAutospacing="0"/>
        <w:jc w:val="center"/>
      </w:pPr>
      <w:r w:rsidRPr="00E429F1">
        <w:t xml:space="preserve">Федеральное казенное профессиональное образовательное учреждение </w:t>
      </w:r>
    </w:p>
    <w:p w:rsidR="00AF2317" w:rsidRDefault="00AF2317" w:rsidP="001217C9">
      <w:pPr>
        <w:pStyle w:val="4"/>
        <w:spacing w:before="0" w:beforeAutospacing="0" w:after="0" w:afterAutospacing="0"/>
        <w:jc w:val="center"/>
        <w:rPr>
          <w:i/>
        </w:rPr>
      </w:pPr>
      <w:r>
        <w:t>«О</w:t>
      </w:r>
      <w:r w:rsidRPr="00E429F1">
        <w:t>ренбургский государственный экономический колледж-интернат»</w:t>
      </w:r>
    </w:p>
    <w:p w:rsidR="001217C9" w:rsidRPr="00E429F1" w:rsidRDefault="00AF2317" w:rsidP="001217C9">
      <w:pPr>
        <w:pStyle w:val="4"/>
        <w:spacing w:before="0" w:beforeAutospacing="0" w:after="0" w:afterAutospacing="0"/>
        <w:jc w:val="center"/>
        <w:rPr>
          <w:i/>
        </w:rPr>
      </w:pPr>
      <w:r>
        <w:t>М</w:t>
      </w:r>
      <w:r w:rsidRPr="00E429F1">
        <w:t xml:space="preserve">инистерства труда и социальной защиты </w:t>
      </w:r>
      <w:r>
        <w:t>Р</w:t>
      </w:r>
      <w:r w:rsidRPr="00E429F1">
        <w:t xml:space="preserve">оссийской </w:t>
      </w:r>
      <w:r>
        <w:t>Ф</w:t>
      </w:r>
      <w:r w:rsidRPr="00E429F1">
        <w:t>едерации</w:t>
      </w:r>
    </w:p>
    <w:p w:rsidR="001217C9" w:rsidRPr="00F34D74" w:rsidRDefault="001217C9" w:rsidP="001217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17C9" w:rsidRPr="00F34D74" w:rsidRDefault="001217C9" w:rsidP="001217C9">
      <w:pPr>
        <w:spacing w:after="0" w:line="360" w:lineRule="auto"/>
        <w:ind w:firstLine="453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217C9" w:rsidRPr="00F34D74" w:rsidRDefault="001217C9" w:rsidP="00121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F2317" w:rsidRPr="00906D67" w:rsidRDefault="00AF2317" w:rsidP="00AF23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AF2317" w:rsidRPr="00906D67" w:rsidRDefault="00AF2317" w:rsidP="00AF2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Зам. директора по УР</w:t>
      </w:r>
    </w:p>
    <w:p w:rsidR="00AF2317" w:rsidRPr="00906D67" w:rsidRDefault="00AF2317" w:rsidP="00AF2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="00F56E55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Гузаревич </w:t>
      </w:r>
    </w:p>
    <w:p w:rsidR="00AF2317" w:rsidRPr="00F34D74" w:rsidRDefault="00AF2317" w:rsidP="00AF2317">
      <w:pPr>
        <w:spacing w:after="0" w:line="360" w:lineRule="auto"/>
        <w:ind w:firstLine="4536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906D67">
        <w:rPr>
          <w:rFonts w:ascii="Times New Roman" w:eastAsia="Times New Roman" w:hAnsi="Times New Roman" w:cs="Times New Roman"/>
          <w:sz w:val="28"/>
          <w:szCs w:val="28"/>
        </w:rPr>
        <w:t>«____»___________202</w:t>
      </w:r>
      <w:r w:rsidR="00693D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6D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2317" w:rsidRPr="00F34D74" w:rsidRDefault="00AF2317" w:rsidP="00AF2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7C9" w:rsidRPr="00AC38D9" w:rsidRDefault="002E45BF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93151B3-C088-4DEC-B7F3-F3E0A7BBBFE4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17C9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C43A4" w:rsidRPr="003E201D" w:rsidRDefault="006C43A4" w:rsidP="006C43A4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практики </w:t>
      </w:r>
    </w:p>
    <w:p w:rsidR="006C43A4" w:rsidRPr="003E201D" w:rsidRDefault="006C43A4" w:rsidP="006C43A4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01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профессиональному модулю </w:t>
      </w:r>
    </w:p>
    <w:p w:rsidR="001217C9" w:rsidRPr="007A735B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7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 0</w:t>
      </w:r>
      <w:r w:rsidR="002577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7A73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 работ по  должности «Кассир»</w:t>
      </w:r>
    </w:p>
    <w:p w:rsidR="00997611" w:rsidRPr="004157F2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163B">
        <w:rPr>
          <w:rFonts w:ascii="Times New Roman" w:hAnsi="Times New Roman"/>
          <w:sz w:val="28"/>
          <w:szCs w:val="28"/>
        </w:rPr>
        <w:t>по специальности</w:t>
      </w:r>
    </w:p>
    <w:p w:rsidR="00997611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 xml:space="preserve">38.02.01 Экономика и бухгалтерский учет </w:t>
      </w:r>
    </w:p>
    <w:p w:rsidR="00997611" w:rsidRPr="004157F2" w:rsidRDefault="00997611" w:rsidP="00C14A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>(по отраслям)</w:t>
      </w:r>
    </w:p>
    <w:p w:rsidR="00997611" w:rsidRPr="007A735B" w:rsidRDefault="00997611" w:rsidP="00C14AE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A735B">
        <w:rPr>
          <w:rFonts w:ascii="Times New Roman" w:eastAsia="Times New Roman" w:hAnsi="Times New Roman"/>
          <w:sz w:val="28"/>
          <w:szCs w:val="28"/>
        </w:rPr>
        <w:t xml:space="preserve">Наименование квалификации: </w:t>
      </w:r>
      <w:r w:rsidR="002577D5" w:rsidRPr="000E46A2">
        <w:rPr>
          <w:rFonts w:ascii="Times New Roman" w:eastAsia="Times New Roman" w:hAnsi="Times New Roman" w:cs="Times New Roman"/>
          <w:b/>
          <w:sz w:val="28"/>
          <w:szCs w:val="28"/>
        </w:rPr>
        <w:t>бухгалтер, специалист по налогообложению</w:t>
      </w:r>
    </w:p>
    <w:p w:rsidR="00997611" w:rsidRPr="007A735B" w:rsidRDefault="00997611" w:rsidP="00C14AE7">
      <w:pPr>
        <w:suppressLineNumbers/>
        <w:tabs>
          <w:tab w:val="center" w:pos="4819"/>
          <w:tab w:val="left" w:pos="6792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A735B">
        <w:rPr>
          <w:rFonts w:ascii="Times New Roman" w:eastAsia="Times New Roman" w:hAnsi="Times New Roman"/>
          <w:sz w:val="28"/>
          <w:szCs w:val="28"/>
        </w:rPr>
        <w:t xml:space="preserve">Форма обучения: </w:t>
      </w:r>
      <w:r w:rsidRPr="007A735B">
        <w:rPr>
          <w:rFonts w:ascii="Times New Roman" w:eastAsia="Times New Roman" w:hAnsi="Times New Roman"/>
          <w:b/>
          <w:sz w:val="28"/>
          <w:szCs w:val="28"/>
        </w:rPr>
        <w:t xml:space="preserve">очная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1217C9" w:rsidRPr="00AC38D9" w:rsidRDefault="001217C9" w:rsidP="00C14A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AC38D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7D32D0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2D0">
        <w:rPr>
          <w:rFonts w:ascii="Times New Roman" w:eastAsia="Calibri" w:hAnsi="Times New Roman" w:cs="Times New Roman"/>
          <w:sz w:val="28"/>
          <w:szCs w:val="28"/>
          <w:lang w:eastAsia="en-US"/>
        </w:rPr>
        <w:t>г. Оренбург, 202</w:t>
      </w:r>
      <w:r w:rsidR="00693D2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1217C9" w:rsidRDefault="001217C9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77D5" w:rsidRDefault="002577D5" w:rsidP="001217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7C9" w:rsidRPr="00F40AEF" w:rsidRDefault="001217C9" w:rsidP="00632ED7">
      <w:pPr>
        <w:pStyle w:val="2a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0AEF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 по ПМ.0</w:t>
      </w:r>
      <w:r w:rsidR="002577D5">
        <w:rPr>
          <w:rFonts w:ascii="Times New Roman" w:hAnsi="Times New Roman" w:cs="Times New Roman"/>
          <w:b/>
          <w:sz w:val="28"/>
          <w:szCs w:val="28"/>
        </w:rPr>
        <w:t>6</w:t>
      </w:r>
      <w:r w:rsidRPr="00F40AEF">
        <w:rPr>
          <w:rFonts w:ascii="Times New Roman" w:hAnsi="Times New Roman" w:cs="Times New Roman"/>
          <w:b/>
          <w:sz w:val="28"/>
          <w:szCs w:val="28"/>
        </w:rPr>
        <w:t xml:space="preserve"> Выполнение работ по должности «Кассир»/ сост. О.М.Комлева - Оренбург: ФКПОУ «ОГЭКИ» Минтруда России, 202</w:t>
      </w:r>
      <w:r w:rsidR="00693D2D">
        <w:rPr>
          <w:rFonts w:ascii="Times New Roman" w:hAnsi="Times New Roman" w:cs="Times New Roman"/>
          <w:b/>
          <w:sz w:val="28"/>
          <w:szCs w:val="28"/>
        </w:rPr>
        <w:t>2</w:t>
      </w:r>
      <w:r w:rsidRPr="00F40A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606">
        <w:rPr>
          <w:rFonts w:ascii="Times New Roman" w:hAnsi="Times New Roman" w:cs="Times New Roman"/>
          <w:b/>
          <w:sz w:val="28"/>
          <w:szCs w:val="28"/>
        </w:rPr>
        <w:t>–</w:t>
      </w:r>
      <w:r w:rsidRPr="00F4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305">
        <w:rPr>
          <w:rFonts w:ascii="Times New Roman" w:hAnsi="Times New Roman" w:cs="Times New Roman"/>
          <w:b/>
          <w:sz w:val="28"/>
          <w:szCs w:val="28"/>
        </w:rPr>
        <w:t>4</w:t>
      </w:r>
      <w:r w:rsidR="00BF6CEB">
        <w:rPr>
          <w:rFonts w:ascii="Times New Roman" w:hAnsi="Times New Roman" w:cs="Times New Roman"/>
          <w:b/>
          <w:sz w:val="28"/>
          <w:szCs w:val="28"/>
        </w:rPr>
        <w:t>3</w:t>
      </w:r>
      <w:r w:rsidR="0026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AEF">
        <w:rPr>
          <w:rFonts w:ascii="Times New Roman" w:hAnsi="Times New Roman" w:cs="Times New Roman"/>
          <w:b/>
          <w:sz w:val="28"/>
          <w:szCs w:val="28"/>
        </w:rPr>
        <w:t>с.</w:t>
      </w:r>
    </w:p>
    <w:p w:rsidR="001217C9" w:rsidRPr="001217C9" w:rsidRDefault="001217C9" w:rsidP="00632ED7">
      <w:pPr>
        <w:pStyle w:val="2a"/>
        <w:suppressLineNumbers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7BF1" w:rsidRPr="00827ADD" w:rsidRDefault="00547BF1" w:rsidP="00547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 практики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Приказа Министерства науки и высшего образования Российской Федерации  и Министерства просвещения Российской Федерации от 05 августа 2020 г. № 885/390  «О практической подготовке обучающихся», с учетом методических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(Письмо Министерства образования и науки Российской Федерации от 22 апреля 2015 г. №06-443),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образования и науки РФ от 02.07.2013 № 513 «Об утверждении перечня профессий рабочих, должностей служащих, по которым осуществляется профессиональное обучение,  квалификационного справочника должностей руководителей, специалистов и других служащих» (утв. Постановлением Минтруда России от 21.08.1998 № 37) </w:t>
      </w:r>
      <w:hyperlink r:id="rId10" w:anchor="l0" w:tgtFrame="_blank" w:history="1">
        <w:r w:rsidRPr="00827A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01.06.2021 № 290</w:t>
        </w:r>
      </w:hyperlink>
    </w:p>
    <w:p w:rsidR="00F2204B" w:rsidRDefault="00F2204B" w:rsidP="00F22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keepNext/>
        <w:keepLines/>
        <w:suppressLineNumbers/>
        <w:spacing w:after="0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Составитель ____________________ О.М. Комлева</w:t>
      </w:r>
    </w:p>
    <w:p w:rsidR="00F2204B" w:rsidRDefault="00F2204B" w:rsidP="00F2204B">
      <w:pPr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29.08.2022 г.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F2204B" w:rsidRDefault="00F2204B" w:rsidP="00F2204B">
      <w:pPr>
        <w:rPr>
          <w:rFonts w:ascii="Calibri" w:eastAsia="Times New Roman" w:hAnsi="Calibri" w:cs="Times New Roman"/>
          <w:sz w:val="28"/>
          <w:szCs w:val="28"/>
          <w:vertAlign w:val="superscript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</w:t>
      </w:r>
    </w:p>
    <w:p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ПЦК Бухгалтерского учета и экономического анализа</w:t>
      </w:r>
    </w:p>
    <w:p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 августа 2022 г. </w:t>
      </w:r>
    </w:p>
    <w:p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</w:t>
      </w:r>
    </w:p>
    <w:p w:rsidR="00F2204B" w:rsidRDefault="00F2204B" w:rsidP="00F22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/Ярцева Н.А.</w:t>
      </w:r>
      <w:r>
        <w:rPr>
          <w:rFonts w:ascii="Times New Roman" w:hAnsi="Times New Roman"/>
          <w:sz w:val="28"/>
          <w:szCs w:val="28"/>
        </w:rPr>
        <w:t xml:space="preserve"> /</w:t>
      </w:r>
    </w:p>
    <w:p w:rsidR="00F2204B" w:rsidRDefault="00F2204B" w:rsidP="00F2204B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</w:rPr>
      </w:pPr>
    </w:p>
    <w:p w:rsidR="00AF2317" w:rsidRDefault="00AF2317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3A4" w:rsidRDefault="006C43A4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3A4" w:rsidRDefault="006C43A4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3A4" w:rsidRPr="00AC38D9" w:rsidRDefault="006C43A4" w:rsidP="006C4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CA3" w:rsidRDefault="000F7CA3" w:rsidP="00BF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3A4" w:rsidRPr="00693D2D" w:rsidRDefault="00337312" w:rsidP="006C43A4">
      <w:pPr>
        <w:spacing w:after="28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6C43A4" w:rsidRPr="00B17175" w:rsidTr="005676D3"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3A4" w:rsidRPr="00B17175" w:rsidTr="005676D3"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учебной практики…………………………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3A4" w:rsidRPr="00B17175" w:rsidTr="005676D3"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и содержание практики 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43A4" w:rsidRPr="00B17175" w:rsidTr="005676D3"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оценки…………………………………………………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C303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43A4" w:rsidRPr="00B17175" w:rsidTr="005676D3"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7606"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43A4" w:rsidRPr="00B17175" w:rsidTr="005676D3">
        <w:trPr>
          <w:trHeight w:val="429"/>
        </w:trPr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Методические указания по прохождению практики</w:t>
            </w:r>
            <w:r w:rsidRPr="00B1717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7606" w:rsidRPr="0026760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43A4" w:rsidRPr="00B17175" w:rsidTr="005676D3">
        <w:trPr>
          <w:trHeight w:val="450"/>
        </w:trPr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оценочных средств………………………………………...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C30305" w:rsidP="00BF6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F6C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3A4" w:rsidRPr="00B17175" w:rsidTr="005676D3">
        <w:tc>
          <w:tcPr>
            <w:tcW w:w="817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6C43A4" w:rsidRPr="00B17175" w:rsidRDefault="006C43A4" w:rsidP="005676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Приложения……………………………………….........................</w:t>
            </w:r>
          </w:p>
        </w:tc>
        <w:tc>
          <w:tcPr>
            <w:tcW w:w="1559" w:type="dxa"/>
            <w:shd w:val="clear" w:color="auto" w:fill="auto"/>
          </w:tcPr>
          <w:p w:rsidR="006C43A4" w:rsidRPr="00267606" w:rsidRDefault="00C30305" w:rsidP="00BF6C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F6CE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62081" w:rsidRDefault="00762081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71736" w:rsidRDefault="00271736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71736" w:rsidRDefault="00271736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337312" w:rsidRDefault="00337312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C43A4" w:rsidRDefault="006C43A4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Default="00693D2D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93D2D" w:rsidRPr="00693D2D" w:rsidRDefault="00693D2D" w:rsidP="001B649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ПАСПОРТ РАБОЧЕЙ ПРОГРАММЫ ПРАКТИКИ</w:t>
      </w:r>
    </w:p>
    <w:p w:rsidR="00693D2D" w:rsidRPr="00693D2D" w:rsidRDefault="00693D2D" w:rsidP="001B649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D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1.1. Область применения программы</w:t>
      </w:r>
      <w:r w:rsidRPr="00693D2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C43A4" w:rsidRDefault="006C43A4" w:rsidP="001B6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E9">
        <w:rPr>
          <w:rFonts w:ascii="Times New Roman" w:eastAsia="Times New Roman" w:hAnsi="Times New Roman" w:cs="Times New Roman"/>
          <w:sz w:val="28"/>
          <w:szCs w:val="28"/>
        </w:rPr>
        <w:t>Программа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EE9">
        <w:rPr>
          <w:rFonts w:ascii="Times New Roman" w:eastAsia="Times New Roman" w:hAnsi="Times New Roman" w:cs="Times New Roman"/>
          <w:sz w:val="28"/>
          <w:szCs w:val="28"/>
        </w:rPr>
        <w:t xml:space="preserve">практики по профессиональному модулю </w:t>
      </w:r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 w:rsidR="002577D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работ по должности </w:t>
      </w:r>
      <w:r w:rsidR="001B649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A7CEC">
        <w:rPr>
          <w:rFonts w:ascii="Times New Roman" w:eastAsia="Calibri" w:hAnsi="Times New Roman" w:cs="Times New Roman"/>
          <w:sz w:val="28"/>
          <w:szCs w:val="28"/>
          <w:lang w:eastAsia="en-US"/>
        </w:rPr>
        <w:t>Кассир</w:t>
      </w:r>
      <w:r w:rsidR="001B649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A7CEC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6498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частью  основной профессиональной образовательной программы </w:t>
      </w:r>
      <w:r w:rsidR="001B6498" w:rsidRPr="00FB7FD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1B6498" w:rsidRPr="00C4231B">
        <w:rPr>
          <w:rFonts w:ascii="Times New Roman" w:hAnsi="Times New Roman"/>
          <w:sz w:val="28"/>
          <w:szCs w:val="28"/>
        </w:rPr>
        <w:t>в соответствии с ФГОС СПО</w:t>
      </w:r>
      <w:r w:rsidR="001B6498">
        <w:rPr>
          <w:rFonts w:ascii="Times New Roman" w:hAnsi="Times New Roman"/>
          <w:sz w:val="28"/>
          <w:szCs w:val="28"/>
        </w:rPr>
        <w:t xml:space="preserve"> </w:t>
      </w:r>
      <w:r w:rsidR="001B6498" w:rsidRPr="00462EE9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1B6498"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38.02.01 Экономика и бухгалтерский учёт  (по отраслям) в части освоения </w:t>
      </w:r>
      <w:r w:rsidR="001B6498" w:rsidRPr="002A7CEC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основного вида деятельности (ВД):</w:t>
      </w:r>
      <w:r w:rsidR="001B6498" w:rsidRPr="00632ED7">
        <w:rPr>
          <w:rFonts w:ascii="Times New Roman" w:hAnsi="Times New Roman" w:cs="Times New Roman"/>
          <w:sz w:val="28"/>
          <w:szCs w:val="28"/>
        </w:rPr>
        <w:t>выполнение  работ  по  должности «Кассир»</w:t>
      </w:r>
      <w:r w:rsidR="001B6498">
        <w:rPr>
          <w:rFonts w:ascii="Times New Roman" w:hAnsi="Times New Roman" w:cs="Times New Roman"/>
          <w:sz w:val="28"/>
          <w:szCs w:val="28"/>
        </w:rPr>
        <w:t>.</w:t>
      </w:r>
    </w:p>
    <w:p w:rsidR="002A7CEC" w:rsidRPr="006C43A4" w:rsidRDefault="002A7CEC" w:rsidP="001B6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</w:t>
      </w:r>
      <w:r w:rsidRPr="002A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Цели практики</w:t>
      </w:r>
    </w:p>
    <w:p w:rsidR="001B6498" w:rsidRPr="002A7CEC" w:rsidRDefault="001B6498" w:rsidP="001B64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CEC">
        <w:rPr>
          <w:rFonts w:ascii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 38.02.01 Экономика и бухгалтерский учет (по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CEC" w:rsidRPr="002A7CEC" w:rsidRDefault="002A7CEC" w:rsidP="001B6498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1.3. </w:t>
      </w:r>
      <w:r w:rsidRPr="002A7C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Требования к результатам практики</w:t>
      </w:r>
    </w:p>
    <w:p w:rsidR="002A7CEC" w:rsidRPr="002A7CEC" w:rsidRDefault="002A7CEC" w:rsidP="001B6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освоения программы учебной практики является:</w:t>
      </w:r>
    </w:p>
    <w:p w:rsidR="002A7CEC" w:rsidRPr="002A7CEC" w:rsidRDefault="002A7CEC" w:rsidP="001B6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C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у обучающихся умений:</w:t>
      </w:r>
    </w:p>
    <w:p w:rsidR="003F581F" w:rsidRPr="003F581F" w:rsidRDefault="003F581F" w:rsidP="001B6498">
      <w:pPr>
        <w:pStyle w:val="a3"/>
        <w:numPr>
          <w:ilvl w:val="0"/>
          <w:numId w:val="11"/>
        </w:numPr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 xml:space="preserve">принимать и оформлять первичные документы по кассовым операциям; </w:t>
      </w:r>
    </w:p>
    <w:p w:rsidR="003F581F" w:rsidRPr="003F581F" w:rsidRDefault="003F581F" w:rsidP="001B6498">
      <w:pPr>
        <w:pStyle w:val="a3"/>
        <w:numPr>
          <w:ilvl w:val="0"/>
          <w:numId w:val="11"/>
        </w:numPr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>составлять кассовую отчетность;</w:t>
      </w:r>
    </w:p>
    <w:p w:rsidR="003F581F" w:rsidRPr="003F581F" w:rsidRDefault="003F581F" w:rsidP="001B6498">
      <w:pPr>
        <w:pStyle w:val="a3"/>
        <w:numPr>
          <w:ilvl w:val="0"/>
          <w:numId w:val="11"/>
        </w:numPr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 xml:space="preserve">проверять наличие обязательных реквизитов в первичных документах по кассе; </w:t>
      </w:r>
    </w:p>
    <w:p w:rsidR="003F581F" w:rsidRPr="003F581F" w:rsidRDefault="003F581F" w:rsidP="001B6498">
      <w:pPr>
        <w:pStyle w:val="a3"/>
        <w:numPr>
          <w:ilvl w:val="0"/>
          <w:numId w:val="11"/>
        </w:numPr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3F581F" w:rsidRPr="003F581F" w:rsidRDefault="003F581F" w:rsidP="001B6498">
      <w:pPr>
        <w:pStyle w:val="a3"/>
        <w:numPr>
          <w:ilvl w:val="0"/>
          <w:numId w:val="11"/>
        </w:numPr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 xml:space="preserve">проводить группировку первичных бухгалтерских документов по ряду признаков; </w:t>
      </w:r>
    </w:p>
    <w:p w:rsidR="003F581F" w:rsidRPr="003F581F" w:rsidRDefault="003F581F" w:rsidP="001B6498">
      <w:pPr>
        <w:pStyle w:val="a3"/>
        <w:numPr>
          <w:ilvl w:val="0"/>
          <w:numId w:val="11"/>
        </w:numPr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 xml:space="preserve">вести кассовую книгу; </w:t>
      </w:r>
    </w:p>
    <w:p w:rsidR="003F581F" w:rsidRDefault="003F581F" w:rsidP="001B6498">
      <w:pPr>
        <w:pStyle w:val="a3"/>
        <w:numPr>
          <w:ilvl w:val="0"/>
          <w:numId w:val="11"/>
        </w:numPr>
        <w:tabs>
          <w:tab w:val="right" w:pos="6021"/>
        </w:tabs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>разбираться в номенклатуре дел;</w:t>
      </w:r>
      <w:r w:rsidRPr="003F581F">
        <w:rPr>
          <w:iCs/>
          <w:color w:val="000000"/>
          <w:sz w:val="28"/>
          <w:szCs w:val="28"/>
        </w:rPr>
        <w:tab/>
      </w:r>
    </w:p>
    <w:p w:rsidR="003F581F" w:rsidRPr="003F581F" w:rsidRDefault="003F581F" w:rsidP="001B6498">
      <w:pPr>
        <w:pStyle w:val="a3"/>
        <w:numPr>
          <w:ilvl w:val="0"/>
          <w:numId w:val="11"/>
        </w:numPr>
        <w:tabs>
          <w:tab w:val="right" w:pos="6021"/>
        </w:tabs>
        <w:spacing w:line="360" w:lineRule="auto"/>
        <w:textAlignment w:val="baseline"/>
        <w:rPr>
          <w:iCs/>
          <w:color w:val="000000"/>
          <w:sz w:val="28"/>
          <w:szCs w:val="28"/>
        </w:rPr>
      </w:pPr>
      <w:r w:rsidRPr="003F581F">
        <w:rPr>
          <w:iCs/>
          <w:color w:val="000000"/>
          <w:sz w:val="28"/>
          <w:szCs w:val="28"/>
        </w:rPr>
        <w:t>принимать участие в проведении инвентаризации кассы</w:t>
      </w:r>
      <w:r>
        <w:rPr>
          <w:iCs/>
          <w:color w:val="000000"/>
          <w:sz w:val="28"/>
          <w:szCs w:val="28"/>
        </w:rPr>
        <w:t>;</w:t>
      </w:r>
    </w:p>
    <w:p w:rsidR="003F581F" w:rsidRPr="006C43A4" w:rsidRDefault="006C43A4" w:rsidP="001B6498">
      <w:pPr>
        <w:pStyle w:val="a3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596C41">
        <w:rPr>
          <w:b/>
          <w:sz w:val="28"/>
          <w:szCs w:val="28"/>
        </w:rPr>
        <w:lastRenderedPageBreak/>
        <w:t>приобретение практического опыта:</w:t>
      </w:r>
      <w:r>
        <w:rPr>
          <w:b/>
          <w:sz w:val="28"/>
          <w:szCs w:val="28"/>
        </w:rPr>
        <w:t xml:space="preserve"> о</w:t>
      </w:r>
      <w:r w:rsidRPr="008B38F2">
        <w:rPr>
          <w:sz w:val="28"/>
          <w:szCs w:val="28"/>
        </w:rPr>
        <w:t>существления документирования  хозяйственных  операций  по приходу и расходу денежных средств в кассе</w:t>
      </w:r>
    </w:p>
    <w:p w:rsidR="004A4931" w:rsidRPr="004A4931" w:rsidRDefault="004A4931" w:rsidP="001B6498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1.4 Формы контроля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учебной практике предусмотрен контроль в форме дифференцированного зачета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>при условии положительного аттестационного листа по практике руководителей практики от организации об уровне освоения профессиональных компетенций; наличия положительной характеристики организации на обучающегося по освоению общих и профессиональных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прохождения практики обучающимися, учитываются при </w:t>
      </w:r>
      <w:r w:rsidRPr="002400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промежуточной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>аттестации.</w:t>
      </w:r>
    </w:p>
    <w:p w:rsidR="00FC7B15" w:rsidRPr="004A4931" w:rsidRDefault="00FC7B15" w:rsidP="00FC7B15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1.5 Количество часов на освоение программы практики</w:t>
      </w:r>
    </w:p>
    <w:p w:rsidR="00FC7B15" w:rsidRPr="004A4931" w:rsidRDefault="00FC7B15" w:rsidP="00FC7B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A49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Учебная практика рассчитана на  36 часов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(1 неделя)</w:t>
      </w:r>
      <w:r w:rsidRPr="004A49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C7B15" w:rsidRDefault="00FC7B15" w:rsidP="00FC7B15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51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1.6 Условия организации практики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19085009"/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Учебная практика </w:t>
      </w:r>
      <w:r w:rsidRPr="00240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в ФКПОУ «ОГЭКИ» Минтруда России, преподавателями профессионального цикла, в кабинете </w:t>
      </w: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«Лаборатория учебной бухгалтерии».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«Лаборатория учебной бухгалтерии»</w:t>
      </w: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, оснащена следующим оборудованием: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>-  посадочные места для обучающихся и рабочее место преподавателя,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- доска (для мела и интерактивная), 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наглядно-раздаточный и учебно-практический материал, 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комплекты бланков документов; 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комплекты учебно-методической документации, 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сборники задач, кейсов, тестовых заданий, 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Arial Unicode MS" w:hAnsi="Times New Roman" w:cs="Times New Roman"/>
          <w:sz w:val="28"/>
          <w:szCs w:val="28"/>
          <w:lang w:eastAsia="en-US"/>
        </w:rPr>
        <w:t>- компьютер (оснащенный набором стандартных лицензионных компьютерных программ) с доступом к Интернет-ресурсам.</w:t>
      </w:r>
    </w:p>
    <w:p w:rsidR="00FC7B15" w:rsidRPr="00240046" w:rsidRDefault="00FC7B15" w:rsidP="00FC7B1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046">
        <w:rPr>
          <w:rFonts w:ascii="Times New Roman" w:hAnsi="Times New Roman"/>
          <w:sz w:val="28"/>
          <w:szCs w:val="28"/>
        </w:rPr>
        <w:lastRenderedPageBreak/>
        <w:t>Техническими средства обучения:   компьютер  с  лицензионным  программным  обеспечением: MS Office 2016,  СПС, Консультант Плюс,  ГАРАНТ,  1C  Предприятие 8;</w:t>
      </w:r>
      <w:r w:rsidRPr="00240046">
        <w:rPr>
          <w:rFonts w:ascii="Times New Roman" w:hAnsi="Times New Roman" w:cs="Times New Roman"/>
          <w:sz w:val="28"/>
          <w:szCs w:val="28"/>
        </w:rPr>
        <w:t>мультимедиапроектор.</w:t>
      </w:r>
    </w:p>
    <w:p w:rsidR="00FC7B15" w:rsidRPr="00240046" w:rsidRDefault="00FC7B15" w:rsidP="00FC7B15">
      <w:pPr>
        <w:widowControl w:val="0"/>
        <w:shd w:val="clear" w:color="auto" w:fill="FFFFFF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2400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Для успешного освоения учебной практики профессионального модуля каждый студент обеспечивается учебно-методическими материалами.</w:t>
      </w:r>
    </w:p>
    <w:p w:rsidR="00FC7B15" w:rsidRPr="00240046" w:rsidRDefault="00FC7B15" w:rsidP="00FC7B15">
      <w:pPr>
        <w:widowControl w:val="0"/>
        <w:shd w:val="clear" w:color="auto" w:fill="FFFFFF"/>
        <w:tabs>
          <w:tab w:val="left" w:pos="2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24004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FC7B15" w:rsidRDefault="00FC7B15" w:rsidP="00FC7B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FC7B15" w:rsidRDefault="00FC7B15" w:rsidP="00FC7B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A4" w:rsidRDefault="006C43A4" w:rsidP="006C4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1F" w:rsidRDefault="003F581F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312" w:rsidRDefault="00337312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1F" w:rsidRDefault="003F581F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1F" w:rsidRDefault="003F581F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1F" w:rsidRDefault="003F581F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BFE" w:rsidRPr="00A0380E" w:rsidRDefault="005D2BFE" w:rsidP="005D2BF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3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ПЛАН И СОДЕРЖАНИЕ ПРАКТИКИ</w:t>
      </w:r>
    </w:p>
    <w:tbl>
      <w:tblPr>
        <w:tblStyle w:val="21"/>
        <w:tblW w:w="9978" w:type="dxa"/>
        <w:tblLook w:val="04A0" w:firstRow="1" w:lastRow="0" w:firstColumn="1" w:lastColumn="0" w:noHBand="0" w:noVBand="1"/>
      </w:tblPr>
      <w:tblGrid>
        <w:gridCol w:w="4077"/>
        <w:gridCol w:w="4961"/>
        <w:gridCol w:w="7"/>
        <w:gridCol w:w="926"/>
        <w:gridCol w:w="7"/>
      </w:tblGrid>
      <w:tr w:rsidR="001B6498" w:rsidRPr="0038724A" w:rsidTr="001B6498">
        <w:trPr>
          <w:gridAfter w:val="1"/>
          <w:wAfter w:w="7" w:type="dxa"/>
        </w:trPr>
        <w:tc>
          <w:tcPr>
            <w:tcW w:w="4077" w:type="dxa"/>
          </w:tcPr>
          <w:p w:rsidR="001B6498" w:rsidRPr="0038724A" w:rsidRDefault="001B6498" w:rsidP="004373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:rsidR="001B6498" w:rsidRPr="0038724A" w:rsidRDefault="001B6498" w:rsidP="00437305">
            <w:pPr>
              <w:pStyle w:val="Default"/>
              <w:rPr>
                <w:color w:val="auto"/>
              </w:rPr>
            </w:pPr>
            <w:r w:rsidRPr="0038724A">
              <w:rPr>
                <w:b/>
                <w:bCs/>
                <w:color w:val="auto"/>
              </w:rPr>
              <w:t>Содержание практики</w:t>
            </w:r>
          </w:p>
          <w:p w:rsidR="001B6498" w:rsidRPr="0038724A" w:rsidRDefault="001B6498" w:rsidP="0043730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pStyle w:val="Default"/>
              <w:jc w:val="center"/>
              <w:rPr>
                <w:color w:val="auto"/>
              </w:rPr>
            </w:pPr>
            <w:r w:rsidRPr="0038724A">
              <w:rPr>
                <w:b/>
                <w:bCs/>
                <w:color w:val="auto"/>
              </w:rPr>
              <w:t>Объем часов</w:t>
            </w:r>
          </w:p>
        </w:tc>
      </w:tr>
      <w:tr w:rsidR="001B6498" w:rsidRPr="0038724A" w:rsidTr="001B6498">
        <w:tc>
          <w:tcPr>
            <w:tcW w:w="9045" w:type="dxa"/>
            <w:gridSpan w:val="3"/>
          </w:tcPr>
          <w:p w:rsidR="001B6498" w:rsidRPr="0038724A" w:rsidRDefault="001B6498" w:rsidP="004373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</w:t>
            </w: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кассира  на предприятии.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pStyle w:val="Default"/>
              <w:jc w:val="center"/>
              <w:rPr>
                <w:b/>
                <w:color w:val="auto"/>
              </w:rPr>
            </w:pPr>
            <w:r w:rsidRPr="0038724A">
              <w:rPr>
                <w:b/>
                <w:color w:val="auto"/>
              </w:rPr>
              <w:t>4</w:t>
            </w:r>
          </w:p>
        </w:tc>
      </w:tr>
      <w:tr w:rsidR="001B6498" w:rsidRPr="0038724A" w:rsidTr="001B6498">
        <w:trPr>
          <w:gridAfter w:val="1"/>
          <w:wAfter w:w="7" w:type="dxa"/>
          <w:trHeight w:val="8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кассы на предприятии.</w:t>
            </w:r>
          </w:p>
          <w:p w:rsidR="001B6498" w:rsidRPr="0038724A" w:rsidRDefault="001B6498" w:rsidP="00437305">
            <w:pPr>
              <w:pStyle w:val="Default"/>
              <w:suppressAutoHyphens/>
              <w:autoSpaceDN/>
              <w:adjustRightInd/>
              <w:jc w:val="both"/>
              <w:rPr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кассира  на предприятии.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1038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обязанностей кассира</w:t>
            </w:r>
          </w:p>
          <w:p w:rsidR="001B6498" w:rsidRPr="0038724A" w:rsidRDefault="001B6498" w:rsidP="00437305">
            <w:pPr>
              <w:pStyle w:val="Default"/>
              <w:suppressAutoHyphens/>
              <w:autoSpaceDN/>
              <w:adjustRightInd/>
              <w:jc w:val="both"/>
              <w:rPr>
                <w:bCs/>
                <w:color w:val="auto"/>
              </w:rPr>
            </w:pPr>
            <w:r w:rsidRPr="0038724A">
              <w:rPr>
                <w:bCs/>
                <w:color w:val="auto"/>
              </w:rPr>
              <w:t>Изучение договора о материальной ответственности с кассиром.</w:t>
            </w:r>
          </w:p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должностной инструкции и договора о полной материальной ответственности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281"/>
        </w:trPr>
        <w:tc>
          <w:tcPr>
            <w:tcW w:w="9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 Учет кассовых операций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:rsidTr="001B6498">
        <w:trPr>
          <w:gridAfter w:val="1"/>
          <w:wAfter w:w="7" w:type="dxa"/>
          <w:trHeight w:val="6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Расчет и документальное оформление остатка денежных средств в кассе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10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оформления первичных документов по кассовым операциям</w:t>
            </w:r>
          </w:p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кассовым операциям: приходный кассовый -ордер, расходный кассовый -ордер,  кассовая книга. Авансовый отчет.</w:t>
            </w:r>
          </w:p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9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Проведение группировки первичных бухгалтерских документов по ряду признаков. Проведение таксировки и контировки первичных бухгалтерских документов.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344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 Учет операций на  расчетном счете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:rsidTr="001B6498">
        <w:trPr>
          <w:gridAfter w:val="1"/>
          <w:wAfter w:w="7" w:type="dxa"/>
          <w:trHeight w:val="7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Оформление документов для открытия расчетного счета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заявления об открытии расчетного счета.</w:t>
            </w:r>
          </w:p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:rsidR="001B6498" w:rsidRPr="0038724A" w:rsidRDefault="001B6498" w:rsidP="0043730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движению денег на расчетном счете</w:t>
            </w:r>
          </w:p>
          <w:p w:rsidR="001B6498" w:rsidRPr="0038724A" w:rsidRDefault="001B6498" w:rsidP="00437305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4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Оформление документов при закрытии расчетного счета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469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4. Инвентаризация денежных средств в кассе.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1B6498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1B64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:rsidTr="001B6498">
        <w:trPr>
          <w:gridAfter w:val="1"/>
          <w:wAfter w:w="7" w:type="dxa"/>
          <w:trHeight w:val="55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порядка проведения ревизии кассы экономического субъекта.</w:t>
            </w:r>
          </w:p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ИНВ-22 Приказ об инвентаризации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301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51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сличительной ведомости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579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5. Передача денежных средств инкассаторам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1B6498" w:rsidRPr="0038724A" w:rsidTr="001B6498">
        <w:trPr>
          <w:gridAfter w:val="1"/>
          <w:wAfter w:w="7" w:type="dxa"/>
          <w:trHeight w:val="57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:rsidR="001B6498" w:rsidRPr="0038724A" w:rsidRDefault="001B6498" w:rsidP="0043730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денежных средств для передачи их инкассаторам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385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55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342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Работа на ККМ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FC7B15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FC7B15" w:rsidRPr="0038724A" w:rsidTr="00337312">
        <w:trPr>
          <w:gridAfter w:val="1"/>
          <w:wAfter w:w="7" w:type="dxa"/>
          <w:trHeight w:val="21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5" w:rsidRPr="0038724A" w:rsidRDefault="00FC7B15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15" w:rsidRPr="0038724A" w:rsidRDefault="00FC7B15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 инструктажа  по работе с кассовыми аппаратами.</w:t>
            </w:r>
          </w:p>
          <w:p w:rsidR="00FC7B15" w:rsidRPr="0038724A" w:rsidRDefault="00FC7B15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правил работы на ККМ. </w:t>
            </w:r>
          </w:p>
          <w:p w:rsidR="00FC7B15" w:rsidRPr="0038724A" w:rsidRDefault="00FC7B15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инструкции для кассира. </w:t>
            </w:r>
          </w:p>
          <w:p w:rsidR="00FC7B15" w:rsidRPr="0038724A" w:rsidRDefault="00FC7B15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Изучение работы на контрольно-кассовой технике.</w:t>
            </w:r>
          </w:p>
          <w:p w:rsidR="00FC7B15" w:rsidRDefault="00FC7B15" w:rsidP="0043730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B15" w:rsidRPr="0038724A" w:rsidRDefault="00FC7B15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5" w:rsidRPr="0038724A" w:rsidRDefault="00FC7B15" w:rsidP="00437305">
            <w:pPr>
              <w:tabs>
                <w:tab w:val="left" w:pos="1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</w:t>
            </w:r>
          </w:p>
          <w:p w:rsidR="00FC7B15" w:rsidRPr="0038724A" w:rsidRDefault="00FC7B15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5" w:rsidRPr="0038724A" w:rsidRDefault="00FC7B15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841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5" w:rsidRPr="0038724A" w:rsidRDefault="00FC7B15" w:rsidP="00FC7B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проведения оплаты товаров через ККМ.</w:t>
            </w:r>
          </w:p>
          <w:p w:rsidR="00FC7B15" w:rsidRPr="0038724A" w:rsidRDefault="00FC7B15" w:rsidP="00FC7B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пластиковыми картами.</w:t>
            </w:r>
          </w:p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FC7B15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</w:t>
            </w:r>
            <w:r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498" w:rsidRPr="003872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книги кассира-операциониста; снятие показаний суммирующих счетчиков на начало и конец дня; заполнение книги кассира-операциониста,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537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C7B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. 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gridAfter w:val="1"/>
          <w:wAfter w:w="7" w:type="dxa"/>
          <w:trHeight w:val="1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</w:t>
            </w: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6498" w:rsidRPr="0038724A" w:rsidRDefault="001B6498" w:rsidP="004373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Подготовка первичных бухгалтерских документов для передачи в текущий бухгалтерский архив.</w:t>
            </w:r>
          </w:p>
          <w:p w:rsidR="001B6498" w:rsidRPr="0038724A" w:rsidRDefault="001B6498" w:rsidP="0043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по кассовым операциям, передача документов в архив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8724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FC7B15" w:rsidRPr="0038724A" w:rsidTr="00FC7B15">
        <w:trPr>
          <w:gridAfter w:val="1"/>
          <w:wAfter w:w="7" w:type="dxa"/>
          <w:trHeight w:val="92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5" w:rsidRPr="00FC7B15" w:rsidRDefault="00FC7B15" w:rsidP="00437305">
            <w:pPr>
              <w:tabs>
                <w:tab w:val="left" w:pos="1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5" w:rsidRPr="00FC7B15" w:rsidRDefault="00FC7B15" w:rsidP="00437305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FC7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B6498" w:rsidRPr="0038724A" w:rsidTr="001B6498">
        <w:trPr>
          <w:trHeight w:val="416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98" w:rsidRPr="0038724A" w:rsidRDefault="001B6498" w:rsidP="004373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98" w:rsidRPr="0038724A" w:rsidRDefault="001B6498" w:rsidP="0043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4A">
              <w:rPr>
                <w:rFonts w:ascii="Times New Roman" w:hAnsi="Times New Roman" w:cs="Times New Roman"/>
                <w:b/>
                <w:sz w:val="24"/>
                <w:szCs w:val="24"/>
              </w:rPr>
              <w:t>36 ч</w:t>
            </w:r>
          </w:p>
        </w:tc>
      </w:tr>
    </w:tbl>
    <w:p w:rsidR="00B71EDE" w:rsidRDefault="00B71EDE" w:rsidP="00460A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BFE" w:rsidRPr="00A0380E" w:rsidRDefault="005D2BFE" w:rsidP="005D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8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КРИТЕРИИ ОЦЕНКИ</w:t>
      </w:r>
    </w:p>
    <w:p w:rsidR="005D2BFE" w:rsidRDefault="005D2BFE" w:rsidP="005D2BF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00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результатам учебной практики обучающиеся сдают дифференцированный зачет.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bCs/>
          <w:sz w:val="28"/>
          <w:szCs w:val="28"/>
        </w:rPr>
        <w:t>Требования к дифференцированному зачету по практике: зачет по учебной практике выставляется с учетом результатов выполнения заданий и их отражения в отчете по практике.</w:t>
      </w:r>
    </w:p>
    <w:p w:rsidR="00FC7B15" w:rsidRPr="00240046" w:rsidRDefault="00FC7B15" w:rsidP="00FC7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систематичность работы обучающегося в период прохождения учебной практики, как на базе практики, так и с руководителем;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 учебной практики;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качество и профессионализм выполнения заданий;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содержание и качество оформляемой отчетной документации;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своевременность представляемой отчетной документации;</w:t>
      </w:r>
    </w:p>
    <w:p w:rsidR="00FC7B15" w:rsidRPr="00240046" w:rsidRDefault="00FC7B15" w:rsidP="00FC7B15">
      <w:pPr>
        <w:numPr>
          <w:ilvl w:val="0"/>
          <w:numId w:val="16"/>
        </w:numPr>
        <w:spacing w:after="0" w:line="36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положительный отзыв руководителя практики об обучающемся.</w:t>
      </w:r>
    </w:p>
    <w:p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FC7B15" w:rsidRPr="00240046" w:rsidRDefault="00FC7B15" w:rsidP="00FC7B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«удовлетворительно» выставляется при сдаче отчетной документации позднее указанного срока более чем на неделю без уважительной </w:t>
      </w:r>
      <w:r w:rsidRPr="00240046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FC7B15" w:rsidRPr="00240046" w:rsidRDefault="00FC7B15" w:rsidP="00FC7B1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046">
        <w:rPr>
          <w:rFonts w:ascii="Times New Roman" w:eastAsia="Times New Roman" w:hAnsi="Times New Roman" w:cs="Times New Roman"/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FC7B15" w:rsidRPr="00240046" w:rsidRDefault="00FC7B15" w:rsidP="00FC7B15">
      <w:pPr>
        <w:widowControl w:val="0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004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 оценка результатов прохождения учебной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p w:rsidR="00C668BB" w:rsidRDefault="00C668BB" w:rsidP="00C668B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686"/>
        <w:gridCol w:w="3118"/>
      </w:tblGrid>
      <w:tr w:rsidR="00C668BB" w:rsidRPr="00632ED7" w:rsidTr="00C668BB">
        <w:trPr>
          <w:trHeight w:val="1098"/>
        </w:trPr>
        <w:tc>
          <w:tcPr>
            <w:tcW w:w="3118" w:type="dxa"/>
            <w:vAlign w:val="bottom"/>
          </w:tcPr>
          <w:p w:rsidR="00C668BB" w:rsidRPr="00134D5C" w:rsidRDefault="00C668BB" w:rsidP="00C668BB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4D5C">
              <w:rPr>
                <w:rStyle w:val="212pt0"/>
              </w:rPr>
              <w:t>Результаты</w:t>
            </w:r>
          </w:p>
          <w:p w:rsidR="00C668BB" w:rsidRPr="00134D5C" w:rsidRDefault="00C668BB" w:rsidP="00C668BB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4D5C">
              <w:rPr>
                <w:rStyle w:val="212pt0"/>
              </w:rPr>
              <w:t>(освоенные</w:t>
            </w:r>
          </w:p>
          <w:p w:rsidR="00C668BB" w:rsidRPr="00632ED7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5C">
              <w:rPr>
                <w:rStyle w:val="212pt0"/>
                <w:rFonts w:eastAsiaTheme="minorEastAsia"/>
              </w:rPr>
              <w:t xml:space="preserve"> ПК и ОК)</w:t>
            </w:r>
          </w:p>
        </w:tc>
        <w:tc>
          <w:tcPr>
            <w:tcW w:w="3686" w:type="dxa"/>
            <w:vAlign w:val="center"/>
          </w:tcPr>
          <w:p w:rsidR="00C668BB" w:rsidRPr="00632ED7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5C">
              <w:rPr>
                <w:rStyle w:val="212pt0"/>
                <w:rFonts w:eastAsiaTheme="minorEastAsia"/>
              </w:rPr>
              <w:t>Основные показатели оценки результата</w:t>
            </w:r>
          </w:p>
        </w:tc>
        <w:tc>
          <w:tcPr>
            <w:tcW w:w="3118" w:type="dxa"/>
            <w:vAlign w:val="center"/>
          </w:tcPr>
          <w:p w:rsidR="00C668BB" w:rsidRPr="00632ED7" w:rsidRDefault="00C668BB" w:rsidP="00C668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D5C">
              <w:rPr>
                <w:rStyle w:val="212pt0"/>
                <w:rFonts w:eastAsiaTheme="minorEastAsia"/>
              </w:rPr>
              <w:t>Формы и методы контроля и оценки</w:t>
            </w:r>
          </w:p>
        </w:tc>
      </w:tr>
      <w:tr w:rsidR="00C668BB" w:rsidRPr="00632ED7" w:rsidTr="00C668BB">
        <w:trPr>
          <w:trHeight w:val="10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3F581F" w:rsidP="003F581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30600A" w:rsidP="003F581F">
            <w:pPr>
              <w:widowControl w:val="0"/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lef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  <w:p w:rsidR="00C668BB" w:rsidRPr="00632ED7" w:rsidRDefault="00C668BB" w:rsidP="00C668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68BB" w:rsidRPr="00632ED7" w:rsidTr="00C668BB">
        <w:trPr>
          <w:trHeight w:val="10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3F581F" w:rsidP="003F58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операции денежными средствами, ценными бумагами, бланками строгой отчетности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30600A" w:rsidP="003F581F">
            <w:pPr>
              <w:pStyle w:val="Default"/>
              <w:jc w:val="both"/>
            </w:pPr>
            <w:r w:rsidRPr="00747563">
              <w:t>Осуществля</w:t>
            </w:r>
            <w:r>
              <w:t>ет</w:t>
            </w:r>
            <w:r w:rsidRPr="00747563">
              <w:t xml:space="preserve"> операции денежными средствами, ценными бумагами, бланками строгой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668BB" w:rsidRPr="00632ED7" w:rsidTr="003F581F">
        <w:trPr>
          <w:trHeight w:val="10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3F581F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6.3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формами кассовых и банковских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30600A" w:rsidP="0030600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формами кассовых и банковских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668BB" w:rsidRPr="00632ED7" w:rsidTr="003F581F">
        <w:trPr>
          <w:trHeight w:val="10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BB" w:rsidRPr="00632ED7" w:rsidRDefault="003F581F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кассовую книгу, составлять кассовую отчетность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747563" w:rsidRDefault="0030600A" w:rsidP="00C3264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C32643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="00C32643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32643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ведения кассовой книги</w:t>
            </w:r>
          </w:p>
          <w:p w:rsidR="00C668BB" w:rsidRPr="00632ED7" w:rsidRDefault="00C668BB" w:rsidP="00C668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BB" w:rsidRPr="00632ED7" w:rsidRDefault="00C668BB" w:rsidP="00C668BB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668BB" w:rsidRPr="00632ED7" w:rsidRDefault="00C668BB" w:rsidP="00C668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32643" w:rsidRPr="00632ED7" w:rsidTr="00D8515C">
        <w:trPr>
          <w:trHeight w:val="1098"/>
        </w:trPr>
        <w:tc>
          <w:tcPr>
            <w:tcW w:w="3118" w:type="dxa"/>
          </w:tcPr>
          <w:p w:rsidR="00C32643" w:rsidRPr="00632ED7" w:rsidRDefault="00C32643" w:rsidP="00C326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аботать с ЭВМ, правила с ее технической документацией</w:t>
            </w:r>
          </w:p>
        </w:tc>
        <w:tc>
          <w:tcPr>
            <w:tcW w:w="3686" w:type="dxa"/>
            <w:vAlign w:val="center"/>
          </w:tcPr>
          <w:p w:rsidR="00C32643" w:rsidRPr="00632ED7" w:rsidRDefault="0030600A" w:rsidP="0030600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32643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="00C32643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теоретическими   и   практическими навыками работы с ЭВМ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C32643" w:rsidRPr="00632ED7" w:rsidTr="00D8515C">
        <w:trPr>
          <w:trHeight w:val="1098"/>
        </w:trPr>
        <w:tc>
          <w:tcPr>
            <w:tcW w:w="3118" w:type="dxa"/>
          </w:tcPr>
          <w:p w:rsidR="00C32643" w:rsidRPr="00747563" w:rsidRDefault="00C32643" w:rsidP="00C326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ПК 6.6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686" w:type="dxa"/>
            <w:vAlign w:val="center"/>
          </w:tcPr>
          <w:p w:rsidR="00C32643" w:rsidRPr="00747563" w:rsidRDefault="0030600A" w:rsidP="00C3264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="00513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Решение практико-ориентированных ситуационных) заданий. </w:t>
            </w:r>
          </w:p>
          <w:p w:rsidR="00C32643" w:rsidRPr="00632ED7" w:rsidRDefault="00C32643" w:rsidP="00C32643">
            <w:pPr>
              <w:pStyle w:val="Default"/>
              <w:jc w:val="both"/>
            </w:pPr>
            <w:r w:rsidRPr="00632ED7">
              <w:t>Отчет по учебной практике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Pr="00632ED7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Умение постановки цели, выбора и применения методов и способов решения профессиональных задач; </w:t>
            </w:r>
          </w:p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Своевременность сдачи практических заданий, отчетов по практике; </w:t>
            </w:r>
          </w:p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</w:t>
            </w:r>
          </w:p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 участие в профессиональных </w:t>
            </w:r>
          </w:p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C32643" w:rsidRPr="00632ED7" w:rsidTr="00FD7613">
        <w:tc>
          <w:tcPr>
            <w:tcW w:w="3118" w:type="dxa"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ОК.06 </w:t>
            </w:r>
            <w:r w:rsidRPr="007C1578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686" w:type="dxa"/>
          </w:tcPr>
          <w:p w:rsidR="00C32643" w:rsidRPr="007C1578" w:rsidRDefault="00C32643" w:rsidP="00C32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 гражданского патриотического сознания, чувства верности своему Отечеству,</w:t>
            </w:r>
          </w:p>
          <w:p w:rsidR="00C32643" w:rsidRPr="007C1578" w:rsidRDefault="00C32643" w:rsidP="00C32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:rsidR="00C32643" w:rsidRPr="007C1578" w:rsidRDefault="00C32643" w:rsidP="00C32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приобщение к общественно-полезной деятельности на принципах волонтёрства и благотворительности;</w:t>
            </w:r>
          </w:p>
          <w:p w:rsidR="00C32643" w:rsidRPr="00632ED7" w:rsidRDefault="00C32643" w:rsidP="00C32643">
            <w:pPr>
              <w:pStyle w:val="Default"/>
              <w:jc w:val="both"/>
            </w:pPr>
            <w:r w:rsidRPr="007C1578">
              <w:rPr>
                <w:rFonts w:eastAsia="Times New Roman"/>
                <w:bCs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гражданско-патриотического сознания.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государственном и </w:t>
            </w: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иностранных языках.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3" w:rsidRPr="00632ED7" w:rsidRDefault="00C32643" w:rsidP="00C32643">
            <w:pPr>
              <w:pStyle w:val="Default"/>
              <w:jc w:val="both"/>
            </w:pPr>
            <w:r w:rsidRPr="00632ED7">
              <w:lastRenderedPageBreak/>
              <w:t xml:space="preserve">Умение понимать и применять законодательно-нормативные документы, профессиональную литературу, разъяснения и </w:t>
            </w:r>
            <w:r w:rsidRPr="00632ED7">
              <w:lastRenderedPageBreak/>
              <w:t xml:space="preserve">информацию компетентных органов, типовые формы и документы. </w:t>
            </w:r>
          </w:p>
          <w:p w:rsidR="00C32643" w:rsidRPr="00632ED7" w:rsidRDefault="00C32643" w:rsidP="00C32643">
            <w:pPr>
              <w:pStyle w:val="Default"/>
              <w:jc w:val="both"/>
            </w:pPr>
          </w:p>
          <w:p w:rsidR="00C32643" w:rsidRPr="00632ED7" w:rsidRDefault="00C32643" w:rsidP="00C326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соблюдения  правил оформления документов и построения устных сообщений на </w:t>
            </w: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государственном языке Российской Федерации и иностранных языках </w:t>
            </w:r>
          </w:p>
        </w:tc>
      </w:tr>
      <w:tr w:rsidR="00C32643" w:rsidRPr="00632ED7" w:rsidTr="00C668B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43" w:rsidRPr="00632ED7" w:rsidRDefault="00C32643" w:rsidP="00C32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ED7">
              <w:rPr>
                <w:rFonts w:ascii="Times New Roman" w:hAnsi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C668BB" w:rsidRDefault="00C668BB" w:rsidP="00C668BB">
      <w:pPr>
        <w:pStyle w:val="1"/>
        <w:spacing w:before="0" w:after="313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</w:p>
    <w:p w:rsidR="00C668BB" w:rsidRDefault="00C668BB" w:rsidP="00C668BB">
      <w:pPr>
        <w:rPr>
          <w:lang w:eastAsia="ja-JP"/>
        </w:rPr>
      </w:pPr>
    </w:p>
    <w:p w:rsidR="00C668BB" w:rsidRDefault="00C668BB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E25F50" w:rsidRDefault="00E25F50" w:rsidP="00C668BB">
      <w:pPr>
        <w:rPr>
          <w:lang w:eastAsia="ja-JP"/>
        </w:rPr>
      </w:pPr>
    </w:p>
    <w:p w:rsidR="00C668BB" w:rsidRDefault="00C668BB" w:rsidP="00C668BB">
      <w:pPr>
        <w:rPr>
          <w:lang w:eastAsia="ja-JP"/>
        </w:rPr>
      </w:pPr>
    </w:p>
    <w:p w:rsidR="00C668BB" w:rsidRDefault="00C668BB" w:rsidP="00C668BB">
      <w:pPr>
        <w:rPr>
          <w:lang w:eastAsia="ja-JP"/>
        </w:rPr>
      </w:pPr>
    </w:p>
    <w:p w:rsidR="00C32643" w:rsidRDefault="00C32643" w:rsidP="00C668BB">
      <w:pPr>
        <w:rPr>
          <w:lang w:eastAsia="ja-JP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134B6" w:rsidRPr="008B7A27" w:rsidTr="00437305">
        <w:tc>
          <w:tcPr>
            <w:tcW w:w="9606" w:type="dxa"/>
            <w:vAlign w:val="center"/>
            <w:hideMark/>
          </w:tcPr>
          <w:p w:rsidR="005134B6" w:rsidRPr="00240046" w:rsidRDefault="005134B6" w:rsidP="0043730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 ИНФОРМАЦИОННОЕ ОБЕСПЕЧЕНИЕ УЧЕБНОЙ ПРАКТИКИ</w:t>
            </w:r>
          </w:p>
          <w:p w:rsidR="005134B6" w:rsidRPr="00240046" w:rsidRDefault="005134B6" w:rsidP="00437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ab/>
              <w:t>Нормативные правовые акты:</w:t>
            </w:r>
          </w:p>
          <w:p w:rsidR="005134B6" w:rsidRPr="00240046" w:rsidRDefault="005134B6" w:rsidP="005134B6">
            <w:pPr>
              <w:keepNext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06.12.2011 N 402-ФЗ ( в ред.)  «О бухгалтерском учете» - [Электронный ресурс]. – Режим доступа:  </w:t>
            </w:r>
            <w:hyperlink r:id="rId11" w:history="1">
              <w:r w:rsidRPr="0024004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http://www.consultant.ru/document/cons_doc_LAW_122855/</w:t>
              </w:r>
            </w:hyperlink>
          </w:p>
          <w:p w:rsidR="005134B6" w:rsidRPr="00240046" w:rsidRDefault="005134B6" w:rsidP="005134B6">
            <w:pPr>
              <w:keepNext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10.12.2003 N 173-ФЗ ( в ред.)  «О валютном регулировании и валютном контроле» - Электронный ресурс]. – Режим доступа:   http://www.consultant.ru/document/cons_doc_LAW_45458</w:t>
            </w:r>
          </w:p>
          <w:p w:rsidR="005134B6" w:rsidRPr="00240046" w:rsidRDefault="005134B6" w:rsidP="005134B6">
            <w:pPr>
              <w:keepNext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Федеральный закон от 22.05.2003 N 54-ФЗ «О применении  контрольно-кассовой техники при осуществлении наличных денежных расчетов и   (или) расчетов с использованием платежных карт» ( в ред.)  - Электронный ресурс]. – Режим доступа: http://www.consultant.ru/document/cons_doc_LAW_42359/</w:t>
            </w:r>
          </w:p>
          <w:p w:rsidR="005134B6" w:rsidRPr="00240046" w:rsidRDefault="005134B6" w:rsidP="005134B6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Трудовой кодекс Российской Федерации от 30.12.2001 N 197-ФЗ </w:t>
            </w:r>
            <w:r w:rsidRPr="00240046">
              <w:rPr>
                <w:rFonts w:ascii="Times New Roman" w:eastAsia="Times New Roman" w:hAnsi="Times New Roman" w:cs="Times New Roman"/>
                <w:sz w:val="38"/>
                <w:szCs w:val="38"/>
                <w:lang w:eastAsia="en-US"/>
              </w:rPr>
              <w:t> </w:t>
            </w: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(ред. от 28.06.2021) - Электронный ресурс]. – Режим доступа: http://www.consultant.ru/document/cons_doc_LAW_34683/</w:t>
            </w:r>
          </w:p>
          <w:p w:rsidR="005134B6" w:rsidRPr="00240046" w:rsidRDefault="005134B6" w:rsidP="005134B6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Указание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 -  Электронный ресурс]. – Режим доступа:http://www.consultant.ru/document/cons_doc_LAW_163618/</w:t>
            </w:r>
          </w:p>
          <w:p w:rsidR="005134B6" w:rsidRPr="00240046" w:rsidRDefault="005134B6" w:rsidP="005134B6">
            <w:pPr>
              <w:keepNext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spacing w:after="0" w:line="36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Указание Банка России от 30.07.2014 N 3352-У (ред. от 28.09.2020) "О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</w:t>
            </w:r>
            <w:r w:rsidRPr="002400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операций со слитками драгоценных металлов, и порядке их заполнения и оформления" (Зарегистрировано в Минюсте России 24.09.2014 N 34110) - Электронный ресурс]. – Режим доступа: </w:t>
            </w:r>
            <w:hyperlink r:id="rId12" w:history="1">
              <w:r w:rsidRPr="00240046">
                <w:rPr>
                  <w:rFonts w:ascii="Times New Roman" w:eastAsia="Times New Roman" w:hAnsi="Times New Roman" w:cs="Times New Roman"/>
                  <w:sz w:val="28"/>
                  <w:lang w:eastAsia="en-US"/>
                </w:rPr>
                <w:t>http://www.consultant.ru/document/cons_doc_LAW_169206/</w:t>
              </w:r>
            </w:hyperlink>
          </w:p>
          <w:p w:rsidR="005134B6" w:rsidRPr="00240046" w:rsidRDefault="005134B6" w:rsidP="005134B6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04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</w:r>
            <w:r w:rsidRPr="002400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Электронный ресурс]. – Режим доступа: </w:t>
            </w:r>
            <w:r w:rsidRPr="0024004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en-US"/>
              </w:rPr>
              <w:t xml:space="preserve"> - http://www.consultant.ru/document/cons_doc_LAW_29165/</w:t>
            </w:r>
          </w:p>
          <w:p w:rsidR="005134B6" w:rsidRPr="00240046" w:rsidRDefault="002E45BF" w:rsidP="005134B6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36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5134B6" w:rsidRPr="00240046">
                <w:rPr>
                  <w:rFonts w:ascii="Times New Roman" w:eastAsia="Calibri" w:hAnsi="Times New Roman" w:cs="Times New Roman"/>
                  <w:bCs/>
                  <w:sz w:val="28"/>
                  <w:lang w:eastAsia="en-US"/>
                </w:rPr>
                <w:t>Приказ Минфина России от 17.09.2020 N 204н "Об утверждении Федеральных стандартов бухгалтерского учета ФСБУ 6/2020 "Основные средства" и ФСБУ 26/2020 "Капитальные вложения" (Зарегистрировано в Минюсте России 15.10.2020 N 60399)</w:t>
              </w:r>
            </w:hyperlink>
          </w:p>
        </w:tc>
      </w:tr>
    </w:tbl>
    <w:p w:rsidR="005134B6" w:rsidRPr="005A1172" w:rsidRDefault="005134B6" w:rsidP="005134B6">
      <w:pPr>
        <w:spacing w:after="0"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5A1172">
        <w:rPr>
          <w:rFonts w:ascii="Times New Roman" w:hAnsi="Times New Roman"/>
          <w:b/>
          <w:sz w:val="28"/>
          <w:szCs w:val="28"/>
        </w:rPr>
        <w:lastRenderedPageBreak/>
        <w:t xml:space="preserve"> Электронные издания (электронные ресурсы)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34B6" w:rsidRPr="00A0380E" w:rsidRDefault="005134B6" w:rsidP="005134B6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A0380E">
        <w:rPr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организации: учебник / коллектив автор; под ред. /  </w:t>
      </w:r>
      <w:r w:rsidRPr="00A0380E">
        <w:rPr>
          <w:rFonts w:ascii="Helvetica Neue" w:hAnsi="Helvetica Neue"/>
          <w:sz w:val="28"/>
          <w:szCs w:val="28"/>
        </w:rPr>
        <w:t xml:space="preserve">Блинова У.Ю. – Москва: КНОРУС, 2021. – 306 с. - </w:t>
      </w:r>
      <w:r w:rsidRPr="00A0380E">
        <w:rPr>
          <w:sz w:val="28"/>
          <w:szCs w:val="28"/>
        </w:rPr>
        <w:t xml:space="preserve">(Среднее профессиональное образование) </w:t>
      </w:r>
      <w:r w:rsidRPr="00A0380E">
        <w:rPr>
          <w:sz w:val="28"/>
          <w:szCs w:val="28"/>
        </w:rPr>
        <w:sym w:font="Symbol" w:char="002D"/>
      </w:r>
      <w:r w:rsidRPr="00A0380E">
        <w:rPr>
          <w:sz w:val="28"/>
          <w:szCs w:val="28"/>
        </w:rPr>
        <w:t xml:space="preserve"> Текст : электронный. </w:t>
      </w:r>
      <w:r w:rsidRPr="00A0380E">
        <w:rPr>
          <w:sz w:val="28"/>
          <w:szCs w:val="28"/>
        </w:rPr>
        <w:sym w:font="Symbol" w:char="002D"/>
      </w:r>
      <w:r w:rsidRPr="00A0380E">
        <w:rPr>
          <w:sz w:val="28"/>
          <w:szCs w:val="28"/>
          <w:lang w:val="en-US"/>
        </w:rPr>
        <w:t>URL</w:t>
      </w:r>
      <w:r w:rsidRPr="00A0380E">
        <w:rPr>
          <w:sz w:val="28"/>
          <w:szCs w:val="28"/>
        </w:rPr>
        <w:t>: https://www.book.ru/book/938397</w:t>
      </w:r>
    </w:p>
    <w:p w:rsidR="005134B6" w:rsidRPr="00A0380E" w:rsidRDefault="005134B6" w:rsidP="005134B6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851"/>
        <w:rPr>
          <w:rFonts w:ascii="Helvetica Neue" w:hAnsi="Helvetica Neue"/>
          <w:sz w:val="28"/>
          <w:szCs w:val="28"/>
        </w:rPr>
      </w:pPr>
      <w:r w:rsidRPr="00A0380E">
        <w:rPr>
          <w:sz w:val="28"/>
          <w:szCs w:val="28"/>
        </w:rPr>
        <w:t>Практические основы бухгалтерского учета имущества организации. Практикум: учебно-практическое пособие/С.М.Докучаева, Ж.А. Кеворкова. – Москва: КНОРУС, 2021. – 186 с.- (Среднее профессиональное образование)</w:t>
      </w:r>
      <w:r>
        <w:rPr>
          <w:sz w:val="28"/>
          <w:szCs w:val="28"/>
        </w:rPr>
        <w:t>.</w:t>
      </w:r>
    </w:p>
    <w:p w:rsidR="005134B6" w:rsidRPr="000432D8" w:rsidRDefault="005134B6" w:rsidP="005134B6">
      <w:pPr>
        <w:pStyle w:val="a3"/>
        <w:spacing w:line="360" w:lineRule="auto"/>
        <w:ind w:left="720"/>
        <w:contextualSpacing/>
        <w:jc w:val="both"/>
        <w:rPr>
          <w:b/>
          <w:bCs/>
          <w:sz w:val="28"/>
          <w:szCs w:val="28"/>
        </w:rPr>
      </w:pPr>
      <w:r w:rsidRPr="000432D8">
        <w:rPr>
          <w:b/>
          <w:bCs/>
          <w:sz w:val="28"/>
          <w:szCs w:val="28"/>
        </w:rPr>
        <w:t>Дополнительные источники:</w:t>
      </w:r>
    </w:p>
    <w:p w:rsidR="005134B6" w:rsidRPr="000432D8" w:rsidRDefault="005134B6" w:rsidP="005134B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2D8">
        <w:rPr>
          <w:rFonts w:ascii="Times New Roman" w:hAnsi="Times New Roman" w:cs="Times New Roman"/>
          <w:bCs/>
          <w:sz w:val="28"/>
          <w:szCs w:val="28"/>
        </w:rPr>
        <w:t>1. Бухгалтерский учет. Учебник/</w:t>
      </w:r>
      <w:hyperlink r:id="rId14" w:history="1">
        <w:r w:rsidRPr="000432D8">
          <w:rPr>
            <w:rStyle w:val="a5"/>
            <w:rFonts w:ascii="Times New Roman" w:hAnsi="Times New Roman" w:cs="Times New Roman"/>
            <w:sz w:val="28"/>
            <w:szCs w:val="28"/>
          </w:rPr>
          <w:t>Богаченко В.М.</w:t>
        </w:r>
      </w:hyperlink>
      <w:r w:rsidRPr="000432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0432D8">
          <w:rPr>
            <w:rStyle w:val="a5"/>
            <w:rFonts w:ascii="Times New Roman" w:hAnsi="Times New Roman" w:cs="Times New Roman"/>
            <w:sz w:val="28"/>
            <w:szCs w:val="28"/>
          </w:rPr>
          <w:t>Феникс</w:t>
        </w:r>
      </w:hyperlink>
      <w:r w:rsidRPr="000432D8">
        <w:rPr>
          <w:rFonts w:ascii="Times New Roman" w:hAnsi="Times New Roman" w:cs="Times New Roman"/>
          <w:sz w:val="28"/>
          <w:szCs w:val="28"/>
        </w:rPr>
        <w:t>, 2020.- 538, (Среднее профессиональное образование) ISBN 978-5-222-23117-3.</w:t>
      </w:r>
    </w:p>
    <w:p w:rsidR="005134B6" w:rsidRPr="00825BBB" w:rsidRDefault="005134B6" w:rsidP="005134B6">
      <w:pPr>
        <w:pStyle w:val="1"/>
        <w:shd w:val="clear" w:color="auto" w:fill="FFFFFF"/>
        <w:tabs>
          <w:tab w:val="left" w:pos="4922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1A1A1A"/>
          <w:sz w:val="28"/>
          <w:szCs w:val="28"/>
        </w:rPr>
      </w:pPr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432D8"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учет. Практикум /</w:t>
      </w:r>
      <w:hyperlink r:id="rId16" w:history="1">
        <w:r w:rsidRPr="000432D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Богаченко В.М.</w:t>
        </w:r>
      </w:hyperlink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7" w:history="1">
        <w:r w:rsidRPr="000432D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Феникс</w:t>
        </w:r>
      </w:hyperlink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, 2020.- </w:t>
      </w:r>
      <w:r w:rsidRPr="000432D8">
        <w:rPr>
          <w:rFonts w:ascii="Times New Roman" w:hAnsi="Times New Roman" w:cs="Times New Roman"/>
          <w:b w:val="0"/>
          <w:color w:val="1A1A1A"/>
          <w:sz w:val="28"/>
          <w:szCs w:val="28"/>
        </w:rPr>
        <w:t>Учебное пособие. ФГОС</w:t>
      </w:r>
      <w:r w:rsidRPr="000432D8">
        <w:rPr>
          <w:rFonts w:ascii="Times New Roman" w:hAnsi="Times New Roman" w:cs="Times New Roman"/>
          <w:b w:val="0"/>
          <w:sz w:val="28"/>
          <w:szCs w:val="28"/>
        </w:rPr>
        <w:t xml:space="preserve"> ISBN 978-5-222-22028-3.</w:t>
      </w:r>
    </w:p>
    <w:p w:rsidR="005134B6" w:rsidRDefault="005134B6" w:rsidP="005134B6">
      <w:pPr>
        <w:spacing w:line="360" w:lineRule="auto"/>
        <w:rPr>
          <w:lang w:eastAsia="ja-JP"/>
        </w:rPr>
      </w:pPr>
    </w:p>
    <w:p w:rsidR="00EA5EB5" w:rsidRDefault="00EA5EB5" w:rsidP="00C668BB">
      <w:pPr>
        <w:rPr>
          <w:lang w:eastAsia="ja-JP"/>
        </w:rPr>
      </w:pPr>
    </w:p>
    <w:p w:rsidR="005D2BFE" w:rsidRPr="009C6CB9" w:rsidRDefault="005D2BFE" w:rsidP="005D2BF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 МЕТОДИЧЕСКИЕ УКАЗАНИЯ ПО ПРОХОЖДЕНИЮ УЧЕБНОЙ ПРАКТИКИ</w:t>
      </w:r>
    </w:p>
    <w:p w:rsidR="005D2BFE" w:rsidRDefault="005D2BFE" w:rsidP="005D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CB9">
        <w:rPr>
          <w:rFonts w:ascii="Times New Roman" w:eastAsia="Times New Roman" w:hAnsi="Times New Roman" w:cs="Times New Roman"/>
          <w:b/>
          <w:sz w:val="28"/>
          <w:szCs w:val="28"/>
        </w:rPr>
        <w:t>5.1 Содержание практики</w:t>
      </w:r>
    </w:p>
    <w:p w:rsidR="005D2BFE" w:rsidRDefault="005D2BFE" w:rsidP="005D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BFE" w:rsidRPr="009C6CB9" w:rsidRDefault="005D2BFE" w:rsidP="005D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3652"/>
        <w:gridCol w:w="4253"/>
        <w:gridCol w:w="2409"/>
      </w:tblGrid>
      <w:tr w:rsidR="005D2BFE" w:rsidRPr="00E25F50" w:rsidTr="00BF6CEB">
        <w:tc>
          <w:tcPr>
            <w:tcW w:w="3652" w:type="dxa"/>
          </w:tcPr>
          <w:p w:rsidR="005D2BFE" w:rsidRPr="00471A2B" w:rsidRDefault="005D2BFE" w:rsidP="005D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4253" w:type="dxa"/>
          </w:tcPr>
          <w:p w:rsidR="005D2BFE" w:rsidRPr="00471A2B" w:rsidRDefault="005D2BFE" w:rsidP="005D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2409" w:type="dxa"/>
          </w:tcPr>
          <w:p w:rsidR="005D2BFE" w:rsidRPr="00471A2B" w:rsidRDefault="005D2BFE" w:rsidP="005D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</w:tr>
      <w:tr w:rsidR="005134B6" w:rsidRPr="00E25F50" w:rsidTr="00BF6CEB">
        <w:tc>
          <w:tcPr>
            <w:tcW w:w="10314" w:type="dxa"/>
            <w:gridSpan w:val="3"/>
          </w:tcPr>
          <w:p w:rsidR="005134B6" w:rsidRPr="00471A2B" w:rsidRDefault="005134B6" w:rsidP="0051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Инструктаж о прохождении учебной практики.</w:t>
            </w:r>
          </w:p>
          <w:p w:rsidR="005134B6" w:rsidRPr="00471A2B" w:rsidRDefault="005134B6" w:rsidP="005D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работы  кассира на предприятии</w:t>
            </w:r>
          </w:p>
        </w:tc>
      </w:tr>
      <w:tr w:rsidR="008547AC" w:rsidRPr="00E25F50" w:rsidTr="00BF6CEB">
        <w:trPr>
          <w:trHeight w:val="219"/>
        </w:trPr>
        <w:tc>
          <w:tcPr>
            <w:tcW w:w="3652" w:type="dxa"/>
          </w:tcPr>
          <w:p w:rsidR="008547AC" w:rsidRPr="00471A2B" w:rsidRDefault="008547AC" w:rsidP="008547AC">
            <w:pPr>
              <w:pStyle w:val="a3"/>
              <w:ind w:left="0"/>
              <w:contextualSpacing/>
              <w:jc w:val="both"/>
            </w:pPr>
            <w:r w:rsidRPr="00471A2B">
              <w:t>Изучение организации кассы на предприятии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должностных обязанностей кассира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договора о материальной ответственности с кассиром</w:t>
            </w:r>
          </w:p>
        </w:tc>
        <w:tc>
          <w:tcPr>
            <w:tcW w:w="4253" w:type="dxa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6.1.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  <w:p w:rsidR="003175F7" w:rsidRPr="00471A2B" w:rsidRDefault="003175F7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ПК 6.6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  <w:p w:rsidR="00BF6CEB" w:rsidRPr="00471A2B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ОК1 Выбирать способы решения задач профессиональной</w:t>
            </w:r>
          </w:p>
          <w:p w:rsidR="00BF6CEB" w:rsidRPr="00471A2B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 применительно к различным контекстам</w:t>
            </w:r>
          </w:p>
          <w:p w:rsidR="00BF6CEB" w:rsidRPr="00471A2B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</w:p>
          <w:p w:rsidR="00BF6CEB" w:rsidRPr="00471A2B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и  качества</w:t>
            </w:r>
          </w:p>
          <w:p w:rsidR="00BF6CEB" w:rsidRPr="00471A2B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  <w:p w:rsidR="00BF6CEB" w:rsidRPr="00471A2B" w:rsidRDefault="00BF6CEB" w:rsidP="00BF6CEB">
            <w:pPr>
              <w:tabs>
                <w:tab w:val="left" w:pos="8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3Планировать и реализовывать собственное профессиональное и личностное развитие</w:t>
            </w:r>
          </w:p>
          <w:p w:rsidR="00BF6CEB" w:rsidRPr="00471A2B" w:rsidRDefault="00BF6CEB" w:rsidP="008547AC">
            <w:pP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BF6CEB" w:rsidRPr="00471A2B" w:rsidRDefault="00BF6CEB" w:rsidP="008547AC">
            <w:pP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BF6CEB" w:rsidRPr="00471A2B" w:rsidRDefault="00BF6CEB" w:rsidP="008547AC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ОК.06 </w:t>
            </w:r>
            <w:r w:rsidRPr="00471A2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r w:rsidRPr="00471A2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антикоррупционного поведения</w:t>
            </w:r>
          </w:p>
          <w:p w:rsidR="00BF6CEB" w:rsidRPr="00471A2B" w:rsidRDefault="00BF6CEB" w:rsidP="008547AC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</w:tc>
        <w:tc>
          <w:tcPr>
            <w:tcW w:w="2409" w:type="dxa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должностной инструкции кассира и договора о полной  материальной ответственности.</w:t>
            </w: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Учет кассовых операций</w:t>
            </w:r>
          </w:p>
        </w:tc>
      </w:tr>
      <w:tr w:rsidR="008547AC" w:rsidRPr="00E25F50" w:rsidTr="00BF6CEB">
        <w:tc>
          <w:tcPr>
            <w:tcW w:w="3652" w:type="dxa"/>
          </w:tcPr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и расчета лимита кассы.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оформления первичных документов по кассовым операциям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Проведение группировки первичных бухгалтерских документов по ряду признаков. Проведение таксировки и контировки первичных бухгалтерских документов.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</w:tc>
        <w:tc>
          <w:tcPr>
            <w:tcW w:w="4253" w:type="dxa"/>
          </w:tcPr>
          <w:p w:rsidR="008547AC" w:rsidRPr="00471A2B" w:rsidRDefault="008547AC" w:rsidP="008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6.2.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Осуществлять  операции с денежными  средствами, ценными бумагами, бланками строгой отчетности. Оформлять денежные и кассовые документы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547AC" w:rsidRPr="00471A2B" w:rsidRDefault="00BF6CEB" w:rsidP="008547AC">
            <w:pP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  <w:p w:rsidR="00BF6CEB" w:rsidRPr="00471A2B" w:rsidRDefault="00BF6CEB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AC" w:rsidRPr="00471A2B" w:rsidRDefault="008547AC" w:rsidP="0085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Расчет и документальное оформление остатка денежных средств в кассе.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Обработка первичных бухгалтерских документов</w:t>
            </w:r>
          </w:p>
          <w:p w:rsidR="008547AC" w:rsidRPr="00471A2B" w:rsidRDefault="008547AC" w:rsidP="0085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кассовым операциям: приходный кассовый –ордер, расходный кассовый –ордер,  кассовая книга. Авансовый отчет.</w:t>
            </w:r>
          </w:p>
          <w:p w:rsidR="008547AC" w:rsidRPr="00471A2B" w:rsidRDefault="008547AC" w:rsidP="00BF6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внесению в кассу остатка и возмещению перерасхода по авансовому отчету</w:t>
            </w: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4"/>
              </w:rPr>
              <w:t>Тема 3. Учет операций на расчетном счете</w:t>
            </w:r>
          </w:p>
        </w:tc>
      </w:tr>
      <w:tr w:rsidR="008547AC" w:rsidRPr="00E25F50" w:rsidTr="00BF6CEB">
        <w:tc>
          <w:tcPr>
            <w:tcW w:w="3652" w:type="dxa"/>
          </w:tcPr>
          <w:p w:rsidR="008547AC" w:rsidRPr="00471A2B" w:rsidRDefault="008547AC" w:rsidP="008547AC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для открытия расчетного счета 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при закрытии расчетного счета</w:t>
            </w:r>
          </w:p>
        </w:tc>
        <w:tc>
          <w:tcPr>
            <w:tcW w:w="4253" w:type="dxa"/>
          </w:tcPr>
          <w:p w:rsidR="008547AC" w:rsidRPr="00471A2B" w:rsidRDefault="008547AC" w:rsidP="008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6.2.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Осуществлять  операции с денежными  средствами, ценными бумагами, бланками строгой отчетности. Оформлять денежные и кассовые документы</w:t>
            </w:r>
          </w:p>
          <w:p w:rsidR="008547AC" w:rsidRPr="00471A2B" w:rsidRDefault="008547AC" w:rsidP="008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ПК 6.3 Работать с формами кассовых и банковских документов</w:t>
            </w:r>
          </w:p>
          <w:p w:rsidR="008547AC" w:rsidRPr="00471A2B" w:rsidRDefault="008547AC" w:rsidP="008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ПК 6.4 Вести кассовую книгу, составлять кассовую отчетность</w:t>
            </w:r>
          </w:p>
          <w:p w:rsidR="003175F7" w:rsidRPr="00471A2B" w:rsidRDefault="003175F7" w:rsidP="008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ПК 6.5 Работать с ЭВМ, знать правила ее технической документации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547AC" w:rsidRPr="00471A2B" w:rsidRDefault="00BF6CEB" w:rsidP="008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  <w:p w:rsidR="008547AC" w:rsidRPr="00471A2B" w:rsidRDefault="00BF6CEB" w:rsidP="008547AC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lastRenderedPageBreak/>
              <w:t>ОК 10Пользоваться профессиональной документацией на государственном и иностранном языках</w:t>
            </w:r>
          </w:p>
        </w:tc>
        <w:tc>
          <w:tcPr>
            <w:tcW w:w="2409" w:type="dxa"/>
          </w:tcPr>
          <w:p w:rsidR="008547AC" w:rsidRPr="00471A2B" w:rsidRDefault="008547AC" w:rsidP="0085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заявления об открытии расчетного счета.</w:t>
            </w:r>
          </w:p>
          <w:p w:rsidR="008547AC" w:rsidRPr="00471A2B" w:rsidRDefault="008547AC" w:rsidP="0085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Заявление о выдаче денежных и расчетных книжек.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Заполнение денежного чека, объявление на взнос наличными, платежной ведомости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лицевого счета и оформление заявления на закрытие расчетного счета.</w:t>
            </w: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Инвентаризация денежных средств в кассе</w:t>
            </w:r>
          </w:p>
        </w:tc>
      </w:tr>
      <w:tr w:rsidR="003175F7" w:rsidRPr="00E25F50" w:rsidTr="00BF6CEB">
        <w:trPr>
          <w:trHeight w:val="982"/>
        </w:trPr>
        <w:tc>
          <w:tcPr>
            <w:tcW w:w="3652" w:type="dxa"/>
          </w:tcPr>
          <w:p w:rsidR="003175F7" w:rsidRPr="00471A2B" w:rsidRDefault="003175F7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Изучение порядка проведения ревизии кассы экономического субъекта.</w:t>
            </w:r>
          </w:p>
          <w:p w:rsidR="003175F7" w:rsidRPr="00471A2B" w:rsidRDefault="003175F7" w:rsidP="00854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75F7" w:rsidRPr="00471A2B" w:rsidRDefault="003175F7" w:rsidP="003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6.1.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  <w:p w:rsidR="003175F7" w:rsidRPr="00471A2B" w:rsidRDefault="003175F7" w:rsidP="003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ПК 6.6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  <w:p w:rsidR="003175F7" w:rsidRPr="00471A2B" w:rsidRDefault="003175F7" w:rsidP="00317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6.2.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Осуществлять  операции с денежными  средствами, ценными бумагами, бланками строгой отчетности. Оформлять денежные и кассовые документы</w:t>
            </w:r>
          </w:p>
          <w:p w:rsidR="003175F7" w:rsidRPr="00471A2B" w:rsidRDefault="003175F7" w:rsidP="00317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ПК 6.3 Работать с формами кассовых и банковских документов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F6CEB" w:rsidRPr="00471A2B" w:rsidRDefault="00BF6CEB" w:rsidP="00317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</w:tc>
        <w:tc>
          <w:tcPr>
            <w:tcW w:w="2409" w:type="dxa"/>
          </w:tcPr>
          <w:p w:rsidR="003175F7" w:rsidRPr="00471A2B" w:rsidRDefault="003175F7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бланка ИНВ-22 Приказ об инвентаризации</w:t>
            </w:r>
          </w:p>
          <w:p w:rsidR="003175F7" w:rsidRPr="00471A2B" w:rsidRDefault="003175F7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Заполнение сличительной ведомости</w:t>
            </w:r>
          </w:p>
          <w:p w:rsidR="003175F7" w:rsidRPr="00471A2B" w:rsidRDefault="003175F7" w:rsidP="008547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Заполнение ИНВ – 15</w:t>
            </w: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471A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Тема 5. Передача денежных средств инкассаторам</w:t>
            </w:r>
          </w:p>
        </w:tc>
      </w:tr>
      <w:tr w:rsidR="008547AC" w:rsidRPr="00E25F50" w:rsidTr="00BF6CEB">
        <w:tc>
          <w:tcPr>
            <w:tcW w:w="3652" w:type="dxa"/>
          </w:tcPr>
          <w:p w:rsidR="008547AC" w:rsidRPr="00471A2B" w:rsidRDefault="008547AC" w:rsidP="008547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3175F7" w:rsidRPr="00471A2B" w:rsidRDefault="003175F7" w:rsidP="003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6.1.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  <w:p w:rsidR="003175F7" w:rsidRPr="00471A2B" w:rsidRDefault="003175F7" w:rsidP="003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ПК 6.6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Работать с  нормативно-правовыми актами, положениями, инструкциями и другими руководящими материалами и документами по ведению кассовых операций.</w:t>
            </w:r>
          </w:p>
          <w:p w:rsidR="003175F7" w:rsidRPr="00471A2B" w:rsidRDefault="003175F7" w:rsidP="00317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6.2.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Осуществлять  операции с денежными  средствами, ценными бумагами, бланками строгой отчетности. Оформлять денежные и кассовые документы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ОК 2Осуществлять поиск, анализ и </w:t>
            </w: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</w:t>
            </w:r>
          </w:p>
          <w:p w:rsidR="00BF6CEB" w:rsidRPr="00471A2B" w:rsidRDefault="00BF6CEB" w:rsidP="00317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8547AC" w:rsidRPr="00471A2B" w:rsidRDefault="00BF6CEB" w:rsidP="008547AC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</w:tc>
        <w:tc>
          <w:tcPr>
            <w:tcW w:w="2409" w:type="dxa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денежных средств для передачи их инкассаторам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Документальное оформление передачи денежных средств инкассаторам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препроводительной ведомости, накладной, копии препроводительной ведомости к сумке с денежной наличностью.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47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препроводительной ведомости, накладной, копии препроводительной ведомости к сумке с денежной наличностью.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Тема 6. Работа на ККМ</w:t>
            </w:r>
          </w:p>
        </w:tc>
      </w:tr>
      <w:tr w:rsidR="008547AC" w:rsidRPr="00E25F50" w:rsidTr="00BF6CEB">
        <w:tc>
          <w:tcPr>
            <w:tcW w:w="3652" w:type="dxa"/>
          </w:tcPr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 инструктажа  по работе с кассовыми аппаратами.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правил работы на ККМ. 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инструкции для кассира. 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Изучение работы на контрольно-кассовой технике.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проведения оплаты товаров через ККМ.</w:t>
            </w:r>
          </w:p>
          <w:p w:rsidR="008547AC" w:rsidRPr="00471A2B" w:rsidRDefault="008547AC" w:rsidP="008547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работой пластиковыми картами.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8547AC" w:rsidRPr="00471A2B" w:rsidRDefault="008547AC" w:rsidP="00854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175F7" w:rsidRPr="00471A2B" w:rsidRDefault="003175F7" w:rsidP="00317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ПК 6.5 Работать с ЭВМ, знать правила ее технической документации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547AC" w:rsidRPr="00471A2B" w:rsidRDefault="00BF6CEB" w:rsidP="008547AC">
            <w:pP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10Пользоваться профессиональной документацией на государственном и иностранном языках</w:t>
            </w:r>
          </w:p>
          <w:p w:rsidR="00BF6CEB" w:rsidRPr="00471A2B" w:rsidRDefault="00BF6CEB" w:rsidP="00854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книги кассира-операциониста; снятие показаний суммирующих счетчиков на начало и конец дня; заполнение книги кассира-операциониста,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Работа на ККМ и проведение расчетов при помощи пластиковых карт</w:t>
            </w:r>
          </w:p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типами контрольно-кассовых машин (ККМ), имеющихся в организации,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</w:t>
            </w:r>
            <w:r w:rsidRPr="00471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на них.</w:t>
            </w:r>
          </w:p>
        </w:tc>
      </w:tr>
      <w:tr w:rsidR="008547AC" w:rsidRPr="00E25F50" w:rsidTr="00BF6CEB">
        <w:tc>
          <w:tcPr>
            <w:tcW w:w="10314" w:type="dxa"/>
            <w:gridSpan w:val="3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>Тема 7. Подготовка первичных бухгалтерских документов для передачи в текущий архив</w:t>
            </w:r>
          </w:p>
        </w:tc>
      </w:tr>
      <w:tr w:rsidR="008547AC" w:rsidRPr="00E25F50" w:rsidTr="00BF6CEB">
        <w:tc>
          <w:tcPr>
            <w:tcW w:w="3652" w:type="dxa"/>
          </w:tcPr>
          <w:p w:rsidR="008547AC" w:rsidRPr="00471A2B" w:rsidRDefault="008547AC" w:rsidP="00854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Ознакомление с номенклатурой дел.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4253" w:type="dxa"/>
          </w:tcPr>
          <w:p w:rsidR="008547AC" w:rsidRPr="00471A2B" w:rsidRDefault="008547AC" w:rsidP="00854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1.1.Обрабатывать первичные бухгалтерские документы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F6CEB" w:rsidRPr="00471A2B" w:rsidRDefault="00BF6CEB" w:rsidP="008547AC">
            <w:pP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4Работать в коллективе и команде, эффективно взаимодействовать с коллегами, руководством, клиентами</w:t>
            </w:r>
          </w:p>
          <w:p w:rsidR="00BF6CEB" w:rsidRPr="00471A2B" w:rsidRDefault="00BF6CEB" w:rsidP="00BF6CEB">
            <w:pP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9Использовать информационные технологии в профессиональной деятельности</w:t>
            </w:r>
          </w:p>
          <w:p w:rsidR="00BF6CEB" w:rsidRPr="00471A2B" w:rsidRDefault="00BF6CEB" w:rsidP="00BF6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A2B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ОК 11Использовать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BF6CEB" w:rsidRPr="00471A2B" w:rsidRDefault="00BF6CEB" w:rsidP="008547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AC" w:rsidRPr="00471A2B" w:rsidRDefault="008547AC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по кассовым операциям, передача документов в архив</w:t>
            </w:r>
          </w:p>
        </w:tc>
      </w:tr>
      <w:tr w:rsidR="0082124F" w:rsidRPr="00E25F50" w:rsidTr="009F586B">
        <w:tc>
          <w:tcPr>
            <w:tcW w:w="10314" w:type="dxa"/>
            <w:gridSpan w:val="3"/>
          </w:tcPr>
          <w:p w:rsidR="0082124F" w:rsidRPr="00471A2B" w:rsidRDefault="0082124F" w:rsidP="008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  <w:r w:rsidR="00F14676" w:rsidRPr="0047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ч.</w:t>
            </w:r>
          </w:p>
        </w:tc>
      </w:tr>
    </w:tbl>
    <w:p w:rsidR="00E76091" w:rsidRDefault="00E76091" w:rsidP="0013028A">
      <w:pPr>
        <w:rPr>
          <w:rFonts w:ascii="Times New Roman" w:hAnsi="Times New Roman" w:cs="Times New Roman"/>
        </w:rPr>
      </w:pPr>
    </w:p>
    <w:p w:rsidR="00E76091" w:rsidRPr="00444C6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b/>
          <w:sz w:val="28"/>
          <w:szCs w:val="28"/>
        </w:rPr>
        <w:t>5.2 Требования к оформлению отчета</w:t>
      </w:r>
      <w:bookmarkStart w:id="2" w:name="bookmark57"/>
      <w:bookmarkStart w:id="3" w:name="bookmark58"/>
      <w:bookmarkStart w:id="4" w:name="bookmark59"/>
    </w:p>
    <w:p w:rsidR="00E76091" w:rsidRPr="00444C6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b/>
          <w:sz w:val="28"/>
          <w:szCs w:val="28"/>
        </w:rPr>
        <w:t xml:space="preserve">5.2.1 Содержание отчёта учебной практики </w:t>
      </w:r>
    </w:p>
    <w:bookmarkEnd w:id="2"/>
    <w:bookmarkEnd w:id="3"/>
    <w:bookmarkEnd w:id="4"/>
    <w:p w:rsidR="00E76091" w:rsidRPr="00444C6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4B6" w:rsidRPr="00444C68" w:rsidRDefault="005134B6" w:rsidP="00437305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по учебной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 в рабочей тетради.</w:t>
      </w:r>
    </w:p>
    <w:p w:rsidR="005134B6" w:rsidRDefault="005134B6" w:rsidP="005134B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C6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E76091" w:rsidRPr="00444C68" w:rsidTr="005676D3">
        <w:trPr>
          <w:tblHeader/>
        </w:trPr>
        <w:tc>
          <w:tcPr>
            <w:tcW w:w="1088" w:type="dxa"/>
          </w:tcPr>
          <w:p w:rsidR="00E76091" w:rsidRPr="00444C68" w:rsidRDefault="00E76091" w:rsidP="0056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6091" w:rsidRPr="00444C68" w:rsidRDefault="00E76091" w:rsidP="0056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268" w:type="dxa"/>
          </w:tcPr>
          <w:p w:rsidR="00E76091" w:rsidRPr="00444C68" w:rsidRDefault="00E76091" w:rsidP="005676D3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 материалов в отчете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E76091" w:rsidRPr="00444C68" w:rsidRDefault="00E76091" w:rsidP="005676D3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отчета по учебной практике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опись документов, находящихся в деле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Календарно-тематический план прохождения практики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 задание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</w:tcPr>
          <w:p w:rsidR="00E76091" w:rsidRPr="00444C68" w:rsidRDefault="00E76091" w:rsidP="005676D3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лист по практике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руководителя практики на обучающегося  по освоению   общих и  профессиональных  компетенций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Дневник 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отчета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E7609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 часть отчета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56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E76091" w:rsidRPr="00444C68" w:rsidTr="005676D3">
        <w:tc>
          <w:tcPr>
            <w:tcW w:w="1088" w:type="dxa"/>
          </w:tcPr>
          <w:p w:rsidR="00E76091" w:rsidRPr="00444C68" w:rsidRDefault="00E76091" w:rsidP="0056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68" w:type="dxa"/>
          </w:tcPr>
          <w:p w:rsidR="00E76091" w:rsidRPr="00444C68" w:rsidRDefault="00E76091" w:rsidP="00567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</w:tbl>
    <w:p w:rsidR="00E76091" w:rsidRDefault="00E76091" w:rsidP="00E7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091" w:rsidRPr="0017258F" w:rsidRDefault="00E76091" w:rsidP="00E760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8F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Структура отчета по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7258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учебной практике  по </w:t>
      </w:r>
      <w:r w:rsidRPr="0017258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модулю </w:t>
      </w:r>
      <w:r w:rsidRPr="00172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ПМ. 0</w:t>
      </w:r>
      <w:r w:rsidR="00B064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172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 работ по должности «Кассир»</w:t>
      </w:r>
    </w:p>
    <w:p w:rsidR="00B06434" w:rsidRPr="0017258F" w:rsidRDefault="00B06434" w:rsidP="00B06434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Отчет об учебной практике составляется индивидуально каждым обучающимся и должен отражать его деятельность в период практики.</w:t>
      </w:r>
    </w:p>
    <w:p w:rsidR="00B06434" w:rsidRDefault="00B06434" w:rsidP="00B06434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Отчет составляется по основным разде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лам программы в печатном виде. 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6434" w:rsidRPr="0017258F" w:rsidRDefault="00B06434" w:rsidP="00B06434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>Общими требованиями к отчету являются: целевая направленность, логичное, аргументированное и ясное изложение материала, полнота освещения вопросов, преду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смотренных программой практики и </w:t>
      </w:r>
      <w:r w:rsidRPr="0017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грамотность оформления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</w:t>
      </w:r>
    </w:p>
    <w:p w:rsidR="00B06434" w:rsidRPr="0017258F" w:rsidRDefault="00B06434" w:rsidP="00B06434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8F">
        <w:rPr>
          <w:rFonts w:ascii="Times New Roman" w:eastAsia="Times New Roman" w:hAnsi="Times New Roman" w:cs="Times New Roman"/>
          <w:sz w:val="28"/>
          <w:szCs w:val="28"/>
        </w:rPr>
        <w:t>Объем отчета – 10-15 страниц.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B06434" w:rsidRPr="0017258F" w:rsidRDefault="00B06434" w:rsidP="00B064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17258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 (TimesNewRoman), с межстрочным интервалом – 1,5.</w:t>
      </w:r>
    </w:p>
    <w:p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Требования к полям: </w:t>
      </w:r>
    </w:p>
    <w:p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левое – 30 мм, </w:t>
      </w:r>
    </w:p>
    <w:p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правое – 10 мм, </w:t>
      </w:r>
    </w:p>
    <w:p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верхнее – 20 мм, </w:t>
      </w:r>
    </w:p>
    <w:p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нижнее – 20 мм. </w:t>
      </w:r>
    </w:p>
    <w:p w:rsidR="00B06434" w:rsidRPr="0017258F" w:rsidRDefault="00B06434" w:rsidP="00B064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Абзацный отступ составляет 1,25 см. Текст выравнивается по ширине. </w:t>
      </w:r>
    </w:p>
    <w:p w:rsidR="00B06434" w:rsidRPr="0017258F" w:rsidRDefault="00B06434" w:rsidP="00B064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Оригинал </w:t>
      </w:r>
      <w:r w:rsidRPr="0017258F">
        <w:rPr>
          <w:rFonts w:ascii="Times New Roman" w:eastAsia="Calibri" w:hAnsi="Times New Roman" w:cs="Times New Roman"/>
          <w:sz w:val="28"/>
          <w:szCs w:val="28"/>
        </w:rPr>
        <w:t xml:space="preserve">отчета по практике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дной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тороне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елой односортной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умаги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размером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10х297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м). </w:t>
      </w:r>
    </w:p>
    <w:p w:rsidR="00B06434" w:rsidRDefault="00B06434" w:rsidP="00B0643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Текст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ечатается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екстовом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едакторе 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icrosoft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ord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or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indows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Тип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рифта: 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17258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сновного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екста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r w:rsidRPr="001725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258F">
        <w:rPr>
          <w:rFonts w:ascii="Times New Roman" w:eastAsia="Times New Roman" w:hAnsi="Times New Roman" w:cs="Times New Roman"/>
          <w:noProof/>
          <w:sz w:val="28"/>
          <w:szCs w:val="28"/>
        </w:rPr>
        <w:t>бычный.</w:t>
      </w:r>
    </w:p>
    <w:p w:rsidR="00B06434" w:rsidRPr="007D3B29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ЗАГОЛОВКИ</w:t>
      </w:r>
    </w:p>
    <w:p w:rsidR="00B06434" w:rsidRPr="007D3B29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Для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аголовков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азделов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шрифта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Заголовки разделов выравнивают по центру без абзацного отступа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B06434" w:rsidRPr="007D3B29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рифт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загол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овков </w:t>
      </w:r>
      <w:r w:rsidRPr="007D3B2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bCs/>
          <w:noProof/>
          <w:sz w:val="28"/>
          <w:szCs w:val="28"/>
        </w:rPr>
        <w:t>одразделов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азмер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 xml:space="preserve">выравниваются по центру без абзацного отступа. </w:t>
      </w:r>
      <w:r w:rsidRPr="007D3B29">
        <w:rPr>
          <w:rFonts w:ascii="Times New Roman" w:eastAsia="Calibri" w:hAnsi="Times New Roman" w:cs="Times New Roman"/>
          <w:sz w:val="28"/>
          <w:szCs w:val="28"/>
        </w:rPr>
        <w:t>В конце заголовков точки не ставятся.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25242A" w:rsidRPr="007D3B29" w:rsidRDefault="0025242A" w:rsidP="002524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25242A" w:rsidRPr="007D3B29" w:rsidRDefault="0025242A" w:rsidP="0025242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В тексте ничего не подчеркивается, курсивом не выделяется.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Заголовки разделов отчета не нумеруются. Каждый заголовок должен состоять только из одного предложения. 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Оформление: шрифт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т., 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imes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ew</w:t>
      </w:r>
      <w:r w:rsidRPr="007D3B29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oman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олужирный, буквы строчные. </w:t>
      </w:r>
      <w:r w:rsidRPr="007D3B29">
        <w:rPr>
          <w:rFonts w:ascii="Times New Roman" w:eastAsia="Times New Roman" w:hAnsi="Times New Roman" w:cs="Times New Roman"/>
          <w:sz w:val="28"/>
          <w:szCs w:val="28"/>
        </w:rPr>
        <w:t>Данные заголовки также выравниваются по центру без абзацного отступа</w:t>
      </w:r>
      <w:r w:rsidRPr="007D3B2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Страницы, которые не нумеруются:</w:t>
      </w:r>
    </w:p>
    <w:p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титульный лист;</w:t>
      </w:r>
    </w:p>
    <w:p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лист задания;</w:t>
      </w:r>
    </w:p>
    <w:p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календарный план;</w:t>
      </w:r>
    </w:p>
    <w:p w:rsidR="0025242A" w:rsidRPr="007D3B29" w:rsidRDefault="0025242A" w:rsidP="0025242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содержание.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>реальная нумерация начинается с раздела «введение».</w:t>
      </w:r>
    </w:p>
    <w:p w:rsidR="0025242A" w:rsidRPr="007D3B29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25242A" w:rsidRDefault="0025242A" w:rsidP="0025242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sz w:val="28"/>
          <w:szCs w:val="28"/>
        </w:rPr>
        <w:lastRenderedPageBreak/>
        <w:t>Каждый  раздел начинается с новой страницы.Подразделы начинать с новой страницы не целесообразно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42A" w:rsidRPr="007D3B29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СТОЧНИКИ</w:t>
      </w:r>
    </w:p>
    <w:p w:rsidR="0025242A" w:rsidRPr="007D3B29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Ссылки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</w:t>
      </w:r>
      <w:r w:rsidRPr="007D3B29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сточники </w:t>
      </w:r>
      <w:r w:rsidRPr="007D3B29">
        <w:rPr>
          <w:rFonts w:ascii="Times New Roman" w:eastAsia="Calibri" w:hAnsi="Times New Roman" w:cs="Times New Roman"/>
          <w:sz w:val="28"/>
          <w:szCs w:val="28"/>
        </w:rPr>
        <w:t>с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ледует </w:t>
      </w:r>
      <w:r w:rsidRPr="007D3B29">
        <w:rPr>
          <w:rFonts w:ascii="Times New Roman" w:eastAsia="Calibri" w:hAnsi="Times New Roman" w:cs="Times New Roman"/>
          <w:sz w:val="28"/>
          <w:szCs w:val="28"/>
        </w:rPr>
        <w:t>у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казывать </w:t>
      </w:r>
      <w:r w:rsidRPr="007D3B29">
        <w:rPr>
          <w:rFonts w:ascii="Times New Roman" w:eastAsia="Calibri" w:hAnsi="Times New Roman" w:cs="Times New Roman"/>
          <w:sz w:val="28"/>
          <w:szCs w:val="28"/>
        </w:rPr>
        <w:t>п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орядковым </w:t>
      </w:r>
      <w:r w:rsidRPr="007D3B29">
        <w:rPr>
          <w:rFonts w:ascii="Times New Roman" w:eastAsia="Calibri" w:hAnsi="Times New Roman" w:cs="Times New Roman"/>
          <w:sz w:val="28"/>
          <w:szCs w:val="28"/>
        </w:rPr>
        <w:t>н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омером, </w:t>
      </w:r>
      <w:r w:rsidRPr="007D3B29">
        <w:rPr>
          <w:rFonts w:ascii="Times New Roman" w:eastAsia="Calibri" w:hAnsi="Times New Roman" w:cs="Times New Roman"/>
          <w:sz w:val="28"/>
          <w:szCs w:val="28"/>
        </w:rPr>
        <w:t>к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 он </w:t>
      </w:r>
      <w:r w:rsidRPr="007D3B29">
        <w:rPr>
          <w:rFonts w:ascii="Times New Roman" w:eastAsia="Calibri" w:hAnsi="Times New Roman" w:cs="Times New Roman"/>
          <w:sz w:val="28"/>
          <w:szCs w:val="28"/>
        </w:rPr>
        <w:t>о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</w:t>
      </w: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труктурном </w:t>
      </w:r>
      <w:r w:rsidRPr="007D3B29">
        <w:rPr>
          <w:rFonts w:ascii="Times New Roman" w:eastAsia="Calibri" w:hAnsi="Times New Roman" w:cs="Times New Roman"/>
          <w:sz w:val="28"/>
          <w:szCs w:val="28"/>
        </w:rPr>
        <w:t>р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азделе </w:t>
      </w:r>
      <w:r w:rsidRPr="007D3B29">
        <w:rPr>
          <w:rFonts w:ascii="Times New Roman" w:eastAsia="Calibri" w:hAnsi="Times New Roman" w:cs="Times New Roman"/>
          <w:sz w:val="28"/>
          <w:szCs w:val="28"/>
        </w:rPr>
        <w:t>«</w:t>
      </w:r>
      <w:r w:rsidRPr="007D3B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C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писок </w:t>
      </w:r>
      <w:r w:rsidRPr="007D3B29">
        <w:rPr>
          <w:rFonts w:ascii="Times New Roman" w:eastAsia="Calibri" w:hAnsi="Times New Roman" w:cs="Times New Roman"/>
          <w:sz w:val="28"/>
          <w:szCs w:val="28"/>
        </w:rPr>
        <w:t>и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спользованных источников». Номер </w:t>
      </w:r>
      <w:r w:rsidRPr="007D3B29">
        <w:rPr>
          <w:rFonts w:ascii="Times New Roman" w:eastAsia="Calibri" w:hAnsi="Times New Roman" w:cs="Times New Roman"/>
          <w:sz w:val="28"/>
          <w:szCs w:val="28"/>
        </w:rPr>
        <w:t>в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ыделяют </w:t>
      </w:r>
      <w:r w:rsidRPr="007D3B29">
        <w:rPr>
          <w:rFonts w:ascii="Times New Roman" w:eastAsia="Calibri" w:hAnsi="Times New Roman" w:cs="Times New Roman"/>
          <w:sz w:val="28"/>
          <w:szCs w:val="28"/>
        </w:rPr>
        <w:t>д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вумя </w:t>
      </w:r>
      <w:r w:rsidRPr="007D3B29">
        <w:rPr>
          <w:rFonts w:ascii="Times New Roman" w:eastAsia="Calibri" w:hAnsi="Times New Roman" w:cs="Times New Roman"/>
          <w:sz w:val="28"/>
          <w:szCs w:val="28"/>
        </w:rPr>
        <w:t>к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вадратными </w:t>
      </w:r>
      <w:r w:rsidRPr="007D3B29">
        <w:rPr>
          <w:rFonts w:ascii="Times New Roman" w:eastAsia="Calibri" w:hAnsi="Times New Roman" w:cs="Times New Roman"/>
          <w:sz w:val="28"/>
          <w:szCs w:val="28"/>
        </w:rPr>
        <w:t>с</w:t>
      </w: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>кобками.</w:t>
      </w:r>
    </w:p>
    <w:p w:rsidR="0025242A" w:rsidRPr="007D3B29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25242A" w:rsidRPr="007D3B29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7D3B2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[11].</w:t>
      </w:r>
    </w:p>
    <w:p w:rsidR="0025242A" w:rsidRPr="007D3B29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</w:rPr>
      </w:pP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>ПРИЛОЖЕНИЕ</w:t>
      </w:r>
    </w:p>
    <w:p w:rsidR="0025242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B29">
        <w:rPr>
          <w:rFonts w:ascii="Times New Roman" w:eastAsia="Calibri" w:hAnsi="Times New Roman" w:cs="Times New Roman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r w:rsidRPr="007D3B29">
        <w:rPr>
          <w:rFonts w:ascii="Times New Roman" w:eastAsia="Calibri" w:hAnsi="Times New Roman" w:cs="Times New Roman"/>
          <w:sz w:val="28"/>
          <w:szCs w:val="28"/>
        </w:rPr>
        <w:t xml:space="preserve">TimesNewRoman. </w:t>
      </w:r>
      <w:r w:rsidRPr="0002056A">
        <w:rPr>
          <w:rFonts w:ascii="Times New Roman" w:eastAsia="Times New Roman" w:hAnsi="Times New Roman" w:cs="Times New Roman"/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25242A" w:rsidRPr="00A1780C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0C">
        <w:rPr>
          <w:rFonts w:ascii="Times New Roman" w:eastAsia="Times New Roman" w:hAnsi="Times New Roman" w:cs="Times New Roman"/>
          <w:sz w:val="28"/>
          <w:szCs w:val="28"/>
        </w:rPr>
        <w:t>ИЛЛЮСТРАЦИЯ (РИСУНОК)</w:t>
      </w:r>
    </w:p>
    <w:p w:rsidR="0025242A" w:rsidRPr="00A1780C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0C">
        <w:rPr>
          <w:rFonts w:ascii="Times New Roman" w:eastAsia="Times New Roman" w:hAnsi="Times New Roman" w:cs="Times New Roman"/>
          <w:sz w:val="28"/>
          <w:szCs w:val="28"/>
        </w:rPr>
        <w:t xml:space="preserve">Иллюстрации по тексту отчета (рисунки,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25242A" w:rsidRPr="00A1780C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80C">
        <w:rPr>
          <w:rFonts w:ascii="Times New Roman" w:eastAsia="Times New Roman" w:hAnsi="Times New Roman" w:cs="Times New Roman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25242A" w:rsidRPr="007F574A" w:rsidRDefault="0025242A" w:rsidP="0025242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Рассмотрим организационную структуру бухгалтерии ООО «Люкс» на рисунке 3.</w:t>
      </w:r>
    </w:p>
    <w:p w:rsidR="0025242A" w:rsidRPr="007F574A" w:rsidRDefault="0025242A" w:rsidP="002524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5551714" cy="243694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48" cy="244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2A" w:rsidRPr="007F574A" w:rsidRDefault="0025242A" w:rsidP="002524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Рисунок 3 - Структура бухгалтерии ООО «Люкс» 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Перенос части иллюстрации на другую страницу не допускается. На все иллюстрации в тексте должны быть ссылки и разъяснения.</w:t>
      </w:r>
    </w:p>
    <w:p w:rsidR="0025242A" w:rsidRPr="007F574A" w:rsidRDefault="0025242A" w:rsidP="002524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Динамика за период с 20__ г. по 20__ г. основных финансовых показателей, такие как: выручка, прибыль (убыток) от продаж, себестоимость от продаж и чистая прибыль представлена на рисунке 4.</w:t>
      </w:r>
    </w:p>
    <w:p w:rsidR="0025242A" w:rsidRPr="007F574A" w:rsidRDefault="0025242A" w:rsidP="002524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20343" cy="2155371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242A" w:rsidRPr="007F574A" w:rsidRDefault="0025242A" w:rsidP="002524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Рисунок 4 - Динамика основных финансовых показателей деятельности</w:t>
      </w:r>
    </w:p>
    <w:p w:rsidR="0025242A" w:rsidRPr="007F574A" w:rsidRDefault="0025242A" w:rsidP="002524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Анализ динамики основных финансовых показателей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деятельности</w:t>
      </w:r>
    </w:p>
    <w:p w:rsidR="0025242A" w:rsidRPr="007F574A" w:rsidRDefault="0025242A" w:rsidP="002524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ООО «Люкс» 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показал, что в 20__ г. значительно увеличились все вышеперечисленные показатели по сравнению с 20__ г.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ТАБЛИЦЫ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lastRenderedPageBreak/>
        <w:t>Таблицы применяются для лучшей наглядности и удобства сравнения по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казателей. Название таблицы, при его наличии, должно отражать ее содержа</w:t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ние, быть точным и кратким. Название таблицы помещают по центру, без абзацного отступа.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Таблицы, за исключением таблиц приложений, следует нумеровать араб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скими цифрами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в пределах раздела. Текст внутри таблицы  </w:t>
      </w:r>
      <w:r w:rsidR="00471A2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отчета по практике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оформляются 12 шрифтом,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TimesNewRoman.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Тогда номер табли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softHyphen/>
        <w:t>цы состоит из номера раздела и порядкового номера таблицы. Например: «Таб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2.1 –..., Таблица 2.2 - …. и т.п.».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Таблица 2.4 - Динамика показателей эффективности использования основных средств в ООО «Люкс»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1577"/>
        <w:gridCol w:w="1578"/>
        <w:gridCol w:w="1578"/>
        <w:gridCol w:w="1646"/>
      </w:tblGrid>
      <w:tr w:rsidR="0025242A" w:rsidRPr="007F574A" w:rsidTr="00922AA3">
        <w:trPr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(+/-)</w:t>
            </w:r>
          </w:p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20__ г.</w:t>
            </w:r>
          </w:p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20__ г.</w:t>
            </w:r>
          </w:p>
        </w:tc>
      </w:tr>
      <w:tr w:rsidR="0025242A" w:rsidRPr="007F574A" w:rsidTr="00922AA3">
        <w:trPr>
          <w:trHeight w:val="211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16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Прибыль от продаж,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503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Среднегодовая стоимость основных средств, тыс. 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2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Фондоотдача, руб./руб.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7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Рентабельность основных средств,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5242A" w:rsidRPr="007F574A" w:rsidRDefault="0025242A" w:rsidP="00252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242A" w:rsidRPr="007F574A" w:rsidRDefault="0025242A" w:rsidP="0025242A">
      <w:pPr>
        <w:shd w:val="clear" w:color="auto" w:fill="FFFFFF"/>
        <w:spacing w:after="0" w:line="360" w:lineRule="auto"/>
        <w:ind w:firstLine="67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При переносе части таблицы на другую страницу название таблицы по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мещают только над первой частью таблицы, а на другой странице (слева)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указывают «Продолжение таблицы (номер таблицы)». При этом наименование столбцов при разрыве таблицы на несколько листов, переносятся  и на другие страницы.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 необходимости нумерации показателей, включенных в таблицу, порядковые номера указывают в первой графе (боковике) таблицы непосредственно перед их наименованием.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Таблица 2.1 - Основные характеристики гипермаркета ООО «Люкс» 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25242A" w:rsidRPr="007F574A" w:rsidTr="00922AA3">
        <w:trPr>
          <w:trHeight w:val="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Специализация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Универсальное предприятие</w:t>
            </w:r>
          </w:p>
        </w:tc>
      </w:tr>
      <w:tr w:rsidR="0025242A" w:rsidRPr="007F574A" w:rsidTr="00922AA3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Тип предприятия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Гипермаркет</w:t>
            </w:r>
          </w:p>
        </w:tc>
      </w:tr>
      <w:tr w:rsidR="0025242A" w:rsidRPr="007F574A" w:rsidTr="00922AA3">
        <w:trPr>
          <w:trHeight w:val="22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Вид торговли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Розничная торговля</w:t>
            </w:r>
          </w:p>
        </w:tc>
      </w:tr>
      <w:tr w:rsidR="0025242A" w:rsidRPr="007F574A" w:rsidTr="00922AA3">
        <w:trPr>
          <w:trHeight w:val="16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Площадь торгового объекта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5394 м</w:t>
            </w: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position w:val="12"/>
                <w:sz w:val="24"/>
                <w:szCs w:val="40"/>
                <w:vertAlign w:val="superscript"/>
                <w:lang w:eastAsia="en-US"/>
              </w:rPr>
              <w:t>2</w:t>
            </w:r>
          </w:p>
        </w:tc>
      </w:tr>
    </w:tbl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Продолжение таблицы 2.1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Основные характеристики                        гипермаркета  ООО «Люкс»</w:t>
      </w:r>
    </w:p>
    <w:p w:rsidR="0025242A" w:rsidRPr="007F574A" w:rsidRDefault="0025242A" w:rsidP="002524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5242A" w:rsidRPr="007F574A" w:rsidTr="00922AA3">
        <w:tc>
          <w:tcPr>
            <w:tcW w:w="3369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Специализация</w:t>
            </w:r>
          </w:p>
        </w:tc>
        <w:tc>
          <w:tcPr>
            <w:tcW w:w="6095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Универсальное предприятие</w:t>
            </w:r>
          </w:p>
        </w:tc>
      </w:tr>
      <w:tr w:rsidR="0025242A" w:rsidRPr="007F574A" w:rsidTr="00922AA3">
        <w:tc>
          <w:tcPr>
            <w:tcW w:w="3369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Ассортимент товаров</w:t>
            </w:r>
          </w:p>
        </w:tc>
        <w:tc>
          <w:tcPr>
            <w:tcW w:w="6095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Универсальный ассортимент продовольственных и ограниченный ассортимент непродовольственных товаров повседневного спроса, в том числе под собственными торговыми марками.</w:t>
            </w:r>
          </w:p>
        </w:tc>
      </w:tr>
      <w:tr w:rsidR="0025242A" w:rsidRPr="007F574A" w:rsidTr="00922AA3">
        <w:tc>
          <w:tcPr>
            <w:tcW w:w="3369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Формы торгового обслуживания покупателей</w:t>
            </w:r>
          </w:p>
        </w:tc>
        <w:tc>
          <w:tcPr>
            <w:tcW w:w="6095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Самообслуживание, индивидуальное обслуживание</w:t>
            </w:r>
          </w:p>
        </w:tc>
      </w:tr>
      <w:tr w:rsidR="0025242A" w:rsidRPr="007F574A" w:rsidTr="00922AA3">
        <w:tc>
          <w:tcPr>
            <w:tcW w:w="3369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Отличительные особенности типа предприятия</w:t>
            </w:r>
          </w:p>
        </w:tc>
        <w:tc>
          <w:tcPr>
            <w:tcW w:w="6095" w:type="dxa"/>
            <w:vAlign w:val="center"/>
          </w:tcPr>
          <w:p w:rsidR="0025242A" w:rsidRPr="007F574A" w:rsidRDefault="0025242A" w:rsidP="00922AA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40"/>
                <w:lang w:eastAsia="en-US"/>
              </w:rPr>
              <w:t>Наличие мини-цехов по производству продукции общественного питания.</w:t>
            </w:r>
          </w:p>
        </w:tc>
      </w:tr>
    </w:tbl>
    <w:p w:rsidR="0025242A" w:rsidRPr="007F574A" w:rsidRDefault="0025242A" w:rsidP="00252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приведении заголовка боковика или заголовков (подзаголовков) других граф не допускается разделение граф в головке таблицы диагональными линиями.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Заголовки граф, как правило, записывают параллельно строкам таблицы.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необходимости допускается располагать заголовки граф перпендикулярно строкам таблицы.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Если таблица выходит за формат страницы, то таблицу делят на части, помещая одну часть под другой, рядом или на следующей странице, при этом в каждой части таблицы повторяют ее головку и боковик. 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 делении таблицы на части допускается ее головку и боковик не повторять, а заменять соответственно номером граф и строк.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этом нумеруют арабскими цифрами графы и/или строки первой части таблицы.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>Таблица 2.2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Основные экономические показатели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«Люкс»</w:t>
      </w:r>
    </w:p>
    <w:p w:rsidR="0025242A" w:rsidRPr="007F574A" w:rsidRDefault="0025242A" w:rsidP="0025242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88"/>
        <w:gridCol w:w="992"/>
        <w:gridCol w:w="997"/>
        <w:gridCol w:w="1957"/>
      </w:tblGrid>
      <w:tr w:rsidR="0025242A" w:rsidRPr="007F574A" w:rsidTr="00922AA3">
        <w:trPr>
          <w:trHeight w:val="6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Изменение (+,-)</w:t>
            </w:r>
          </w:p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20__ г. к 20__ г. </w:t>
            </w:r>
          </w:p>
        </w:tc>
      </w:tr>
      <w:tr w:rsidR="0025242A" w:rsidRPr="007F574A" w:rsidTr="00922AA3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5242A" w:rsidRPr="007F574A" w:rsidTr="00922AA3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полученных доходов,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произведенных расходов, 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дохода (убытка) полученного за отчетный год,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убытка, полученного в предыдущих налоговом периоде,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840"/>
        </w:trPr>
        <w:tc>
          <w:tcPr>
            <w:tcW w:w="9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242A" w:rsidRPr="007F574A" w:rsidRDefault="0025242A" w:rsidP="00922AA3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Продолжение таблицы 2.2 - </w:t>
            </w:r>
            <w:r w:rsidRPr="007F57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экономические показатели</w:t>
            </w:r>
            <w:r w:rsidRPr="007F57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ООО «Люкс»</w:t>
            </w:r>
          </w:p>
        </w:tc>
      </w:tr>
      <w:tr w:rsidR="0025242A" w:rsidRPr="007F574A" w:rsidTr="00922AA3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5242A" w:rsidRPr="007F574A" w:rsidTr="00922AA3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Ставка налога,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42A" w:rsidRPr="007F574A" w:rsidTr="00922AA3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 налога, подлежащего   уплате по итогам  отчетного                                                           периода, 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A" w:rsidRPr="007F574A" w:rsidRDefault="0025242A" w:rsidP="0092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242A" w:rsidRPr="007F574A" w:rsidRDefault="0025242A" w:rsidP="00252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все таблицы, содержащиеся в отчете  должны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быть приведены ссылки в тексте. 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«В таблице 2.1отражены …….».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«В таблице 2.1 представлены показатели……..» и т.д.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Заголовки граф и строк таблицы следует писать с прописной буквы, а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br/>
      </w: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подзаголовки граф - со строчной буквы, если они составляют одно предложе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ние с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lastRenderedPageBreak/>
        <w:t xml:space="preserve">заголовком, или с прописной буквы, если они имеют самостоятельное </w:t>
      </w:r>
      <w:r w:rsidRPr="007F574A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значение. В конце заголовков и подзаголовков таблиц точки не ставят. 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Таблицы слева, справа и снизу, как правило, ограничивают линиями. Горизонтальные и вертикальные линии, разграничивающие строки таб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лицы, допускается не проводить, если их отсутствие не затрудняет пользование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таблицей.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softHyphen/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лицы. 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Таблицу, в зависимости от ее размера, помещают под текстом, в котором </w:t>
      </w: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впервые дана ссылка на нее, или на следующей странице, а при необходимости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приложении к отчету.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Допускается помещать таблицу вдоль длинной стороны листа документа (альбомная ориентация).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Если в конце страницы таблица прерывается и ее продолжение будет на </w:t>
      </w:r>
      <w:r w:rsidRPr="007F574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следующей странице, в первой части таблицы нижнюю горизонтальную линию,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ограничивающую таблицу, не проводят.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 отсутствии отдельных данных в таблице следует ставить прочерк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(тире).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</w:t>
      </w:r>
      <w:r w:rsidRPr="007F574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. 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одной графе должно быть соблюдено, как правило, одинако</w:t>
      </w: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вое количество десятичных знаков для всех значений величин.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Переносы в заголовках таблиц не допускаются.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ССЫЛКИ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>СТОЧНИКИ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Ссылки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сточники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ледует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казывать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орядковым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омером,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оторым он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пределяется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труктурном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C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писок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спользованных источников». Номер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ыделяют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вумя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вадратными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кобками.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Большинство российских предприятий чаще всего оценивают эффективность рекламной кампании по тому, как продается продукция, 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lastRenderedPageBreak/>
        <w:t>иностранные предприятия - путём проведения опросов, определяющих, кто, как часто и какую рекламу видел</w:t>
      </w:r>
      <w:r w:rsidRPr="007F574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en-US"/>
        </w:rPr>
        <w:t xml:space="preserve"> [11].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сылках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одразделы,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риложения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ледует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ука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зывать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орядковый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омер,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апример :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«............в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азделе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»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«........в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риложении А».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>Примеры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огут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риведены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лучаях,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огда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оясняют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тре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бования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окумента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пособствуют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олее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раткому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зложению.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Примеры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азмещают,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умеруют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формляют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же,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римечания.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Сокращения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лов в </w:t>
      </w:r>
      <w:r w:rsidRPr="007F574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en-US"/>
        </w:rPr>
        <w:t xml:space="preserve">ексте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опускаются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сключением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собых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случа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ев,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риведенных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равилах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иблиографического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писания.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апример,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допускают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ледующие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окращения: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сть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.е.,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алее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.д.,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ому подобное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т.п.,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ругие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д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од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годы)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гг.),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ысячи,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иллионы,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иллиарды  -  тыс.,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лн., млрд.,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убли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опейки -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оп.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азрешается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рименение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зкоспециализированных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деталь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ной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асшифровкой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ервого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поминания.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ОАО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(открытое акционерное общество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екомендуется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водить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обственные сокращения обозначений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терминов.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Если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аботе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риводится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яд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исловых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начений,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меющих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дну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диницу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казывают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олько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онце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оследнего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ислового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начения.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Пример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25,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47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и9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63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ыс.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ли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4,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9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 7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8%.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Единицы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бозначаются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окращенно. 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Пример: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ентнер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онна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т,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минута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ч, килом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етр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илометр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в ч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ас -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м/ч  и т.д.).</w:t>
      </w:r>
    </w:p>
    <w:p w:rsidR="0025242A" w:rsidRPr="007F574A" w:rsidRDefault="0025242A" w:rsidP="002524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осле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аких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окращений точка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тавится. Денежные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змерения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бозначаются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очкой: 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оп.,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F574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уб., млн. руб. и т.д. 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Каждое приложение следует начинать с новой страницы с указанием слова «Приложение Х» - 16 шрифтом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, TimesNewRoman, без абзацного отступа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слово,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выравнивание «по центру», с первой прописной буквы отдельной строкой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Название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печатается вверху по центру страницы, 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без абзацного отступа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слово,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выравнивание «по центру», с первой прописной буквы отдельной строкой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16 шрифтом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TimesNewRoman,  Включенные в такой список источники должны иметь отражение в тексте </w:t>
      </w:r>
      <w:r w:rsidR="00471A2B">
        <w:rPr>
          <w:rFonts w:ascii="Times New Roman" w:eastAsia="Calibri" w:hAnsi="Times New Roman" w:cs="Times New Roman"/>
          <w:sz w:val="28"/>
          <w:szCs w:val="28"/>
          <w:lang w:eastAsia="en-US"/>
        </w:rPr>
        <w:t>отчета.</w:t>
      </w: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 источники располагаются в алфавитном порядке.</w:t>
      </w:r>
    </w:p>
    <w:p w:rsidR="0025242A" w:rsidRPr="007F574A" w:rsidRDefault="0025242A" w:rsidP="0025242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Пример:</w:t>
      </w: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F574A">
        <w:rPr>
          <w:rFonts w:ascii="Times New Roman" w:eastAsia="Calibri" w:hAnsi="Times New Roman" w:cs="Times New Roman"/>
          <w:sz w:val="32"/>
          <w:szCs w:val="32"/>
          <w:lang w:eastAsia="en-US"/>
        </w:rPr>
        <w:t>Список использованных источников</w:t>
      </w:r>
    </w:p>
    <w:p w:rsidR="0025242A" w:rsidRPr="007F574A" w:rsidRDefault="0025242A" w:rsidP="0025242A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_Hlk118835381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Богаченко,В.М.</w:t>
      </w:r>
      <w:bookmarkEnd w:id="5"/>
      <w:r w:rsidRPr="007F574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Бухгалтерский учет: Учебник/В.М.Богаченко. 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–М.: </w:t>
      </w:r>
      <w:hyperlink r:id="rId20" w:history="1">
        <w:r w:rsidRPr="007F574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Феникс</w:t>
        </w:r>
      </w:hyperlink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, 2020.- 538с.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использованных источников должен отвечать следующим требованиям: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соответствовать теме и полноте отражения всех аспектов ее рассмотрения;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содержать отечественные и зарубежные источники, в т.ч. опубликованные в периодических изданиях за последние 3-5 лет;</w:t>
      </w:r>
    </w:p>
    <w:p w:rsidR="0025242A" w:rsidRPr="007F574A" w:rsidRDefault="0025242A" w:rsidP="002524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sz w:val="28"/>
          <w:szCs w:val="28"/>
          <w:lang w:eastAsia="en-US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</w:p>
    <w:p w:rsidR="0025242A" w:rsidRPr="007F574A" w:rsidRDefault="0025242A" w:rsidP="0025242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  <w:t>ЗАКОНОДАТЕЛЬНЫЕ МАТЕРИАЛЫ</w:t>
      </w:r>
    </w:p>
    <w:p w:rsidR="0025242A" w:rsidRPr="007F574A" w:rsidRDefault="0025242A" w:rsidP="0025242A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Российская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Федерация.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Законы.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Уголовный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кодекс 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Российской</w:t>
      </w:r>
    </w:p>
    <w:p w:rsidR="0025242A" w:rsidRPr="007F574A" w:rsidRDefault="0025242A" w:rsidP="0025242A">
      <w:pPr>
        <w:tabs>
          <w:tab w:val="righ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Федерации: УК: текст с изменениями и дополнениями на 1 августа 2017 года : [принят Государственной думой 24 мая 1996 года : одобрен Советом Федерации 5 июня 1996 года]. - Москва: Эксмо, 2017. - 350 с. - (Актуальное законодательство). - ISBN 978-5-04-004029-2. Текст: непосредственный.</w:t>
      </w: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ЭЛЕКТРОННЫЕ РЕСУРСЫ</w:t>
      </w:r>
    </w:p>
    <w:p w:rsidR="0025242A" w:rsidRPr="00AF0135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F013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Федеральные законы</w:t>
      </w:r>
    </w:p>
    <w:p w:rsidR="0025242A" w:rsidRPr="00825BBB" w:rsidRDefault="0025242A" w:rsidP="0025242A">
      <w:pPr>
        <w:numPr>
          <w:ilvl w:val="0"/>
          <w:numId w:val="28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государственной регистрации юридических лиц и индивидуальных предпринимателей: Федеральный закон № 129 от 08.08.2001 (с изм. и доп. от 27.10.2022) </w:t>
      </w:r>
      <w:hyperlink r:id="rId21" w:history="1">
        <w:r w:rsidRPr="007F574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URL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: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http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://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consultant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document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/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cons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_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en-US"/>
          </w:rPr>
          <w:t>doc</w:t>
        </w:r>
        <w:r w:rsidRPr="007F574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en-US"/>
          </w:rPr>
          <w:t>_</w:t>
        </w:r>
      </w:hyperlink>
      <w:r w:rsidRPr="007F574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LAW</w:t>
      </w:r>
      <w:r w:rsidRPr="007F574A">
        <w:rPr>
          <w:rFonts w:ascii="Times New Roman" w:eastAsia="Times New Roman" w:hAnsi="Times New Roman" w:cs="Times New Roman"/>
          <w:sz w:val="28"/>
          <w:szCs w:val="28"/>
          <w:lang w:eastAsia="en-US"/>
        </w:rPr>
        <w:t>_32881/.</w:t>
      </w: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(дата обращения: 27.06.2022). - Текст : электронный.</w:t>
      </w:r>
    </w:p>
    <w:p w:rsidR="0025242A" w:rsidRPr="007F574A" w:rsidRDefault="0025242A" w:rsidP="0025242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7F574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  <w:t>САЙТЫ В СЕТИ ИНТЕРНЕТ</w:t>
      </w: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Официальный сайт </w:t>
      </w:r>
    </w:p>
    <w:p w:rsidR="0025242A" w:rsidRPr="007F574A" w:rsidRDefault="0025242A" w:rsidP="0025242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Правительство Российской Федерации: официальный сайт. - Москва. - Обновляется в течение суток. – URL: </w:t>
      </w:r>
      <w:hyperlink r:id="rId2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http://government.ru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(дата обращения: </w:t>
      </w:r>
    </w:p>
    <w:p w:rsidR="0025242A" w:rsidRPr="007F574A" w:rsidRDefault="0025242A" w:rsidP="002524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19.02.2018). - Текст: электронный.  </w:t>
      </w: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Электронный журнал </w:t>
      </w:r>
    </w:p>
    <w:p w:rsidR="0025242A" w:rsidRPr="007F574A" w:rsidRDefault="0025242A" w:rsidP="0025242A">
      <w:pPr>
        <w:spacing w:after="0" w:line="360" w:lineRule="auto"/>
        <w:ind w:firstLine="72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Вопросы государственного и муниципального управления: Publicadministrationissues: электронный журнал. – URL:  </w:t>
      </w:r>
      <w:hyperlink r:id="rId2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https</w:t>
        </w:r>
      </w:hyperlink>
      <w:hyperlink r:id="rId2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://</w:t>
        </w:r>
      </w:hyperlink>
      <w:hyperlink r:id="rId25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vgmu</w:t>
        </w:r>
      </w:hyperlink>
      <w:hyperlink r:id="rId26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27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hse</w:t>
        </w:r>
      </w:hyperlink>
      <w:hyperlink r:id="rId28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29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ru</w:t>
        </w:r>
      </w:hyperlink>
      <w:hyperlink r:id="rId30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3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about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(дата обращения: 28.06.2017.). - Текст: электронный. </w:t>
      </w:r>
    </w:p>
    <w:p w:rsidR="0025242A" w:rsidRDefault="0025242A" w:rsidP="0025242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Теория и практика каталогизации и поиска библиотечных ресурсов: электронный журнал. – URL: </w:t>
      </w:r>
      <w:hyperlink r:id="rId3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</w:t>
        </w:r>
      </w:hyperlink>
      <w:hyperlink r:id="rId3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://</w:t>
        </w:r>
      </w:hyperlink>
      <w:hyperlink r:id="rId3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www</w:t>
        </w:r>
      </w:hyperlink>
      <w:hyperlink r:id="rId35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36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nilc</w:t>
        </w:r>
      </w:hyperlink>
      <w:hyperlink r:id="rId37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hyperlink r:id="rId38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ru</w:t>
        </w:r>
      </w:hyperlink>
      <w:hyperlink r:id="rId39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40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journal</w:t>
        </w:r>
      </w:hyperlink>
      <w:hyperlink r:id="rId41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/</w:t>
        </w:r>
      </w:hyperlink>
      <w:hyperlink r:id="rId42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.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Дата публикации: 21 апреля 2017. - Текст: электронный. </w:t>
      </w:r>
    </w:p>
    <w:p w:rsidR="00471A2B" w:rsidRPr="007F574A" w:rsidRDefault="00471A2B" w:rsidP="0025242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 xml:space="preserve">Сайт, портал </w:t>
      </w:r>
    </w:p>
    <w:p w:rsidR="0025242A" w:rsidRPr="007F574A" w:rsidRDefault="0025242A" w:rsidP="0025242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Газета.Ру: [сайт] / учредитель АО «Газета.Ру». - Москва, 1999 - . - Обновляется в течение суток. - URL: </w:t>
      </w:r>
      <w:hyperlink r:id="rId43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en-US"/>
          </w:rPr>
          <w:t>https://www.gazeta.ru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(дата обращения: </w:t>
      </w:r>
    </w:p>
    <w:p w:rsidR="0025242A" w:rsidRPr="007F574A" w:rsidRDefault="0025242A" w:rsidP="0025242A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15.04.2018). – Текст: электронный. </w:t>
      </w:r>
    </w:p>
    <w:p w:rsidR="0025242A" w:rsidRPr="007F574A" w:rsidRDefault="0025242A" w:rsidP="0025242A">
      <w:pPr>
        <w:spacing w:after="0" w:line="360" w:lineRule="auto"/>
        <w:ind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Российская книжная палата: [сайт]. - 2018. - URL: </w:t>
      </w:r>
      <w:hyperlink r:id="rId44" w:history="1">
        <w:r w:rsidRPr="007F57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http://bookchamber.ru/isbn.html</w:t>
        </w:r>
      </w:hyperlink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(дата обращения: 22.05.2018). - Текст:</w:t>
      </w:r>
    </w:p>
    <w:p w:rsidR="0025242A" w:rsidRPr="007F574A" w:rsidRDefault="0025242A" w:rsidP="002524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F57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электронный. </w:t>
      </w:r>
    </w:p>
    <w:p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242A" w:rsidRPr="007F574A" w:rsidRDefault="0025242A" w:rsidP="0025242A">
      <w:pPr>
        <w:spacing w:after="0" w:line="360" w:lineRule="auto"/>
        <w:ind w:left="-5" w:righ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67606" w:rsidRDefault="00267606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42A" w:rsidRDefault="0025242A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42A" w:rsidRDefault="0025242A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606" w:rsidRDefault="00267606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42A" w:rsidRDefault="0025242A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2B" w:rsidRDefault="00471A2B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2B" w:rsidRDefault="00471A2B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2B" w:rsidRDefault="00471A2B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2B" w:rsidRDefault="00471A2B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2B" w:rsidRDefault="00471A2B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2B" w:rsidRDefault="00471A2B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42A" w:rsidRDefault="0025242A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02056A" w:rsidRDefault="00E76091" w:rsidP="00E760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056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6 ФОНД ОЦЕНОЧНЫХ СРЕДСТВ</w:t>
      </w:r>
    </w:p>
    <w:p w:rsidR="00B06434" w:rsidRPr="00437100" w:rsidRDefault="00B06434" w:rsidP="00471A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>Фонд оценочных средств по учебной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практике 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работ по должности «</w:t>
      </w:r>
      <w:r w:rsidRPr="00825BBB">
        <w:rPr>
          <w:rFonts w:ascii="Times New Roman" w:eastAsia="Calibri" w:hAnsi="Times New Roman" w:cs="Times New Roman"/>
          <w:sz w:val="28"/>
          <w:szCs w:val="28"/>
          <w:lang w:eastAsia="en-US"/>
        </w:rPr>
        <w:t>Кассир»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>состоит из заданий, которые необходи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мо выполнить.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Оценка качества подготовки студентов осуществляется в двух основных направлениях: </w:t>
      </w:r>
    </w:p>
    <w:p w:rsidR="00B06434" w:rsidRPr="00437100" w:rsidRDefault="00B06434" w:rsidP="00471A2B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>оценка уровня освоения программы учебной  практики;</w:t>
      </w:r>
    </w:p>
    <w:p w:rsidR="00B06434" w:rsidRPr="00437100" w:rsidRDefault="00B06434" w:rsidP="00471A2B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оценка сформированности общих и профессиональных компетенций обучающихся. </w:t>
      </w:r>
    </w:p>
    <w:p w:rsidR="00B06434" w:rsidRPr="00A1780C" w:rsidRDefault="00B06434" w:rsidP="0047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780C">
        <w:rPr>
          <w:rFonts w:ascii="Times New Roman" w:eastAsia="Times New Roman" w:hAnsi="Times New Roman" w:cs="Times New Roman"/>
          <w:sz w:val="28"/>
          <w:szCs w:val="24"/>
        </w:rPr>
        <w:t xml:space="preserve">По окончании учебной практики студентом предоставляется: </w:t>
      </w:r>
    </w:p>
    <w:p w:rsidR="00B06434" w:rsidRPr="00A1780C" w:rsidRDefault="00B06434" w:rsidP="00471A2B">
      <w:pPr>
        <w:pStyle w:val="a3"/>
        <w:numPr>
          <w:ilvl w:val="0"/>
          <w:numId w:val="29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рабочая тетрадь, с выполненными заданиями;</w:t>
      </w:r>
    </w:p>
    <w:p w:rsidR="00B06434" w:rsidRDefault="00B06434" w:rsidP="00471A2B">
      <w:pPr>
        <w:pStyle w:val="a3"/>
        <w:numPr>
          <w:ilvl w:val="0"/>
          <w:numId w:val="29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дневник по учебной практике;</w:t>
      </w:r>
    </w:p>
    <w:p w:rsidR="00B06434" w:rsidRPr="00A1780C" w:rsidRDefault="00B06434" w:rsidP="00471A2B">
      <w:pPr>
        <w:pStyle w:val="a3"/>
        <w:numPr>
          <w:ilvl w:val="0"/>
          <w:numId w:val="29"/>
        </w:numPr>
        <w:spacing w:line="360" w:lineRule="auto"/>
        <w:ind w:left="1418" w:hanging="709"/>
        <w:jc w:val="both"/>
        <w:rPr>
          <w:sz w:val="28"/>
        </w:rPr>
      </w:pPr>
      <w:r w:rsidRPr="00A1780C">
        <w:rPr>
          <w:sz w:val="28"/>
        </w:rPr>
        <w:t>отчет по учебной практике</w:t>
      </w:r>
      <w:r>
        <w:rPr>
          <w:sz w:val="28"/>
        </w:rPr>
        <w:t>.</w:t>
      </w:r>
    </w:p>
    <w:p w:rsidR="00B06434" w:rsidRPr="00A1780C" w:rsidRDefault="00B06434" w:rsidP="0047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Аттестация по итогам учебной практики 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>ПМ. 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371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 работ по должности «Кассир»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7100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после сдачи документов руководителю учебной практики и фактической защиты отчета, на основе оценки выполнения студентом программы учебной практики. </w:t>
      </w:r>
      <w:r w:rsidRPr="00A1780C">
        <w:rPr>
          <w:rFonts w:ascii="Times New Roman" w:eastAsia="Times New Roman" w:hAnsi="Times New Roman" w:cs="Times New Roman"/>
          <w:sz w:val="28"/>
          <w:szCs w:val="24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B06434" w:rsidRPr="00A1780C" w:rsidRDefault="00B06434" w:rsidP="00471A2B">
      <w:pPr>
        <w:widowControl w:val="0"/>
        <w:shd w:val="clear" w:color="auto" w:fill="FFFFFF"/>
        <w:spacing w:after="0" w:line="360" w:lineRule="auto"/>
        <w:ind w:firstLine="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80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оценок заданий по учебной практике: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4"/>
        <w:gridCol w:w="7623"/>
      </w:tblGrid>
      <w:tr w:rsidR="00B06434" w:rsidRPr="00A1780C" w:rsidTr="007405D8">
        <w:tc>
          <w:tcPr>
            <w:tcW w:w="2514" w:type="dxa"/>
            <w:vAlign w:val="bottom"/>
          </w:tcPr>
          <w:p w:rsidR="00B06434" w:rsidRPr="00A1780C" w:rsidRDefault="00B06434" w:rsidP="004373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623" w:type="dxa"/>
            <w:vAlign w:val="bottom"/>
          </w:tcPr>
          <w:p w:rsidR="00B06434" w:rsidRPr="00A1780C" w:rsidRDefault="00B06434" w:rsidP="004373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</w:tr>
      <w:tr w:rsidR="00B06434" w:rsidRPr="00A1780C" w:rsidTr="007405D8">
        <w:tc>
          <w:tcPr>
            <w:tcW w:w="2514" w:type="dxa"/>
            <w:vAlign w:val="center"/>
          </w:tcPr>
          <w:p w:rsidR="00B06434" w:rsidRPr="00A1780C" w:rsidRDefault="00B06434" w:rsidP="004373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623" w:type="dxa"/>
            <w:vAlign w:val="bottom"/>
          </w:tcPr>
          <w:p w:rsidR="00B06434" w:rsidRPr="00A1780C" w:rsidRDefault="00B06434" w:rsidP="004373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 рабочей тетради выполнены полностью в соответствии с учебно-методическим пособием по 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B06434" w:rsidRPr="00A1780C" w:rsidTr="007405D8">
        <w:tc>
          <w:tcPr>
            <w:tcW w:w="2514" w:type="dxa"/>
            <w:vAlign w:val="center"/>
          </w:tcPr>
          <w:p w:rsidR="00B06434" w:rsidRPr="00A1780C" w:rsidRDefault="00B06434" w:rsidP="004373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623" w:type="dxa"/>
            <w:vAlign w:val="bottom"/>
          </w:tcPr>
          <w:p w:rsidR="00B06434" w:rsidRPr="00A1780C" w:rsidRDefault="00B06434" w:rsidP="004373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 рабочей тетради в основном объеме вы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полнены с незначительными ошибками, в соответствии с учебно-методическим пособием практик, некото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B06434" w:rsidRPr="00A1780C" w:rsidTr="007405D8">
        <w:tc>
          <w:tcPr>
            <w:tcW w:w="2514" w:type="dxa"/>
            <w:vAlign w:val="center"/>
          </w:tcPr>
          <w:p w:rsidR="00B06434" w:rsidRPr="00A1780C" w:rsidRDefault="00B06434" w:rsidP="004373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623" w:type="dxa"/>
            <w:vAlign w:val="bottom"/>
          </w:tcPr>
          <w:p w:rsidR="00B06434" w:rsidRPr="00A1780C" w:rsidRDefault="00B06434" w:rsidP="004373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выполнены в минималь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практике, практические навыки работы с освоенным материалом сформиро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ваны недостаточно, на защите отчета 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ориентируется в работе не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B06434" w:rsidRPr="00A1780C" w:rsidTr="007405D8">
        <w:tc>
          <w:tcPr>
            <w:tcW w:w="2514" w:type="dxa"/>
            <w:vAlign w:val="center"/>
          </w:tcPr>
          <w:p w:rsidR="00B06434" w:rsidRPr="00A1780C" w:rsidRDefault="00B06434" w:rsidP="004373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623" w:type="dxa"/>
            <w:vAlign w:val="bottom"/>
          </w:tcPr>
          <w:p w:rsidR="00B06434" w:rsidRPr="00A1780C" w:rsidRDefault="00B06434" w:rsidP="004373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учебной практике выполнены частично, практические навыки работы с освоенным материалом не сфор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A178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:rsidR="007405D8" w:rsidRPr="004C3DE9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05D8" w:rsidRPr="00BE65AB" w:rsidRDefault="007405D8" w:rsidP="007405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5A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для подготовки к дифференцированному зачёту по производственной практике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ПМ 06. Выполнение работ по должности «Кассир»</w:t>
      </w:r>
      <w:r w:rsidRPr="00BE65A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405D8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Дать краткую характеристику организации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основные п</w:t>
      </w:r>
      <w:r w:rsidRPr="008218C3">
        <w:t>равила приема, выдачи, учета и хранения денежных средств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 xml:space="preserve">Как рассчитать </w:t>
      </w:r>
      <w:r w:rsidRPr="008218C3">
        <w:t xml:space="preserve"> лимит остатка</w:t>
      </w:r>
      <w:r>
        <w:t xml:space="preserve"> денежных средств в </w:t>
      </w:r>
      <w:r w:rsidRPr="008218C3">
        <w:t xml:space="preserve"> касс</w:t>
      </w:r>
      <w:r>
        <w:t>е</w:t>
      </w:r>
      <w:r w:rsidRPr="008218C3">
        <w:t xml:space="preserve"> предприятия</w:t>
      </w:r>
      <w:r>
        <w:t>?</w:t>
      </w:r>
      <w:r w:rsidRPr="008218C3">
        <w:t xml:space="preserve"> 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bookmarkStart w:id="6" w:name="_Hlk119865542"/>
      <w:r>
        <w:t>Каким документом оформляется поступление денежных средств в кассу?</w:t>
      </w:r>
      <w:r w:rsidRPr="008218C3">
        <w:t xml:space="preserve"> </w:t>
      </w:r>
    </w:p>
    <w:bookmarkEnd w:id="6"/>
    <w:p w:rsidR="007405D8" w:rsidRPr="007405D8" w:rsidRDefault="007405D8" w:rsidP="007405D8">
      <w:pPr>
        <w:pStyle w:val="a3"/>
        <w:numPr>
          <w:ilvl w:val="0"/>
          <w:numId w:val="30"/>
        </w:numPr>
      </w:pPr>
      <w:r w:rsidRPr="007405D8">
        <w:t xml:space="preserve">Каким документом оформляется </w:t>
      </w:r>
      <w:r>
        <w:t xml:space="preserve">выдача </w:t>
      </w:r>
      <w:r w:rsidRPr="007405D8">
        <w:t xml:space="preserve">денежных средств </w:t>
      </w:r>
      <w:r>
        <w:t xml:space="preserve">из </w:t>
      </w:r>
      <w:r w:rsidRPr="007405D8">
        <w:t xml:space="preserve"> касс</w:t>
      </w:r>
      <w:r>
        <w:t>ы</w:t>
      </w:r>
      <w:r w:rsidRPr="007405D8">
        <w:t xml:space="preserve">? 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п</w:t>
      </w:r>
      <w:r w:rsidRPr="008218C3">
        <w:t>орядок оформления кассовой книги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 w:rsidRPr="008218C3">
        <w:t>Порядок оформления расчетов с подотчетными лицами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 w:rsidRPr="008218C3">
        <w:t xml:space="preserve">Порядок применения и оформления чековой книжки </w:t>
      </w:r>
    </w:p>
    <w:p w:rsidR="007405D8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правила и п</w:t>
      </w:r>
      <w:r w:rsidRPr="008218C3">
        <w:t xml:space="preserve">орядок инвентаризации наличных денежных средств </w:t>
      </w:r>
      <w:r>
        <w:t>в кассе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 правила п</w:t>
      </w:r>
      <w:r w:rsidRPr="008218C3">
        <w:t>ередач</w:t>
      </w:r>
      <w:r>
        <w:t>и</w:t>
      </w:r>
      <w:r w:rsidRPr="008218C3">
        <w:t xml:space="preserve"> денежных средств инкассаторам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>
        <w:t>Рассказать п</w:t>
      </w:r>
      <w:r w:rsidRPr="008218C3">
        <w:t>равила обеспечения сохранности денежных средств</w:t>
      </w:r>
    </w:p>
    <w:p w:rsidR="007405D8" w:rsidRPr="008218C3" w:rsidRDefault="007405D8" w:rsidP="007405D8">
      <w:pPr>
        <w:pStyle w:val="a3"/>
        <w:numPr>
          <w:ilvl w:val="0"/>
          <w:numId w:val="30"/>
        </w:numPr>
        <w:spacing w:line="360" w:lineRule="auto"/>
        <w:contextualSpacing/>
      </w:pPr>
      <w:r w:rsidRPr="008218C3">
        <w:t>На что необходимо обращать внимание при принятии наличных денежных средств</w:t>
      </w:r>
      <w:r>
        <w:t>?</w:t>
      </w:r>
      <w:r w:rsidRPr="008218C3">
        <w:t xml:space="preserve"> </w:t>
      </w:r>
    </w:p>
    <w:p w:rsidR="007405D8" w:rsidRDefault="007405D8" w:rsidP="007405D8">
      <w:pPr>
        <w:pStyle w:val="a3"/>
        <w:spacing w:line="360" w:lineRule="auto"/>
        <w:ind w:left="0"/>
      </w:pPr>
    </w:p>
    <w:p w:rsidR="007405D8" w:rsidRDefault="007405D8" w:rsidP="007405D8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05D8" w:rsidRPr="00D54F9A" w:rsidRDefault="007405D8" w:rsidP="007405D8">
      <w:pPr>
        <w:pStyle w:val="a3"/>
        <w:widowControl w:val="0"/>
        <w:tabs>
          <w:tab w:val="left" w:pos="426"/>
          <w:tab w:val="left" w:pos="2408"/>
        </w:tabs>
        <w:autoSpaceDE w:val="0"/>
        <w:autoSpaceDN w:val="0"/>
        <w:adjustRightInd w:val="0"/>
        <w:rPr>
          <w:b/>
          <w:i/>
          <w:iCs/>
          <w:spacing w:val="-2"/>
        </w:rPr>
      </w:pPr>
    </w:p>
    <w:p w:rsidR="007405D8" w:rsidRPr="00BE65AB" w:rsidRDefault="007405D8" w:rsidP="00740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05D8" w:rsidRPr="00BE65AB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05D8" w:rsidRPr="00BE65AB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405D8" w:rsidRDefault="007405D8" w:rsidP="007405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6434" w:rsidRPr="00A1780C" w:rsidRDefault="00B06434" w:rsidP="00B064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06434" w:rsidRPr="00A1780C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434" w:rsidRPr="00A1780C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434" w:rsidRPr="00437100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434" w:rsidRPr="00437100" w:rsidRDefault="00B06434" w:rsidP="00B06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25F5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25F50" w:rsidRPr="00437100" w:rsidRDefault="00E25F50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962508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2508">
        <w:rPr>
          <w:rFonts w:ascii="Times New Roman" w:eastAsia="Times New Roman" w:hAnsi="Times New Roman" w:cs="Times New Roman"/>
          <w:b/>
          <w:sz w:val="32"/>
          <w:szCs w:val="32"/>
        </w:rPr>
        <w:t>ПРИЛОЖЕНИЯ К РАБОЧЕЙ ПРОГРАММЕ УЧЕБНОЙ ПРАКТИКИ</w:t>
      </w:r>
    </w:p>
    <w:p w:rsidR="00E76091" w:rsidRPr="00437100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9625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ПМ. 0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6</w:t>
      </w:r>
      <w:r w:rsidRPr="0096250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ВЫПОЛНЕНИЕ РАБОТ ПО ДОЛЖНОСТИ «КАССИР»</w:t>
      </w:r>
    </w:p>
    <w:p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Pr="00437100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F50" w:rsidRDefault="00E25F50" w:rsidP="00E76091">
      <w:pPr>
        <w:spacing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AA423E" w:rsidRDefault="00E76091" w:rsidP="00E76091">
      <w:pPr>
        <w:pStyle w:val="23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lastRenderedPageBreak/>
        <w:t>Приложение А</w:t>
      </w:r>
    </w:p>
    <w:p w:rsidR="00E76091" w:rsidRPr="00962508" w:rsidRDefault="00E76091" w:rsidP="00E76091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508">
        <w:rPr>
          <w:rFonts w:ascii="Times New Roman" w:eastAsia="Calibri" w:hAnsi="Times New Roman" w:cs="Times New Roman"/>
          <w:sz w:val="24"/>
          <w:szCs w:val="24"/>
        </w:rPr>
        <w:t>Федеральное казённое профессиональное образовательное учреждение</w:t>
      </w:r>
    </w:p>
    <w:p w:rsidR="00E76091" w:rsidRPr="00962508" w:rsidRDefault="00E76091" w:rsidP="00E76091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508">
        <w:rPr>
          <w:rFonts w:ascii="Times New Roman" w:eastAsia="Calibri" w:hAnsi="Times New Roman" w:cs="Times New Roman"/>
          <w:sz w:val="24"/>
          <w:szCs w:val="24"/>
        </w:rPr>
        <w:t>«Оренбургский государственный экономический колледж-интернат»</w:t>
      </w:r>
    </w:p>
    <w:p w:rsidR="00E76091" w:rsidRPr="00962508" w:rsidRDefault="00E76091" w:rsidP="00E76091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508">
        <w:rPr>
          <w:rFonts w:ascii="Times New Roman" w:eastAsia="Calibri" w:hAnsi="Times New Roman" w:cs="Times New Roman"/>
          <w:sz w:val="24"/>
          <w:szCs w:val="24"/>
        </w:rPr>
        <w:t>Министерства труда и социальной защиты Российской Федерации</w:t>
      </w:r>
    </w:p>
    <w:p w:rsidR="00E76091" w:rsidRPr="0096250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5D107A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E76091" w:rsidRPr="005D107A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практику </w:t>
      </w:r>
    </w:p>
    <w:p w:rsidR="00E76091" w:rsidRPr="005D107A" w:rsidRDefault="00E76091" w:rsidP="00E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Обучающемуся гр. № __________________________________________________________</w:t>
      </w:r>
    </w:p>
    <w:p w:rsidR="00E76091" w:rsidRPr="005D107A" w:rsidRDefault="00E76091" w:rsidP="00E7609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107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(№ группы, фамилия, имя, отчество обучающегося)</w:t>
      </w:r>
    </w:p>
    <w:p w:rsidR="00E76091" w:rsidRPr="005D107A" w:rsidRDefault="00E76091" w:rsidP="00E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Специальности 38.02.01 Экономика и бухгалтерский учет (по отраслям)</w:t>
      </w:r>
    </w:p>
    <w:p w:rsidR="00E76091" w:rsidRPr="005D107A" w:rsidRDefault="00E76091" w:rsidP="00E76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практики: учебная практика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ПМ.06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Срок практики: ________________________</w:t>
      </w: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практики: _______________________________________</w:t>
      </w: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Во время прохождения практики необходимо выполнить следующую работу: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>
        <w:rPr>
          <w:kern w:val="28"/>
        </w:rPr>
        <w:t xml:space="preserve">Ознакомиться  с исторической справкой об организации, ее организационно-правовой собственности, специализацией. Ознакомиться со структурой аппарата бухгалтерии, с должностными инструкциями бухгалтеров. 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 w:rsidRPr="00126917">
        <w:t>Дать краткую характеристику организации</w:t>
      </w:r>
      <w:r>
        <w:t>.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 w:rsidRPr="00126917">
        <w:t>Рассмотреть организацию учета кассовых операций на предприятии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Ознакомиться с</w:t>
      </w:r>
      <w:r>
        <w:rPr>
          <w:kern w:val="28"/>
        </w:rPr>
        <w:t xml:space="preserve"> нормативно-инструктивным материалом по учету денежных средств, порядком учета кассовых операций, денежных документов и переводов в пути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 w:rsidRPr="00126917">
        <w:t>Рассчитать  лимит остатка денежных средств  кассы в организации.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 w:rsidRPr="00126917">
        <w:t>Приобрести навыки заполнения кассовых документов (приходный кассовый ордер, расходный кассовый ордер, кассовую книгу).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 w:rsidRPr="00126917">
        <w:t>Заполнить банковские документы (чек, объявление на взнос наличными).</w:t>
      </w:r>
    </w:p>
    <w:p w:rsidR="001F7DA9" w:rsidRPr="00126917" w:rsidRDefault="001F7DA9" w:rsidP="001F7DA9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before="0" w:after="0"/>
        <w:ind w:left="786"/>
        <w:jc w:val="both"/>
        <w:textAlignment w:val="baseline"/>
        <w:rPr>
          <w:sz w:val="23"/>
          <w:szCs w:val="23"/>
        </w:rPr>
      </w:pPr>
      <w:r w:rsidRPr="00126917">
        <w:t>Получить практические навыки при передачи денежных средств инкассаторам в организации</w:t>
      </w:r>
    </w:p>
    <w:p w:rsidR="001F7DA9" w:rsidRDefault="001F7DA9" w:rsidP="001F7DA9">
      <w:pPr>
        <w:numPr>
          <w:ilvl w:val="0"/>
          <w:numId w:val="2"/>
        </w:num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EA1C05">
        <w:rPr>
          <w:rFonts w:ascii="Times New Roman" w:hAnsi="Times New Roman"/>
          <w:sz w:val="24"/>
          <w:szCs w:val="24"/>
        </w:rPr>
        <w:t>Овладеть навыками эксплуатации контрольно-кассового оборудования.</w:t>
      </w:r>
    </w:p>
    <w:p w:rsidR="001F7DA9" w:rsidRPr="00126917" w:rsidRDefault="001F7DA9" w:rsidP="001F7DA9">
      <w:pPr>
        <w:numPr>
          <w:ilvl w:val="0"/>
          <w:numId w:val="2"/>
        </w:num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126917">
        <w:rPr>
          <w:rFonts w:ascii="Times New Roman" w:eastAsia="Calibri" w:hAnsi="Times New Roman" w:cs="Times New Roman"/>
          <w:sz w:val="24"/>
          <w:szCs w:val="24"/>
        </w:rPr>
        <w:t>Описать  порядок проведения и оформления итогов инвентаризации кассы в организации</w:t>
      </w:r>
    </w:p>
    <w:p w:rsidR="001F7DA9" w:rsidRPr="00B56B98" w:rsidRDefault="001F7DA9" w:rsidP="001F7DA9">
      <w:pPr>
        <w:pStyle w:val="a3"/>
        <w:widowControl w:val="0"/>
        <w:numPr>
          <w:ilvl w:val="1"/>
          <w:numId w:val="2"/>
        </w:numPr>
        <w:tabs>
          <w:tab w:val="clear" w:pos="1440"/>
          <w:tab w:val="num" w:pos="709"/>
          <w:tab w:val="num" w:pos="1506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lang w:eastAsia="en-US"/>
        </w:rPr>
      </w:pPr>
      <w:r w:rsidRPr="00B56B98"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:rsidR="00E76091" w:rsidRPr="008B3E44" w:rsidRDefault="00E76091" w:rsidP="00E76091">
      <w:pPr>
        <w:pStyle w:val="a3"/>
        <w:ind w:left="720"/>
        <w:rPr>
          <w:shd w:val="clear" w:color="auto" w:fill="FFFFFF"/>
        </w:rPr>
      </w:pPr>
    </w:p>
    <w:p w:rsidR="00E76091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Руководитель учебной практики</w:t>
      </w: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от образовательной организации _____________________________________________</w:t>
      </w:r>
    </w:p>
    <w:p w:rsidR="00E76091" w:rsidRPr="005D107A" w:rsidRDefault="00E76091" w:rsidP="00E760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D107A">
        <w:rPr>
          <w:rFonts w:ascii="Times New Roman" w:eastAsia="Times New Roman" w:hAnsi="Times New Roman" w:cs="Times New Roman"/>
          <w:sz w:val="24"/>
          <w:szCs w:val="24"/>
        </w:rPr>
        <w:t xml:space="preserve"> (подпись, Ф.И.О.)</w:t>
      </w: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7A">
        <w:rPr>
          <w:rFonts w:ascii="Times New Roman" w:eastAsia="Times New Roman" w:hAnsi="Times New Roman" w:cs="Times New Roman"/>
          <w:sz w:val="24"/>
          <w:szCs w:val="24"/>
        </w:rPr>
        <w:t>«___» _____________ 20_</w:t>
      </w:r>
    </w:p>
    <w:p w:rsidR="00E76091" w:rsidRPr="005D107A" w:rsidRDefault="00E76091" w:rsidP="00E7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996E78" w:rsidRDefault="00E76091" w:rsidP="00E76091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96E7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Б</w:t>
      </w:r>
    </w:p>
    <w:p w:rsidR="00E76091" w:rsidRPr="00996E78" w:rsidRDefault="00E76091" w:rsidP="00E76091">
      <w:pPr>
        <w:tabs>
          <w:tab w:val="left" w:pos="46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091" w:rsidRPr="00996E7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:rsidR="00E76091" w:rsidRPr="00996E7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:rsidR="00E76091" w:rsidRPr="00996E78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tabs>
          <w:tab w:val="center" w:pos="4678"/>
          <w:tab w:val="right" w:pos="93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sz w:val="28"/>
          <w:szCs w:val="28"/>
        </w:rPr>
        <w:tab/>
        <w:t>ДНЕВНИК</w:t>
      </w:r>
    </w:p>
    <w:p w:rsidR="00E76091" w:rsidRPr="00996E78" w:rsidRDefault="00E76091" w:rsidP="00E76091">
      <w:pPr>
        <w:tabs>
          <w:tab w:val="center" w:pos="4678"/>
          <w:tab w:val="right" w:pos="93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sz w:val="28"/>
          <w:szCs w:val="28"/>
        </w:rPr>
        <w:t>учебной практики</w:t>
      </w:r>
    </w:p>
    <w:p w:rsidR="00E76091" w:rsidRPr="005D107A" w:rsidRDefault="00E76091" w:rsidP="00E7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996E78">
        <w:rPr>
          <w:rFonts w:ascii="Times New Roman" w:eastAsia="Times New Roman" w:hAnsi="Times New Roman" w:cs="Times New Roman"/>
          <w:b/>
          <w:sz w:val="20"/>
          <w:szCs w:val="20"/>
        </w:rPr>
        <w:t xml:space="preserve">по </w:t>
      </w:r>
      <w:r w:rsidRPr="00996E78">
        <w:rPr>
          <w:rFonts w:ascii="Times New Roman" w:eastAsia="Times New Roman" w:hAnsi="Times New Roman" w:cs="Times New Roman"/>
          <w:b/>
          <w:sz w:val="24"/>
          <w:szCs w:val="24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D10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6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Выполнение работ по должности «Кассир»</w:t>
      </w:r>
    </w:p>
    <w:p w:rsidR="00E76091" w:rsidRPr="00996E78" w:rsidRDefault="00E76091" w:rsidP="00E760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Имя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Отчество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Pr="00996E78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Форма обучения: очная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8"/>
        </w:rPr>
      </w:pPr>
    </w:p>
    <w:p w:rsidR="00E76091" w:rsidRPr="00996E78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96E78">
        <w:rPr>
          <w:rFonts w:ascii="Times New Roman" w:eastAsia="Times New Roman" w:hAnsi="Times New Roman" w:cs="Times New Roman"/>
          <w:sz w:val="24"/>
          <w:szCs w:val="28"/>
        </w:rPr>
        <w:t>Оренбург, 20-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E78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Pr="00996E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76091" w:rsidRPr="00996E78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Ежедневный учёт выполнения работ</w:t>
      </w:r>
    </w:p>
    <w:p w:rsidR="00E76091" w:rsidRPr="00996E78" w:rsidRDefault="00E76091" w:rsidP="00E7609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96E78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Pr="00996E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E76091" w:rsidRPr="00996E78" w:rsidRDefault="00E76091" w:rsidP="00E76091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выполненной работы</w:t>
            </w: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 руководителя практики</w:t>
            </w:r>
          </w:p>
        </w:tc>
      </w:tr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6091" w:rsidRPr="00996E78" w:rsidTr="005676D3">
        <w:trPr>
          <w:jc w:val="center"/>
        </w:trPr>
        <w:tc>
          <w:tcPr>
            <w:tcW w:w="91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E76091" w:rsidRPr="00996E78" w:rsidRDefault="00E76091" w:rsidP="005676D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E76091" w:rsidRPr="00996E78" w:rsidRDefault="00E76091" w:rsidP="00E76091">
      <w:pPr>
        <w:spacing w:after="0" w:line="20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Выполнение работ, перечисленных в дневнике, с общей оценкой</w:t>
      </w: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>Учебной  практики обучающегося по пятибалльной системе удостоверяю</w:t>
      </w: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учебной практики </w:t>
      </w: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996E78">
        <w:rPr>
          <w:rFonts w:ascii="Times New Roman" w:eastAsia="Times New Roman" w:hAnsi="Times New Roman" w:cs="Times New Roman"/>
          <w:sz w:val="20"/>
          <w:szCs w:val="20"/>
        </w:rPr>
        <w:t>_________________             ____________________</w:t>
      </w: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14"/>
          <w:szCs w:val="20"/>
        </w:rPr>
      </w:pPr>
      <w:r w:rsidRPr="00996E78"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«_____» _______________20____г.</w:t>
      </w:r>
    </w:p>
    <w:p w:rsidR="00E76091" w:rsidRPr="00996E78" w:rsidRDefault="00E76091" w:rsidP="00E7609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6091" w:rsidRPr="00996E78" w:rsidRDefault="00E76091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2E45BF" w:rsidP="00E760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E76091" w:rsidRPr="00996E78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E76091" w:rsidRPr="00996E78" w:rsidRDefault="00E76091" w:rsidP="00E760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96E78">
        <w:rPr>
          <w:rFonts w:ascii="Times New Roman" w:eastAsia="Times New Roman" w:hAnsi="Times New Roman" w:cs="Times New Roman"/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6E78">
        <w:rPr>
          <w:rFonts w:ascii="Times New Roman" w:eastAsia="Times New Roman" w:hAnsi="Times New Roman" w:cs="Times New Roman"/>
          <w:b/>
          <w:sz w:val="20"/>
          <w:szCs w:val="20"/>
        </w:rPr>
        <w:t>Перечень приложений к дневнику</w:t>
      </w:r>
    </w:p>
    <w:p w:rsidR="00E76091" w:rsidRPr="00996E78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А</w:t>
            </w: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Б</w:t>
            </w: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В</w:t>
            </w: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6091" w:rsidRPr="00996E78" w:rsidTr="005676D3">
        <w:tc>
          <w:tcPr>
            <w:tcW w:w="2225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E76091" w:rsidRPr="00996E78" w:rsidRDefault="00E76091" w:rsidP="0056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72300E" w:rsidRDefault="00E76091" w:rsidP="00E760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300E">
        <w:rPr>
          <w:rFonts w:ascii="Times New Roman" w:eastAsia="Times New Roman" w:hAnsi="Times New Roman" w:cs="Times New Roman"/>
          <w:b/>
          <w:sz w:val="28"/>
          <w:szCs w:val="24"/>
        </w:rPr>
        <w:t>Содержание и оформление дневника по практике</w:t>
      </w:r>
    </w:p>
    <w:p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BF1" w:rsidRPr="0072300E" w:rsidRDefault="00547BF1" w:rsidP="00547B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300E">
        <w:rPr>
          <w:rFonts w:ascii="Times New Roman" w:eastAsia="Times New Roman" w:hAnsi="Times New Roman" w:cs="Times New Roman"/>
          <w:b/>
          <w:sz w:val="28"/>
          <w:szCs w:val="24"/>
        </w:rPr>
        <w:t>Содержание и оформление дневника по практике</w:t>
      </w:r>
    </w:p>
    <w:p w:rsidR="00547BF1" w:rsidRPr="0072300E" w:rsidRDefault="00547BF1" w:rsidP="00547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72300E">
        <w:rPr>
          <w:rFonts w:ascii="Times New Roman" w:eastAsia="Times New Roman" w:hAnsi="Times New Roman" w:cs="Times New Roman"/>
          <w:color w:val="000000"/>
          <w:sz w:val="28"/>
          <w:szCs w:val="24"/>
        </w:rPr>
        <w:t>«Краткое содержание выполненных работ»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r w:rsidRPr="00F97236">
        <w:rPr>
          <w:rFonts w:ascii="Times New Roman" w:eastAsia="Times New Roman" w:hAnsi="Times New Roman" w:cs="Times New Roman"/>
          <w:sz w:val="28"/>
          <w:szCs w:val="24"/>
        </w:rPr>
        <w:t>TimesNewRoman 12, интервал 1,0 строки.</w:t>
      </w:r>
      <w:r w:rsidRPr="0072300E">
        <w:rPr>
          <w:rFonts w:ascii="Times New Roman" w:eastAsia="Times New Roman" w:hAnsi="Times New Roman" w:cs="Times New Roman"/>
          <w:sz w:val="28"/>
          <w:szCs w:val="24"/>
        </w:rPr>
        <w:t xml:space="preserve">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723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BF1" w:rsidRPr="0072300E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BF1" w:rsidRDefault="00547BF1" w:rsidP="00547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6D5F66" w:rsidRDefault="00E76091" w:rsidP="00E76091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</w:t>
      </w:r>
      <w:bookmarkStart w:id="7" w:name="_Hlk119273298"/>
      <w:r w:rsidRPr="006D5F66">
        <w:rPr>
          <w:rFonts w:ascii="Times New Roman" w:eastAsia="Times New Roman" w:hAnsi="Times New Roman" w:cs="Times New Roman"/>
          <w:sz w:val="24"/>
          <w:szCs w:val="28"/>
        </w:rPr>
        <w:t>Приложение В</w:t>
      </w:r>
      <w:bookmarkEnd w:id="7"/>
    </w:p>
    <w:p w:rsidR="00E76091" w:rsidRPr="006D5F66" w:rsidRDefault="00E76091" w:rsidP="00E76091">
      <w:pPr>
        <w:tabs>
          <w:tab w:val="left" w:pos="46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76091" w:rsidRPr="006D5F66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казенное профессиональное образовательное учреждение </w:t>
      </w:r>
    </w:p>
    <w:p w:rsidR="00E76091" w:rsidRPr="006D5F66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>«Оренбургский государственный экономический колледж-интернат»</w:t>
      </w:r>
    </w:p>
    <w:p w:rsidR="00E76091" w:rsidRPr="006D5F66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D5F66">
        <w:rPr>
          <w:rFonts w:ascii="Times New Roman" w:eastAsia="Times New Roman" w:hAnsi="Times New Roman" w:cs="Times New Roman"/>
          <w:sz w:val="24"/>
          <w:szCs w:val="20"/>
        </w:rPr>
        <w:t>Министерства труда и социальной защиты Российской Федерации</w:t>
      </w:r>
    </w:p>
    <w:p w:rsidR="00E76091" w:rsidRPr="006D5F66" w:rsidRDefault="00E76091" w:rsidP="00E76091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6091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297">
        <w:rPr>
          <w:rFonts w:ascii="Times New Roman" w:eastAsia="Times New Roman" w:hAnsi="Times New Roman" w:cs="Times New Roman"/>
          <w:b/>
          <w:sz w:val="40"/>
          <w:szCs w:val="40"/>
        </w:rPr>
        <w:t>ОТЧЕТ</w:t>
      </w: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297">
        <w:rPr>
          <w:rFonts w:ascii="Times New Roman" w:eastAsia="Times New Roman" w:hAnsi="Times New Roman" w:cs="Times New Roman"/>
          <w:b/>
          <w:sz w:val="40"/>
          <w:szCs w:val="40"/>
        </w:rPr>
        <w:t xml:space="preserve">ПО УЧЕБНОЙ ПРАКТИКЕ </w:t>
      </w: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ПМ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43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ВЫПОЛНЕНИЕ РАБОТ ПО ДОЛЖНОСТИ </w:t>
      </w:r>
      <w:r w:rsidR="001F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432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КАССИР</w:t>
      </w:r>
      <w:r w:rsidR="001F7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6091" w:rsidRPr="00543297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 2 курса  очного отделения </w:t>
      </w:r>
    </w:p>
    <w:p w:rsidR="00E76091" w:rsidRPr="00543297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специальности 38.02.01 Экономика и бухгалтерский учет (по отраслям)</w:t>
      </w:r>
    </w:p>
    <w:p w:rsidR="00E76091" w:rsidRPr="00543297" w:rsidRDefault="00E76091" w:rsidP="00E7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87" w:type="dxa"/>
        <w:tblInd w:w="-743" w:type="dxa"/>
        <w:tblLook w:val="00A0" w:firstRow="1" w:lastRow="0" w:firstColumn="1" w:lastColumn="0" w:noHBand="0" w:noVBand="0"/>
      </w:tblPr>
      <w:tblGrid>
        <w:gridCol w:w="5308"/>
        <w:gridCol w:w="5082"/>
        <w:gridCol w:w="497"/>
      </w:tblGrid>
      <w:tr w:rsidR="00547BF1" w:rsidTr="00437305">
        <w:trPr>
          <w:trHeight w:val="706"/>
        </w:trPr>
        <w:tc>
          <w:tcPr>
            <w:tcW w:w="10887" w:type="dxa"/>
            <w:gridSpan w:val="3"/>
            <w:hideMark/>
          </w:tcPr>
          <w:p w:rsidR="00547BF1" w:rsidRDefault="00547BF1" w:rsidP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Студента (ки) _____   группы              _______________   ______________________________</w:t>
            </w:r>
          </w:p>
          <w:p w:rsidR="00547BF1" w:rsidRDefault="00547BF1" w:rsidP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547BF1" w:rsidTr="00437305">
        <w:trPr>
          <w:trHeight w:val="3073"/>
        </w:trPr>
        <w:tc>
          <w:tcPr>
            <w:tcW w:w="10887" w:type="dxa"/>
            <w:gridSpan w:val="3"/>
          </w:tcPr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Начало практики____________________ </w:t>
            </w:r>
          </w:p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Окончание практики ________________</w:t>
            </w:r>
          </w:p>
        </w:tc>
      </w:tr>
      <w:tr w:rsidR="00547BF1" w:rsidTr="00437305">
        <w:trPr>
          <w:trHeight w:val="485"/>
        </w:trPr>
        <w:tc>
          <w:tcPr>
            <w:tcW w:w="10887" w:type="dxa"/>
            <w:gridSpan w:val="3"/>
            <w:hideMark/>
          </w:tcPr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 учебной практики ______________________________________</w:t>
            </w:r>
          </w:p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547BF1" w:rsidTr="00437305">
        <w:trPr>
          <w:trHeight w:val="1214"/>
        </w:trPr>
        <w:tc>
          <w:tcPr>
            <w:tcW w:w="10887" w:type="dxa"/>
            <w:gridSpan w:val="3"/>
          </w:tcPr>
          <w:p w:rsidR="00547BF1" w:rsidRDefault="00547BF1" w:rsidP="0043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Оценка_____________________________</w:t>
            </w:r>
          </w:p>
          <w:p w:rsidR="00547BF1" w:rsidRDefault="00547BF1" w:rsidP="004373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47BF1" w:rsidRDefault="00547BF1" w:rsidP="004373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47BF1" w:rsidRDefault="00547BF1" w:rsidP="0043730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47BF1" w:rsidRDefault="00547BF1" w:rsidP="004373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BF1" w:rsidRPr="00825BBB" w:rsidTr="0043730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:rsidR="00547BF1" w:rsidRPr="00825BBB" w:rsidRDefault="00547BF1" w:rsidP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</w:p>
        </w:tc>
      </w:tr>
      <w:tr w:rsidR="00547BF1" w:rsidRPr="00825BBB" w:rsidTr="0043730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226"/>
        </w:trPr>
        <w:tc>
          <w:tcPr>
            <w:tcW w:w="5082" w:type="dxa"/>
          </w:tcPr>
          <w:p w:rsidR="00547BF1" w:rsidRPr="00825BBB" w:rsidRDefault="00547BF1" w:rsidP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47BF1" w:rsidRPr="00825BBB" w:rsidTr="0043730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:rsidR="00547BF1" w:rsidRPr="00825BBB" w:rsidRDefault="00547BF1" w:rsidP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47BF1" w:rsidRPr="00543297" w:rsidTr="0043730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08" w:type="dxa"/>
          <w:wAfter w:w="497" w:type="dxa"/>
          <w:trHeight w:val="307"/>
        </w:trPr>
        <w:tc>
          <w:tcPr>
            <w:tcW w:w="5082" w:type="dxa"/>
          </w:tcPr>
          <w:p w:rsidR="00547BF1" w:rsidRPr="00543297" w:rsidRDefault="00547BF1" w:rsidP="0043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43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:rsidR="00E76091" w:rsidRPr="00543297" w:rsidRDefault="00E76091" w:rsidP="00E76091">
      <w:pPr>
        <w:widowControl w:val="0"/>
        <w:autoSpaceDE w:val="0"/>
        <w:autoSpaceDN w:val="0"/>
        <w:adjustRightInd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297">
        <w:rPr>
          <w:rFonts w:ascii="Times New Roman" w:eastAsia="Times New Roman" w:hAnsi="Times New Roman" w:cs="Times New Roman"/>
          <w:b/>
          <w:sz w:val="28"/>
          <w:szCs w:val="28"/>
        </w:rPr>
        <w:t>г. Оренбург</w:t>
      </w:r>
    </w:p>
    <w:p w:rsidR="00E76091" w:rsidRPr="00FB7FDC" w:rsidRDefault="002B06F2" w:rsidP="002B06F2">
      <w:pPr>
        <w:jc w:val="right"/>
        <w:rPr>
          <w:rFonts w:ascii="Times New Roman" w:hAnsi="Times New Roman" w:cs="Times New Roman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</w:rPr>
        <w:t>Г</w:t>
      </w:r>
    </w:p>
    <w:p w:rsidR="0013028A" w:rsidRPr="00FB7FDC" w:rsidRDefault="0013028A" w:rsidP="0013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DC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</w:t>
      </w:r>
    </w:p>
    <w:p w:rsidR="0013028A" w:rsidRPr="00FB7FDC" w:rsidRDefault="0013028A" w:rsidP="0013028A">
      <w:pPr>
        <w:rPr>
          <w:rFonts w:ascii="Times New Roman" w:hAnsi="Times New Roman" w:cs="Times New Roman"/>
        </w:rPr>
      </w:pPr>
      <w:r w:rsidRPr="00FB7FDC">
        <w:rPr>
          <w:rFonts w:ascii="Times New Roman" w:hAnsi="Times New Roman" w:cs="Times New Roman"/>
        </w:rPr>
        <w:t>Обучающийся___________________________________________________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FB7FDC">
        <w:rPr>
          <w:rFonts w:ascii="Times New Roman" w:hAnsi="Times New Roman" w:cs="Times New Roman"/>
        </w:rPr>
        <w:t>,</w:t>
      </w:r>
    </w:p>
    <w:p w:rsidR="0013028A" w:rsidRPr="00FB7FDC" w:rsidRDefault="0013028A" w:rsidP="0013028A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FDC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547BF1" w:rsidRPr="00F46AF9" w:rsidRDefault="00547BF1" w:rsidP="00547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F46AF9">
        <w:rPr>
          <w:rFonts w:ascii="Times New Roman" w:eastAsia="Times New Roman" w:hAnsi="Times New Roman" w:cs="Times New Roman"/>
          <w:sz w:val="24"/>
          <w:szCs w:val="24"/>
        </w:rPr>
        <w:t>курса, группы ________, специальности 38.02.0</w:t>
      </w:r>
      <w:r>
        <w:rPr>
          <w:rFonts w:ascii="Times New Roman" w:eastAsia="Times New Roman" w:hAnsi="Times New Roman" w:cs="Times New Roman"/>
          <w:sz w:val="24"/>
          <w:szCs w:val="24"/>
        </w:rPr>
        <w:t>1 экономика и бухгалтерский учет (по отраслям</w:t>
      </w:r>
      <w:r w:rsidRPr="00F46AF9">
        <w:rPr>
          <w:rFonts w:ascii="Times New Roman" w:eastAsia="Times New Roman" w:hAnsi="Times New Roman" w:cs="Times New Roman"/>
          <w:sz w:val="24"/>
          <w:szCs w:val="24"/>
        </w:rPr>
        <w:t xml:space="preserve">), квалификация: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Бухгалтер, специалист по налогообложению </w:t>
      </w:r>
    </w:p>
    <w:p w:rsidR="00547BF1" w:rsidRPr="00F46AF9" w:rsidRDefault="00547BF1" w:rsidP="0054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прошел учебную практику в объеме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AF9">
        <w:rPr>
          <w:rFonts w:ascii="Times New Roman" w:eastAsia="Times New Roman" w:hAnsi="Times New Roman" w:cs="Times New Roman"/>
          <w:sz w:val="24"/>
          <w:szCs w:val="24"/>
        </w:rPr>
        <w:t>36 часов с «____» ___________ 20___ г. по «____» ___________ 20___ г.</w:t>
      </w:r>
    </w:p>
    <w:p w:rsidR="0013028A" w:rsidRPr="00FB7FDC" w:rsidRDefault="00547BF1" w:rsidP="00547BF1">
      <w:pPr>
        <w:pBdr>
          <w:bottom w:val="single" w:sz="12" w:space="5" w:color="auto"/>
        </w:pBdr>
        <w:rPr>
          <w:rFonts w:ascii="Times New Roman" w:hAnsi="Times New Roman" w:cs="Times New Roman"/>
        </w:rPr>
      </w:pPr>
      <w:r w:rsidRPr="00F46AF9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9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ВД 6</w:t>
            </w:r>
            <w:r w:rsidRPr="001437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69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 w:cs="Times New Roman"/>
                <w:sz w:val="24"/>
                <w:szCs w:val="24"/>
              </w:rPr>
              <w:t>Выполнение  работ  по  должности  «Кассир»</w:t>
            </w:r>
          </w:p>
        </w:tc>
      </w:tr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469" w:type="dxa"/>
          </w:tcPr>
          <w:p w:rsidR="0013028A" w:rsidRPr="00143785" w:rsidRDefault="0013028A" w:rsidP="00DE6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 нормативно-правовыми актами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, положения</w:t>
            </w:r>
            <w:r>
              <w:rPr>
                <w:rFonts w:ascii="Times New Roman" w:hAnsi="Times New Roman"/>
                <w:sz w:val="24"/>
                <w:szCs w:val="24"/>
              </w:rPr>
              <w:t>ми, инструкциями и другими руководящими материалами и документами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 xml:space="preserve"> по ведению кассовых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469" w:type="dxa"/>
          </w:tcPr>
          <w:p w:rsidR="0013028A" w:rsidRPr="00143785" w:rsidRDefault="0013028A" w:rsidP="00DE6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 операции с денежными  средствами, ценными бумагами, бланками строгой отчетности. Оформлять денежные и кассовые документы</w:t>
            </w:r>
          </w:p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469" w:type="dxa"/>
          </w:tcPr>
          <w:p w:rsidR="0013028A" w:rsidRPr="00143785" w:rsidRDefault="0013028A" w:rsidP="00DE6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формами кассовых и банковских документов</w:t>
            </w:r>
          </w:p>
        </w:tc>
      </w:tr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469" w:type="dxa"/>
          </w:tcPr>
          <w:p w:rsidR="0013028A" w:rsidRPr="00143785" w:rsidRDefault="0013028A" w:rsidP="00DE6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кассовую книгу, составлять кассовую отчетность</w:t>
            </w:r>
          </w:p>
        </w:tc>
      </w:tr>
      <w:tr w:rsidR="0013028A" w:rsidRPr="00143785" w:rsidTr="00DE6A0F">
        <w:tc>
          <w:tcPr>
            <w:tcW w:w="1668" w:type="dxa"/>
          </w:tcPr>
          <w:p w:rsidR="0013028A" w:rsidRPr="00143785" w:rsidRDefault="0013028A" w:rsidP="00DE6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6.5</w:t>
            </w:r>
          </w:p>
        </w:tc>
        <w:tc>
          <w:tcPr>
            <w:tcW w:w="8469" w:type="dxa"/>
          </w:tcPr>
          <w:p w:rsidR="0013028A" w:rsidRDefault="0013028A" w:rsidP="00DE6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ЭВМ, знать правила ее технической документации</w:t>
            </w:r>
          </w:p>
        </w:tc>
      </w:tr>
      <w:tr w:rsidR="0013028A" w:rsidRPr="00143785" w:rsidTr="00DE6A0F">
        <w:tc>
          <w:tcPr>
            <w:tcW w:w="1668" w:type="dxa"/>
          </w:tcPr>
          <w:p w:rsidR="0013028A" w:rsidRDefault="0013028A" w:rsidP="00DE6A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6.6</w:t>
            </w:r>
          </w:p>
        </w:tc>
        <w:tc>
          <w:tcPr>
            <w:tcW w:w="8469" w:type="dxa"/>
          </w:tcPr>
          <w:p w:rsidR="0013028A" w:rsidRDefault="0013028A" w:rsidP="00DE6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 нормативно-правовыми актами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, положения</w:t>
            </w:r>
            <w:r>
              <w:rPr>
                <w:rFonts w:ascii="Times New Roman" w:hAnsi="Times New Roman"/>
                <w:sz w:val="24"/>
                <w:szCs w:val="24"/>
              </w:rPr>
              <w:t>ми, инструкциями и другими руководящими материалами и документами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 xml:space="preserve"> по ведению кассовых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3028A" w:rsidRDefault="0013028A" w:rsidP="0013028A">
      <w:pPr>
        <w:rPr>
          <w:rFonts w:ascii="Times New Roman" w:hAnsi="Times New Roman" w:cs="Times New Roman"/>
        </w:rPr>
      </w:pPr>
    </w:p>
    <w:p w:rsidR="0013028A" w:rsidRPr="00FB7FDC" w:rsidRDefault="0013028A" w:rsidP="0013028A">
      <w:pPr>
        <w:rPr>
          <w:rFonts w:ascii="Times New Roman" w:hAnsi="Times New Roman" w:cs="Times New Roman"/>
        </w:rPr>
      </w:pPr>
      <w:r w:rsidRPr="00FB7FDC">
        <w:rPr>
          <w:rFonts w:ascii="Times New Roman" w:hAnsi="Times New Roman" w:cs="Times New Roman"/>
        </w:rPr>
        <w:t>Итоговая оценка _______________________________________________**</w:t>
      </w:r>
    </w:p>
    <w:p w:rsidR="0013028A" w:rsidRPr="00FB7FDC" w:rsidRDefault="0013028A" w:rsidP="0013028A">
      <w:pPr>
        <w:rPr>
          <w:rFonts w:ascii="Times New Roman" w:hAnsi="Times New Roman" w:cs="Times New Roman"/>
        </w:rPr>
      </w:pPr>
      <w:r w:rsidRPr="00FB7FDC">
        <w:rPr>
          <w:rFonts w:ascii="Times New Roman" w:hAnsi="Times New Roman" w:cs="Times New Roman"/>
        </w:rPr>
        <w:t>Подпись руководителя практики от образовательной организации ______________/</w:t>
      </w:r>
    </w:p>
    <w:p w:rsidR="0013028A" w:rsidRPr="00FB7FDC" w:rsidRDefault="0013028A" w:rsidP="0013028A">
      <w:pPr>
        <w:rPr>
          <w:rFonts w:ascii="Times New Roman" w:hAnsi="Times New Roman" w:cs="Times New Roman"/>
        </w:rPr>
      </w:pPr>
    </w:p>
    <w:p w:rsidR="0013028A" w:rsidRPr="00FB7FDC" w:rsidRDefault="0013028A" w:rsidP="0013028A">
      <w:pPr>
        <w:rPr>
          <w:rFonts w:ascii="Times New Roman" w:hAnsi="Times New Roman" w:cs="Times New Roman"/>
        </w:rPr>
      </w:pPr>
      <w:r w:rsidRPr="00FB7FDC">
        <w:rPr>
          <w:rFonts w:ascii="Times New Roman" w:hAnsi="Times New Roman" w:cs="Times New Roman"/>
        </w:rPr>
        <w:t>Дата «___»________20____ г.</w:t>
      </w:r>
    </w:p>
    <w:p w:rsidR="0013028A" w:rsidRPr="00BF76F3" w:rsidRDefault="0013028A" w:rsidP="00130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6F3">
        <w:rPr>
          <w:rFonts w:ascii="Times New Roman" w:hAnsi="Times New Roman" w:cs="Times New Roman"/>
          <w:sz w:val="18"/>
          <w:szCs w:val="18"/>
        </w:rPr>
        <w:t>* Высокий уровень, средний уровень, низкий уровень</w:t>
      </w:r>
    </w:p>
    <w:p w:rsidR="0013028A" w:rsidRPr="00BF76F3" w:rsidRDefault="0013028A" w:rsidP="00130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6F3">
        <w:rPr>
          <w:rFonts w:ascii="Times New Roman" w:hAnsi="Times New Roman" w:cs="Times New Roman"/>
          <w:sz w:val="18"/>
          <w:szCs w:val="18"/>
        </w:rPr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13028A" w:rsidRPr="00BF76F3" w:rsidRDefault="0013028A" w:rsidP="00130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6F3">
        <w:rPr>
          <w:rFonts w:ascii="Times New Roman" w:hAnsi="Times New Roman" w:cs="Times New Roman"/>
          <w:sz w:val="18"/>
          <w:szCs w:val="18"/>
        </w:rPr>
        <w:t>- «3» - низкий уровень освоения компетенции;</w:t>
      </w:r>
    </w:p>
    <w:p w:rsidR="0013028A" w:rsidRPr="00BF76F3" w:rsidRDefault="0013028A" w:rsidP="00130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6F3">
        <w:rPr>
          <w:rFonts w:ascii="Times New Roman" w:hAnsi="Times New Roman" w:cs="Times New Roman"/>
          <w:sz w:val="18"/>
          <w:szCs w:val="18"/>
        </w:rPr>
        <w:t>- «4» - средний уровень освоения компетенции;</w:t>
      </w:r>
    </w:p>
    <w:p w:rsidR="0013028A" w:rsidRPr="00BF76F3" w:rsidRDefault="0013028A" w:rsidP="00130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76F3">
        <w:rPr>
          <w:rFonts w:ascii="Times New Roman" w:hAnsi="Times New Roman" w:cs="Times New Roman"/>
          <w:sz w:val="18"/>
          <w:szCs w:val="18"/>
        </w:rPr>
        <w:t>- «5» - высокий уровень освоения компетенции;</w:t>
      </w:r>
    </w:p>
    <w:p w:rsidR="0013028A" w:rsidRDefault="0013028A" w:rsidP="0013028A">
      <w:pPr>
        <w:rPr>
          <w:rFonts w:ascii="Times New Roman" w:hAnsi="Times New Roman" w:cs="Times New Roman"/>
        </w:rPr>
      </w:pPr>
    </w:p>
    <w:p w:rsidR="00F51816" w:rsidRDefault="00F51816" w:rsidP="0013028A">
      <w:pPr>
        <w:rPr>
          <w:rFonts w:ascii="Times New Roman" w:hAnsi="Times New Roman" w:cs="Times New Roman"/>
        </w:rPr>
      </w:pPr>
    </w:p>
    <w:p w:rsidR="00F51816" w:rsidRDefault="00F51816" w:rsidP="0013028A">
      <w:pPr>
        <w:rPr>
          <w:rFonts w:ascii="Times New Roman" w:hAnsi="Times New Roman" w:cs="Times New Roman"/>
        </w:rPr>
      </w:pPr>
    </w:p>
    <w:p w:rsidR="00F51816" w:rsidRDefault="00F51816" w:rsidP="0013028A">
      <w:pPr>
        <w:rPr>
          <w:rFonts w:ascii="Times New Roman" w:hAnsi="Times New Roman" w:cs="Times New Roman"/>
        </w:rPr>
      </w:pPr>
    </w:p>
    <w:p w:rsidR="00F51816" w:rsidRDefault="00F51816" w:rsidP="0013028A">
      <w:pPr>
        <w:rPr>
          <w:rFonts w:ascii="Times New Roman" w:hAnsi="Times New Roman" w:cs="Times New Roman"/>
        </w:rPr>
      </w:pPr>
    </w:p>
    <w:p w:rsidR="00F51816" w:rsidRDefault="00F51816" w:rsidP="0013028A">
      <w:pPr>
        <w:rPr>
          <w:rFonts w:ascii="Times New Roman" w:hAnsi="Times New Roman" w:cs="Times New Roman"/>
        </w:rPr>
      </w:pPr>
    </w:p>
    <w:p w:rsidR="002B06F2" w:rsidRDefault="002B06F2" w:rsidP="002B06F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</w:rPr>
        <w:t>Д</w:t>
      </w:r>
    </w:p>
    <w:p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16">
        <w:rPr>
          <w:rFonts w:ascii="Times New Roman" w:hAnsi="Times New Roman" w:cs="Times New Roman"/>
          <w:b/>
          <w:sz w:val="28"/>
          <w:szCs w:val="28"/>
        </w:rPr>
        <w:t>Характеристика руководителя практики</w:t>
      </w:r>
    </w:p>
    <w:p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16">
        <w:rPr>
          <w:rFonts w:ascii="Times New Roman" w:hAnsi="Times New Roman" w:cs="Times New Roman"/>
          <w:b/>
          <w:sz w:val="24"/>
          <w:szCs w:val="24"/>
        </w:rPr>
        <w:t>на обучающегося по специальности 38.02.01Экономика и бухгалтерский учет (по отраслям) квалификация: Бухгалтер</w:t>
      </w:r>
    </w:p>
    <w:p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16">
        <w:rPr>
          <w:rFonts w:ascii="Times New Roman" w:hAnsi="Times New Roman" w:cs="Times New Roman"/>
          <w:b/>
          <w:sz w:val="24"/>
          <w:szCs w:val="24"/>
        </w:rPr>
        <w:t>по освоению общих компетенций</w:t>
      </w:r>
    </w:p>
    <w:p w:rsidR="00F51816" w:rsidRPr="00F51816" w:rsidRDefault="00F51816" w:rsidP="00F518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За время прохождения учебной практики по профессиональному модулю</w:t>
      </w:r>
    </w:p>
    <w:p w:rsidR="00F51816" w:rsidRPr="00F51816" w:rsidRDefault="00F51816" w:rsidP="00F518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F51816">
        <w:rPr>
          <w:rFonts w:ascii="Times New Roman" w:hAnsi="Times New Roman" w:cs="Times New Roman"/>
          <w:sz w:val="24"/>
          <w:szCs w:val="24"/>
        </w:rPr>
        <w:t xml:space="preserve">ПМ.06 </w:t>
      </w:r>
      <w:r w:rsidRPr="00F51816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Выполнение работ по должности «Кассир»</w:t>
      </w:r>
    </w:p>
    <w:p w:rsidR="00F51816" w:rsidRPr="00F51816" w:rsidRDefault="00F51816" w:rsidP="00F5181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51816" w:rsidRPr="00F51816" w:rsidRDefault="00F51816" w:rsidP="00F51816">
      <w:pPr>
        <w:rPr>
          <w:rFonts w:ascii="Times New Roman" w:hAnsi="Times New Roman" w:cs="Times New Roman"/>
          <w:sz w:val="18"/>
          <w:szCs w:val="18"/>
        </w:rPr>
      </w:pPr>
      <w:r w:rsidRPr="00F518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(Ф.И.О)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способы решения задач профессиональной деятельности 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            ( Выбирает/не выбирает)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применительно к различным контекстам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2.____________________  поиск, анализ и интерпретацию информации, необходимой для    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(Осуществляет/не осуществляет)</w:t>
      </w:r>
    </w:p>
    <w:p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выполнения задач профессиональной деятельности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3.______________________ собственное профессиональное и личностное развитие 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(Планирует и реализовывает) 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нестандартных ситуациях, нести за них ответственность.</w:t>
      </w:r>
    </w:p>
    <w:p w:rsidR="00F51816" w:rsidRPr="00F51816" w:rsidRDefault="00F51816" w:rsidP="00547BF1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______________________ в коллективе и в команде, эффективно взаимодействовать с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(Работает/не работает)</w:t>
      </w:r>
    </w:p>
    <w:p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коллегами,  руководством, клиентами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5.___________________ устную и письменную коммуникацию на государственном языке (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Осуществляет/ не осуществляет)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Российской Федерации с учетом особенностей  социального и культурного  контекста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6.____________________гражданско-патриотическую позицию, демонстрировать о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(проявляет/ не проявляет)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осознанное  поведение  на основе традиционных общечеловеческих ценностей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7.____________________информационные технологии в профессиональной деятельности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 xml:space="preserve">  (использует/не использует)</w:t>
      </w: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8._____________________ профессиональной документацией государственном и             </w:t>
      </w:r>
      <w:r w:rsidRPr="00F51816">
        <w:rPr>
          <w:rFonts w:ascii="Times New Roman" w:eastAsia="Times New Roman" w:hAnsi="Times New Roman" w:cs="Times New Roman"/>
          <w:sz w:val="18"/>
          <w:szCs w:val="18"/>
        </w:rPr>
        <w:t>(пользуется/не пользуется )</w:t>
      </w:r>
    </w:p>
    <w:p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иностранном языке</w:t>
      </w:r>
    </w:p>
    <w:p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 xml:space="preserve">9..____________________ знания по финансовой грамотности,    планировать </w:t>
      </w:r>
    </w:p>
    <w:p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1816">
        <w:rPr>
          <w:rFonts w:ascii="Times New Roman" w:eastAsia="Times New Roman" w:hAnsi="Times New Roman" w:cs="Times New Roman"/>
          <w:sz w:val="18"/>
          <w:szCs w:val="18"/>
        </w:rPr>
        <w:t>(использует/не использует)</w:t>
      </w:r>
    </w:p>
    <w:p w:rsidR="00F51816" w:rsidRPr="00F51816" w:rsidRDefault="00F51816" w:rsidP="00F51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816">
        <w:rPr>
          <w:rFonts w:ascii="Times New Roman" w:eastAsia="Times New Roman" w:hAnsi="Times New Roman" w:cs="Times New Roman"/>
          <w:sz w:val="24"/>
          <w:szCs w:val="24"/>
        </w:rPr>
        <w:t>предпринимательскую деятельность в профессиональной сфере.</w:t>
      </w:r>
    </w:p>
    <w:p w:rsidR="00F51816" w:rsidRPr="00F51816" w:rsidRDefault="00F51816" w:rsidP="00F518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1816" w:rsidRPr="00F51816" w:rsidRDefault="00F51816" w:rsidP="00F51816">
      <w:pPr>
        <w:ind w:left="36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F51816" w:rsidRPr="00F51816" w:rsidRDefault="00F51816" w:rsidP="00F51816">
      <w:pPr>
        <w:ind w:left="36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от организации</w:t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F51816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51816" w:rsidRPr="00F51816" w:rsidRDefault="00F51816" w:rsidP="00F51816">
      <w:pPr>
        <w:ind w:left="354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подпись</w:t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</w:r>
      <w:r w:rsidRPr="00F51816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F51816" w:rsidRPr="00F51816" w:rsidRDefault="00F51816" w:rsidP="00F51816">
      <w:pPr>
        <w:ind w:left="3540"/>
        <w:rPr>
          <w:rFonts w:ascii="Times New Roman" w:hAnsi="Times New Roman" w:cs="Times New Roman"/>
          <w:sz w:val="24"/>
          <w:szCs w:val="24"/>
        </w:rPr>
      </w:pPr>
      <w:r w:rsidRPr="00F51816">
        <w:rPr>
          <w:rFonts w:ascii="Times New Roman" w:hAnsi="Times New Roman" w:cs="Times New Roman"/>
          <w:sz w:val="24"/>
          <w:szCs w:val="24"/>
        </w:rPr>
        <w:t>«____»______________</w:t>
      </w:r>
      <w:r w:rsidRPr="00F51816">
        <w:rPr>
          <w:rFonts w:ascii="Times New Roman" w:hAnsi="Times New Roman" w:cs="Times New Roman"/>
          <w:sz w:val="24"/>
          <w:szCs w:val="24"/>
        </w:rPr>
        <w:tab/>
        <w:t>______г.</w:t>
      </w:r>
    </w:p>
    <w:p w:rsidR="002B06F2" w:rsidRDefault="002B06F2" w:rsidP="002B06F2">
      <w:pPr>
        <w:widowControl w:val="0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5F6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8"/>
        </w:rPr>
        <w:t>Ж</w:t>
      </w:r>
    </w:p>
    <w:p w:rsidR="00F51816" w:rsidRPr="00F51816" w:rsidRDefault="00F51816" w:rsidP="00F51816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18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Характеристика</w:t>
      </w:r>
    </w:p>
    <w:p w:rsidR="00F51816" w:rsidRPr="00F51816" w:rsidRDefault="00F51816" w:rsidP="00F5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816">
        <w:rPr>
          <w:rFonts w:ascii="Times New Roman" w:hAnsi="Times New Roman" w:cs="Times New Roman"/>
          <w:b/>
          <w:sz w:val="28"/>
          <w:szCs w:val="28"/>
        </w:rPr>
        <w:t>на обучающегося по освоению профессиональных компетенций в период прохождения учебной практики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За время прохождения учебной практики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По профессиональному модулю _________________________________________________________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Обучающийся _____________________________________________________________________________________</w:t>
      </w:r>
    </w:p>
    <w:p w:rsidR="00F51816" w:rsidRPr="00F51816" w:rsidRDefault="00F51816" w:rsidP="00F51816">
      <w:pPr>
        <w:jc w:val="center"/>
        <w:rPr>
          <w:rFonts w:ascii="Times New Roman" w:hAnsi="Times New Roman" w:cs="Times New Roman"/>
          <w:sz w:val="20"/>
          <w:szCs w:val="20"/>
        </w:rPr>
      </w:pPr>
      <w:r w:rsidRPr="00F51816">
        <w:rPr>
          <w:rFonts w:ascii="Times New Roman" w:hAnsi="Times New Roman" w:cs="Times New Roman"/>
          <w:sz w:val="20"/>
          <w:szCs w:val="20"/>
        </w:rPr>
        <w:t>(Ф.И.О)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 xml:space="preserve">При освоении профессиональных компетенций (Описание овладения ПК в соответствии с тем </w:t>
      </w:r>
    </w:p>
    <w:p w:rsidR="00F51816" w:rsidRPr="00F51816" w:rsidRDefault="00F51816" w:rsidP="00F51816">
      <w:pPr>
        <w:rPr>
          <w:rFonts w:ascii="Times New Roman" w:eastAsia="Times New Roman" w:hAnsi="Times New Roman" w:cs="Times New Roman"/>
        </w:rPr>
      </w:pPr>
      <w:r w:rsidRPr="00F51816">
        <w:rPr>
          <w:rFonts w:ascii="Times New Roman" w:eastAsia="Times New Roman" w:hAnsi="Times New Roman" w:cs="Times New Roman"/>
        </w:rPr>
        <w:t>ПК 6.1  Работа</w:t>
      </w:r>
      <w:r w:rsidR="00547BF1">
        <w:rPr>
          <w:rFonts w:ascii="Times New Roman" w:eastAsia="Times New Roman" w:hAnsi="Times New Roman" w:cs="Times New Roman"/>
        </w:rPr>
        <w:t>ть</w:t>
      </w:r>
      <w:r w:rsidRPr="00F51816">
        <w:rPr>
          <w:rFonts w:ascii="Times New Roman" w:eastAsia="Times New Roman" w:hAnsi="Times New Roman" w:cs="Times New Roman"/>
        </w:rPr>
        <w:t xml:space="preserve"> с нормативно-правовыми актами, положениями, инструкциями, другими руководящими материалами и документами по ведению кассовых операций</w:t>
      </w:r>
      <w:r w:rsidR="00547BF1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</w:t>
      </w:r>
    </w:p>
    <w:p w:rsidR="00F51816" w:rsidRPr="00F51816" w:rsidRDefault="00F51816" w:rsidP="00F51816">
      <w:pPr>
        <w:rPr>
          <w:rFonts w:ascii="Times New Roman" w:eastAsia="Times New Roman" w:hAnsi="Times New Roman" w:cs="Times New Roman"/>
        </w:rPr>
      </w:pPr>
      <w:r w:rsidRPr="00F51816">
        <w:rPr>
          <w:rFonts w:ascii="Times New Roman" w:eastAsia="Times New Roman" w:hAnsi="Times New Roman" w:cs="Times New Roman"/>
        </w:rPr>
        <w:t xml:space="preserve">ПК 6.2 </w:t>
      </w:r>
      <w:r w:rsidR="00547BF1">
        <w:rPr>
          <w:rFonts w:ascii="Times New Roman" w:eastAsia="Times New Roman" w:hAnsi="Times New Roman" w:cs="Times New Roman"/>
        </w:rPr>
        <w:t>О</w:t>
      </w:r>
      <w:r w:rsidRPr="00F51816">
        <w:rPr>
          <w:rFonts w:ascii="Times New Roman" w:eastAsia="Times New Roman" w:hAnsi="Times New Roman" w:cs="Times New Roman"/>
        </w:rPr>
        <w:t>существля</w:t>
      </w:r>
      <w:r w:rsidR="00547BF1">
        <w:rPr>
          <w:rFonts w:ascii="Times New Roman" w:eastAsia="Times New Roman" w:hAnsi="Times New Roman" w:cs="Times New Roman"/>
        </w:rPr>
        <w:t>ть</w:t>
      </w:r>
      <w:r w:rsidRPr="00F51816">
        <w:rPr>
          <w:rFonts w:ascii="Times New Roman" w:eastAsia="Times New Roman" w:hAnsi="Times New Roman" w:cs="Times New Roman"/>
        </w:rPr>
        <w:t xml:space="preserve"> операции с денежными средствами, ценными бумагами, банками строгой отчетности. Оформляет денежные и кассовые документы</w:t>
      </w:r>
      <w:r w:rsidR="00547BF1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</w:t>
      </w:r>
    </w:p>
    <w:p w:rsidR="00F51816" w:rsidRPr="00F51816" w:rsidRDefault="00F51816" w:rsidP="00F51816">
      <w:pPr>
        <w:rPr>
          <w:rFonts w:ascii="Times New Roman" w:eastAsia="Times New Roman" w:hAnsi="Times New Roman" w:cs="Times New Roman"/>
        </w:rPr>
      </w:pPr>
      <w:r w:rsidRPr="00F51816">
        <w:rPr>
          <w:rFonts w:ascii="Times New Roman" w:eastAsia="Times New Roman" w:hAnsi="Times New Roman" w:cs="Times New Roman"/>
        </w:rPr>
        <w:t xml:space="preserve">ПК 6.3 </w:t>
      </w:r>
      <w:r w:rsidR="00547BF1">
        <w:rPr>
          <w:rFonts w:ascii="Times New Roman" w:eastAsia="Times New Roman" w:hAnsi="Times New Roman" w:cs="Times New Roman"/>
        </w:rPr>
        <w:t>Р</w:t>
      </w:r>
      <w:r w:rsidRPr="00F51816">
        <w:rPr>
          <w:rFonts w:ascii="Times New Roman" w:eastAsia="Times New Roman" w:hAnsi="Times New Roman" w:cs="Times New Roman"/>
        </w:rPr>
        <w:t>аботать с формами кассовых и банковских документов</w:t>
      </w:r>
      <w:r w:rsidR="00547BF1">
        <w:rPr>
          <w:rFonts w:ascii="Times New Roman" w:eastAsia="Times New Roman" w:hAnsi="Times New Roman" w:cs="Times New Roman"/>
        </w:rPr>
        <w:t>___________________________________</w:t>
      </w:r>
    </w:p>
    <w:p w:rsidR="00F51816" w:rsidRPr="00F51816" w:rsidRDefault="00F51816" w:rsidP="00F51816">
      <w:pPr>
        <w:rPr>
          <w:rFonts w:ascii="Times New Roman" w:eastAsia="Times New Roman" w:hAnsi="Times New Roman" w:cs="Times New Roman"/>
        </w:rPr>
      </w:pPr>
      <w:r w:rsidRPr="00F51816">
        <w:rPr>
          <w:rFonts w:ascii="Times New Roman" w:eastAsia="Times New Roman" w:hAnsi="Times New Roman" w:cs="Times New Roman"/>
        </w:rPr>
        <w:t xml:space="preserve">ПК 6.4. </w:t>
      </w:r>
      <w:r w:rsidR="00547BF1">
        <w:rPr>
          <w:rFonts w:ascii="Times New Roman" w:eastAsia="Times New Roman" w:hAnsi="Times New Roman" w:cs="Times New Roman"/>
        </w:rPr>
        <w:t>В</w:t>
      </w:r>
      <w:r w:rsidRPr="00F51816">
        <w:rPr>
          <w:rFonts w:ascii="Times New Roman" w:eastAsia="Times New Roman" w:hAnsi="Times New Roman" w:cs="Times New Roman"/>
        </w:rPr>
        <w:t>ести кассовую книгу, составляет кассовую отчетность</w:t>
      </w:r>
      <w:r w:rsidR="00547BF1">
        <w:rPr>
          <w:rFonts w:ascii="Times New Roman" w:eastAsia="Times New Roman" w:hAnsi="Times New Roman" w:cs="Times New Roman"/>
        </w:rPr>
        <w:t>___________________________________</w:t>
      </w:r>
    </w:p>
    <w:p w:rsidR="00F51816" w:rsidRPr="00F51816" w:rsidRDefault="00F51816" w:rsidP="00F51816">
      <w:pPr>
        <w:rPr>
          <w:rFonts w:ascii="Times New Roman" w:eastAsia="Times New Roman" w:hAnsi="Times New Roman" w:cs="Times New Roman"/>
        </w:rPr>
      </w:pPr>
      <w:r w:rsidRPr="00F51816">
        <w:rPr>
          <w:rFonts w:ascii="Times New Roman" w:eastAsia="Times New Roman" w:hAnsi="Times New Roman" w:cs="Times New Roman"/>
        </w:rPr>
        <w:t>ПК 6.5. Работа</w:t>
      </w:r>
      <w:r w:rsidR="00547BF1">
        <w:rPr>
          <w:rFonts w:ascii="Times New Roman" w:eastAsia="Times New Roman" w:hAnsi="Times New Roman" w:cs="Times New Roman"/>
        </w:rPr>
        <w:t>ть</w:t>
      </w:r>
      <w:r w:rsidRPr="00F51816">
        <w:rPr>
          <w:rFonts w:ascii="Times New Roman" w:eastAsia="Times New Roman" w:hAnsi="Times New Roman" w:cs="Times New Roman"/>
        </w:rPr>
        <w:t xml:space="preserve"> с ЭВМ,  правила ее технической документации</w:t>
      </w:r>
      <w:r w:rsidR="00547BF1">
        <w:rPr>
          <w:rFonts w:ascii="Times New Roman" w:eastAsia="Times New Roman" w:hAnsi="Times New Roman" w:cs="Times New Roman"/>
        </w:rPr>
        <w:t>__________________________________</w:t>
      </w:r>
    </w:p>
    <w:p w:rsidR="00F51816" w:rsidRPr="00F51816" w:rsidRDefault="00F51816" w:rsidP="00F51816">
      <w:pPr>
        <w:rPr>
          <w:rFonts w:ascii="Times New Roman" w:eastAsia="Times New Roman" w:hAnsi="Times New Roman" w:cs="Times New Roman"/>
        </w:rPr>
      </w:pPr>
      <w:r w:rsidRPr="00F51816">
        <w:rPr>
          <w:rFonts w:ascii="Times New Roman" w:eastAsia="Times New Roman" w:hAnsi="Times New Roman" w:cs="Times New Roman"/>
        </w:rPr>
        <w:t>ПК 6.6 Работа</w:t>
      </w:r>
      <w:r w:rsidR="00547BF1">
        <w:rPr>
          <w:rFonts w:ascii="Times New Roman" w:eastAsia="Times New Roman" w:hAnsi="Times New Roman" w:cs="Times New Roman"/>
        </w:rPr>
        <w:t>ть</w:t>
      </w:r>
      <w:r w:rsidRPr="00F51816">
        <w:rPr>
          <w:rFonts w:ascii="Times New Roman" w:eastAsia="Times New Roman" w:hAnsi="Times New Roman" w:cs="Times New Roman"/>
        </w:rPr>
        <w:t xml:space="preserve"> с нормативно-правовыми актами, положениями, инструкциями, другими руководящими материалами и документами по ведению кассовых операций</w:t>
      </w:r>
      <w:r w:rsidR="00547BF1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</w:p>
    <w:p w:rsidR="00F51816" w:rsidRPr="00F51816" w:rsidRDefault="00F51816" w:rsidP="00F51816">
      <w:pPr>
        <w:rPr>
          <w:rFonts w:ascii="Times New Roman" w:hAnsi="Times New Roman" w:cs="Times New Roman"/>
        </w:rPr>
      </w:pP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«___»_______________</w:t>
      </w:r>
      <w:r w:rsidRPr="00F51816">
        <w:rPr>
          <w:rFonts w:ascii="Times New Roman" w:hAnsi="Times New Roman" w:cs="Times New Roman"/>
        </w:rPr>
        <w:tab/>
        <w:t>_____г.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 xml:space="preserve">Руководитель практики </w:t>
      </w:r>
    </w:p>
    <w:p w:rsidR="00F51816" w:rsidRPr="00F51816" w:rsidRDefault="00F51816" w:rsidP="00F51816">
      <w:pPr>
        <w:rPr>
          <w:rFonts w:ascii="Times New Roman" w:hAnsi="Times New Roman" w:cs="Times New Roman"/>
        </w:rPr>
      </w:pPr>
      <w:r w:rsidRPr="00F51816">
        <w:rPr>
          <w:rFonts w:ascii="Times New Roman" w:hAnsi="Times New Roman" w:cs="Times New Roman"/>
        </w:rPr>
        <w:t>_______________</w:t>
      </w:r>
      <w:r w:rsidRPr="00F51816">
        <w:rPr>
          <w:rFonts w:ascii="Times New Roman" w:hAnsi="Times New Roman" w:cs="Times New Roman"/>
        </w:rPr>
        <w:tab/>
        <w:t>________________________</w:t>
      </w:r>
    </w:p>
    <w:p w:rsidR="00F51816" w:rsidRPr="00F51816" w:rsidRDefault="00F51816" w:rsidP="0025242A">
      <w:pPr>
        <w:rPr>
          <w:rFonts w:ascii="Times New Roman" w:hAnsi="Times New Roman" w:cs="Times New Roman"/>
          <w:sz w:val="20"/>
          <w:szCs w:val="20"/>
        </w:rPr>
      </w:pPr>
      <w:r w:rsidRPr="00F51816">
        <w:rPr>
          <w:rFonts w:ascii="Times New Roman" w:hAnsi="Times New Roman" w:cs="Times New Roman"/>
          <w:sz w:val="20"/>
          <w:szCs w:val="20"/>
        </w:rPr>
        <w:t>подпись</w:t>
      </w:r>
      <w:r w:rsidRPr="00F51816">
        <w:rPr>
          <w:rFonts w:ascii="Times New Roman" w:hAnsi="Times New Roman" w:cs="Times New Roman"/>
          <w:sz w:val="20"/>
          <w:szCs w:val="20"/>
        </w:rPr>
        <w:tab/>
      </w:r>
      <w:r w:rsidRPr="00F51816">
        <w:rPr>
          <w:rFonts w:ascii="Times New Roman" w:hAnsi="Times New Roman" w:cs="Times New Roman"/>
          <w:sz w:val="20"/>
          <w:szCs w:val="20"/>
        </w:rPr>
        <w:tab/>
      </w:r>
      <w:r w:rsidRPr="00F51816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8547AC" w:rsidRDefault="008547AC" w:rsidP="0013028A">
      <w:pPr>
        <w:rPr>
          <w:rFonts w:ascii="Times New Roman" w:hAnsi="Times New Roman" w:cs="Times New Roman"/>
        </w:rPr>
      </w:pPr>
    </w:p>
    <w:p w:rsidR="008547AC" w:rsidRDefault="008547AC" w:rsidP="0013028A">
      <w:pPr>
        <w:rPr>
          <w:rFonts w:ascii="Times New Roman" w:hAnsi="Times New Roman" w:cs="Times New Roman"/>
        </w:rPr>
      </w:pPr>
    </w:p>
    <w:p w:rsidR="00F51816" w:rsidRDefault="00F51816" w:rsidP="0013028A">
      <w:pPr>
        <w:rPr>
          <w:rFonts w:ascii="Times New Roman" w:hAnsi="Times New Roman" w:cs="Times New Roman"/>
        </w:rPr>
      </w:pPr>
    </w:p>
    <w:sectPr w:rsidR="00F51816" w:rsidSect="004215A8">
      <w:footerReference w:type="default" r:id="rId45"/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94" w:rsidRDefault="00A83D94" w:rsidP="0051359E">
      <w:pPr>
        <w:spacing w:after="0" w:line="240" w:lineRule="auto"/>
      </w:pPr>
      <w:r>
        <w:separator/>
      </w:r>
    </w:p>
  </w:endnote>
  <w:endnote w:type="continuationSeparator" w:id="0">
    <w:p w:rsidR="00A83D94" w:rsidRDefault="00A83D94" w:rsidP="0051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roman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18709"/>
      <w:docPartObj>
        <w:docPartGallery w:val="Page Numbers (Bottom of Page)"/>
        <w:docPartUnique/>
      </w:docPartObj>
    </w:sdtPr>
    <w:sdtEndPr/>
    <w:sdtContent>
      <w:p w:rsidR="00271736" w:rsidRDefault="00022F37">
        <w:pPr>
          <w:pStyle w:val="ae"/>
          <w:jc w:val="right"/>
        </w:pPr>
        <w:r>
          <w:fldChar w:fldCharType="begin"/>
        </w:r>
        <w:r w:rsidR="00271736">
          <w:instrText>PAGE   \* MERGEFORMAT</w:instrText>
        </w:r>
        <w:r>
          <w:fldChar w:fldCharType="separate"/>
        </w:r>
        <w:r w:rsidR="002E45BF">
          <w:rPr>
            <w:noProof/>
          </w:rPr>
          <w:t>1</w:t>
        </w:r>
        <w:r>
          <w:fldChar w:fldCharType="end"/>
        </w:r>
      </w:p>
    </w:sdtContent>
  </w:sdt>
  <w:p w:rsidR="00337312" w:rsidRDefault="003373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94" w:rsidRDefault="00A83D94" w:rsidP="0051359E">
      <w:pPr>
        <w:spacing w:after="0" w:line="240" w:lineRule="auto"/>
      </w:pPr>
      <w:r>
        <w:separator/>
      </w:r>
    </w:p>
  </w:footnote>
  <w:footnote w:type="continuationSeparator" w:id="0">
    <w:p w:rsidR="00A83D94" w:rsidRDefault="00A83D94" w:rsidP="0051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754B65"/>
    <w:multiLevelType w:val="multilevel"/>
    <w:tmpl w:val="1BA4C9E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2">
    <w:nsid w:val="0E1865A1"/>
    <w:multiLevelType w:val="singleLevel"/>
    <w:tmpl w:val="457E759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E5731"/>
    <w:multiLevelType w:val="hybridMultilevel"/>
    <w:tmpl w:val="7EE69F7C"/>
    <w:lvl w:ilvl="0" w:tplc="DFFE968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F2A3335"/>
    <w:multiLevelType w:val="hybridMultilevel"/>
    <w:tmpl w:val="4C9C694E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E7AF6"/>
    <w:multiLevelType w:val="hybridMultilevel"/>
    <w:tmpl w:val="F204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35E15"/>
    <w:multiLevelType w:val="hybridMultilevel"/>
    <w:tmpl w:val="34EEE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134F9"/>
    <w:multiLevelType w:val="hybridMultilevel"/>
    <w:tmpl w:val="C732511E"/>
    <w:lvl w:ilvl="0" w:tplc="01E4E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504ED"/>
    <w:multiLevelType w:val="hybridMultilevel"/>
    <w:tmpl w:val="66D68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50E8B"/>
    <w:multiLevelType w:val="hybridMultilevel"/>
    <w:tmpl w:val="A92C9218"/>
    <w:lvl w:ilvl="0" w:tplc="1A7A1B2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65D40"/>
    <w:multiLevelType w:val="multilevel"/>
    <w:tmpl w:val="5FF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E75930"/>
    <w:multiLevelType w:val="hybridMultilevel"/>
    <w:tmpl w:val="71AAF4BA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84195"/>
    <w:multiLevelType w:val="hybridMultilevel"/>
    <w:tmpl w:val="0BBC7DB4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E8162C"/>
    <w:multiLevelType w:val="hybridMultilevel"/>
    <w:tmpl w:val="1A7A1AA4"/>
    <w:lvl w:ilvl="0" w:tplc="7B6A0CAE">
      <w:start w:val="2"/>
      <w:numFmt w:val="decimal"/>
      <w:lvlText w:val="%1."/>
      <w:lvlJc w:val="lef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487AB8"/>
    <w:multiLevelType w:val="hybridMultilevel"/>
    <w:tmpl w:val="5092510A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26B7C"/>
    <w:multiLevelType w:val="hybridMultilevel"/>
    <w:tmpl w:val="38E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809E0"/>
    <w:multiLevelType w:val="hybridMultilevel"/>
    <w:tmpl w:val="0C40585C"/>
    <w:lvl w:ilvl="0" w:tplc="CCE03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45323"/>
    <w:multiLevelType w:val="hybridMultilevel"/>
    <w:tmpl w:val="77269074"/>
    <w:lvl w:ilvl="0" w:tplc="48B84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7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3"/>
  </w:num>
  <w:num w:numId="13">
    <w:abstractNumId w:val="19"/>
  </w:num>
  <w:num w:numId="14">
    <w:abstractNumId w:val="13"/>
  </w:num>
  <w:num w:numId="15">
    <w:abstractNumId w:val="25"/>
  </w:num>
  <w:num w:numId="16">
    <w:abstractNumId w:val="12"/>
  </w:num>
  <w:num w:numId="17">
    <w:abstractNumId w:val="10"/>
  </w:num>
  <w:num w:numId="18">
    <w:abstractNumId w:val="22"/>
  </w:num>
  <w:num w:numId="19">
    <w:abstractNumId w:val="20"/>
  </w:num>
  <w:num w:numId="20">
    <w:abstractNumId w:val="26"/>
  </w:num>
  <w:num w:numId="21">
    <w:abstractNumId w:val="2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6"/>
  </w:num>
  <w:num w:numId="26">
    <w:abstractNumId w:val="14"/>
  </w:num>
  <w:num w:numId="27">
    <w:abstractNumId w:val="5"/>
  </w:num>
  <w:num w:numId="28">
    <w:abstractNumId w:val="3"/>
  </w:num>
  <w:num w:numId="29">
    <w:abstractNumId w:val="27"/>
  </w:num>
  <w:num w:numId="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1F5"/>
    <w:rsid w:val="0001302D"/>
    <w:rsid w:val="0001794D"/>
    <w:rsid w:val="0002164F"/>
    <w:rsid w:val="00022F37"/>
    <w:rsid w:val="00027F86"/>
    <w:rsid w:val="00087CD9"/>
    <w:rsid w:val="000951C1"/>
    <w:rsid w:val="000B4677"/>
    <w:rsid w:val="000B4BD5"/>
    <w:rsid w:val="000C3837"/>
    <w:rsid w:val="000D326C"/>
    <w:rsid w:val="000F7CA3"/>
    <w:rsid w:val="001217C9"/>
    <w:rsid w:val="0013028A"/>
    <w:rsid w:val="00174DBD"/>
    <w:rsid w:val="001A731C"/>
    <w:rsid w:val="001B6498"/>
    <w:rsid w:val="001D0D35"/>
    <w:rsid w:val="001D6FAC"/>
    <w:rsid w:val="001E1E76"/>
    <w:rsid w:val="001F3C4E"/>
    <w:rsid w:val="001F7DA9"/>
    <w:rsid w:val="002060D4"/>
    <w:rsid w:val="00235FA7"/>
    <w:rsid w:val="0025242A"/>
    <w:rsid w:val="00255180"/>
    <w:rsid w:val="002577D5"/>
    <w:rsid w:val="0026476E"/>
    <w:rsid w:val="00267606"/>
    <w:rsid w:val="00271736"/>
    <w:rsid w:val="00277ADD"/>
    <w:rsid w:val="00280027"/>
    <w:rsid w:val="002801F5"/>
    <w:rsid w:val="00297864"/>
    <w:rsid w:val="002A2FBF"/>
    <w:rsid w:val="002A7CEC"/>
    <w:rsid w:val="002B06F2"/>
    <w:rsid w:val="002B0BAD"/>
    <w:rsid w:val="002B28DA"/>
    <w:rsid w:val="002C1CC6"/>
    <w:rsid w:val="002C3B22"/>
    <w:rsid w:val="002C6EAE"/>
    <w:rsid w:val="002E15FE"/>
    <w:rsid w:val="002E45BF"/>
    <w:rsid w:val="002E6E1D"/>
    <w:rsid w:val="002E7B62"/>
    <w:rsid w:val="002F3907"/>
    <w:rsid w:val="0030109B"/>
    <w:rsid w:val="00302A05"/>
    <w:rsid w:val="0030600A"/>
    <w:rsid w:val="003175F7"/>
    <w:rsid w:val="003278B3"/>
    <w:rsid w:val="00337312"/>
    <w:rsid w:val="00381FEF"/>
    <w:rsid w:val="00391E14"/>
    <w:rsid w:val="003F581F"/>
    <w:rsid w:val="004061CD"/>
    <w:rsid w:val="004215A8"/>
    <w:rsid w:val="0042230F"/>
    <w:rsid w:val="00460AEE"/>
    <w:rsid w:val="00471A2B"/>
    <w:rsid w:val="004A4931"/>
    <w:rsid w:val="004B6791"/>
    <w:rsid w:val="0050706B"/>
    <w:rsid w:val="00510992"/>
    <w:rsid w:val="005134B6"/>
    <w:rsid w:val="0051359E"/>
    <w:rsid w:val="00521AA7"/>
    <w:rsid w:val="00531B32"/>
    <w:rsid w:val="00547BF1"/>
    <w:rsid w:val="0058582B"/>
    <w:rsid w:val="005C1B4B"/>
    <w:rsid w:val="005C2B0A"/>
    <w:rsid w:val="005D2BFE"/>
    <w:rsid w:val="005E4607"/>
    <w:rsid w:val="005E5ED5"/>
    <w:rsid w:val="005F4CC6"/>
    <w:rsid w:val="0060529D"/>
    <w:rsid w:val="00632ED7"/>
    <w:rsid w:val="00660CB6"/>
    <w:rsid w:val="00676771"/>
    <w:rsid w:val="00676A05"/>
    <w:rsid w:val="00677229"/>
    <w:rsid w:val="00693D2D"/>
    <w:rsid w:val="006B0C67"/>
    <w:rsid w:val="006B575A"/>
    <w:rsid w:val="006B7597"/>
    <w:rsid w:val="006C43A4"/>
    <w:rsid w:val="007405D8"/>
    <w:rsid w:val="00762081"/>
    <w:rsid w:val="007849A8"/>
    <w:rsid w:val="007878D5"/>
    <w:rsid w:val="007E0AA9"/>
    <w:rsid w:val="0082124F"/>
    <w:rsid w:val="00834B6E"/>
    <w:rsid w:val="008547AC"/>
    <w:rsid w:val="00860BD1"/>
    <w:rsid w:val="00863EAE"/>
    <w:rsid w:val="00877588"/>
    <w:rsid w:val="008C5762"/>
    <w:rsid w:val="008E034B"/>
    <w:rsid w:val="009129B7"/>
    <w:rsid w:val="00913055"/>
    <w:rsid w:val="009445D8"/>
    <w:rsid w:val="00987C23"/>
    <w:rsid w:val="00997611"/>
    <w:rsid w:val="009D26BD"/>
    <w:rsid w:val="00A01A05"/>
    <w:rsid w:val="00A52877"/>
    <w:rsid w:val="00A75994"/>
    <w:rsid w:val="00A83D94"/>
    <w:rsid w:val="00AA06A7"/>
    <w:rsid w:val="00AB2A13"/>
    <w:rsid w:val="00AF2317"/>
    <w:rsid w:val="00AF2D7E"/>
    <w:rsid w:val="00AF532E"/>
    <w:rsid w:val="00B06434"/>
    <w:rsid w:val="00B11F38"/>
    <w:rsid w:val="00B21892"/>
    <w:rsid w:val="00B32A80"/>
    <w:rsid w:val="00B42C87"/>
    <w:rsid w:val="00B47B2A"/>
    <w:rsid w:val="00B54DB9"/>
    <w:rsid w:val="00B71EDE"/>
    <w:rsid w:val="00B8381A"/>
    <w:rsid w:val="00B92035"/>
    <w:rsid w:val="00BF6CEB"/>
    <w:rsid w:val="00BF76F3"/>
    <w:rsid w:val="00C12770"/>
    <w:rsid w:val="00C14AE7"/>
    <w:rsid w:val="00C26229"/>
    <w:rsid w:val="00C27901"/>
    <w:rsid w:val="00C30305"/>
    <w:rsid w:val="00C32643"/>
    <w:rsid w:val="00C36FBC"/>
    <w:rsid w:val="00C4599C"/>
    <w:rsid w:val="00C531AE"/>
    <w:rsid w:val="00C60BBD"/>
    <w:rsid w:val="00C668BB"/>
    <w:rsid w:val="00CC1590"/>
    <w:rsid w:val="00D216A7"/>
    <w:rsid w:val="00D2196E"/>
    <w:rsid w:val="00D22801"/>
    <w:rsid w:val="00D3505F"/>
    <w:rsid w:val="00D472DF"/>
    <w:rsid w:val="00D81733"/>
    <w:rsid w:val="00DA275C"/>
    <w:rsid w:val="00DB4345"/>
    <w:rsid w:val="00DC22AB"/>
    <w:rsid w:val="00DC6FBD"/>
    <w:rsid w:val="00DD6098"/>
    <w:rsid w:val="00E25F50"/>
    <w:rsid w:val="00E37BA9"/>
    <w:rsid w:val="00E63D9C"/>
    <w:rsid w:val="00E76091"/>
    <w:rsid w:val="00E806EF"/>
    <w:rsid w:val="00E817F0"/>
    <w:rsid w:val="00EA5EB5"/>
    <w:rsid w:val="00ED5C70"/>
    <w:rsid w:val="00EE6A22"/>
    <w:rsid w:val="00EE7863"/>
    <w:rsid w:val="00F14676"/>
    <w:rsid w:val="00F1519B"/>
    <w:rsid w:val="00F2204B"/>
    <w:rsid w:val="00F40AEF"/>
    <w:rsid w:val="00F51816"/>
    <w:rsid w:val="00F56E55"/>
    <w:rsid w:val="00F57B6B"/>
    <w:rsid w:val="00F64642"/>
    <w:rsid w:val="00F76C2F"/>
    <w:rsid w:val="00F94C67"/>
    <w:rsid w:val="00FC7B15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6"/>
  </w:style>
  <w:style w:type="paragraph" w:styleId="1">
    <w:name w:val="heading 1"/>
    <w:basedOn w:val="a"/>
    <w:next w:val="a"/>
    <w:link w:val="10"/>
    <w:qFormat/>
    <w:rsid w:val="002801F5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6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76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1F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80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Exact">
    <w:name w:val="Основной текст (7) Exact"/>
    <w:basedOn w:val="a0"/>
    <w:rsid w:val="0028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80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F5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qFormat/>
    <w:rsid w:val="00B4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B47B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7B2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47B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unhideWhenUsed/>
    <w:rsid w:val="00C531AE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C383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basedOn w:val="a0"/>
    <w:link w:val="101"/>
    <w:rsid w:val="00C1277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127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C127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0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qFormat/>
    <w:rsid w:val="0050706B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0706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6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6A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nubasetext1">
    <w:name w:val="menu_base_text1"/>
    <w:basedOn w:val="a"/>
    <w:rsid w:val="00676A0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676A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676A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76A05"/>
    <w:rPr>
      <w:rFonts w:ascii="Courier New" w:eastAsia="Times New Roman" w:hAnsi="Courier New" w:cs="Courier New"/>
      <w:sz w:val="20"/>
      <w:szCs w:val="20"/>
    </w:rPr>
  </w:style>
  <w:style w:type="paragraph" w:styleId="24">
    <w:name w:val="List 2"/>
    <w:basedOn w:val="a"/>
    <w:rsid w:val="00676A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76A05"/>
    <w:rPr>
      <w:b/>
      <w:bCs/>
    </w:rPr>
  </w:style>
  <w:style w:type="paragraph" w:styleId="ac">
    <w:name w:val="header"/>
    <w:basedOn w:val="a"/>
    <w:link w:val="ad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6A05"/>
  </w:style>
  <w:style w:type="paragraph" w:styleId="ae">
    <w:name w:val="footer"/>
    <w:basedOn w:val="a"/>
    <w:link w:val="af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6A05"/>
  </w:style>
  <w:style w:type="paragraph" w:styleId="af0">
    <w:name w:val="Balloon Text"/>
    <w:basedOn w:val="a"/>
    <w:link w:val="af1"/>
    <w:uiPriority w:val="99"/>
    <w:semiHidden/>
    <w:unhideWhenUsed/>
    <w:rsid w:val="006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A05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676A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76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676A05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76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6A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Полужирный"/>
    <w:basedOn w:val="9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6A05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Заголовок №2_"/>
    <w:basedOn w:val="a0"/>
    <w:link w:val="27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76A05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"/>
    <w:basedOn w:val="22"/>
    <w:rsid w:val="0067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4">
    <w:name w:val="Прижатый влево"/>
    <w:basedOn w:val="a"/>
    <w:next w:val="a"/>
    <w:uiPriority w:val="99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76A05"/>
  </w:style>
  <w:style w:type="character" w:styleId="af5">
    <w:name w:val="Emphasis"/>
    <w:basedOn w:val="a0"/>
    <w:uiPriority w:val="20"/>
    <w:qFormat/>
    <w:rsid w:val="00676A05"/>
    <w:rPr>
      <w:i/>
      <w:iCs/>
    </w:rPr>
  </w:style>
  <w:style w:type="character" w:customStyle="1" w:styleId="breadcrumblast">
    <w:name w:val="breadcrumb_last"/>
    <w:basedOn w:val="a0"/>
    <w:rsid w:val="00676A05"/>
  </w:style>
  <w:style w:type="character" w:customStyle="1" w:styleId="210">
    <w:name w:val="Основной текст (21)_"/>
    <w:link w:val="211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676A0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character" w:customStyle="1" w:styleId="212">
    <w:name w:val="Основной текст (21)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2120">
    <w:name w:val="Основной текст (21) + Не полужирный2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rsid w:val="00676A0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5">
    <w:name w:val="Основной текст (4) + 815"/>
    <w:aliases w:val="5 pt17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11">
    <w:name w:val="Основной текст (4) + 811"/>
    <w:aliases w:val="5 pt13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4)_"/>
    <w:link w:val="241"/>
    <w:rsid w:val="00676A05"/>
    <w:rPr>
      <w:rFonts w:eastAsia="Calibri"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76A05"/>
    <w:pPr>
      <w:shd w:val="clear" w:color="auto" w:fill="FFFFFF"/>
      <w:spacing w:after="0" w:line="240" w:lineRule="atLeast"/>
      <w:jc w:val="center"/>
    </w:pPr>
    <w:rPr>
      <w:rFonts w:eastAsia="Calibri"/>
      <w:sz w:val="17"/>
      <w:szCs w:val="17"/>
    </w:rPr>
  </w:style>
  <w:style w:type="character" w:customStyle="1" w:styleId="242">
    <w:name w:val="Основной текст (24)2"/>
    <w:basedOn w:val="240"/>
    <w:rsid w:val="00676A05"/>
    <w:rPr>
      <w:rFonts w:eastAsia="Calibri"/>
      <w:sz w:val="17"/>
      <w:szCs w:val="17"/>
      <w:shd w:val="clear" w:color="auto" w:fill="FFFFFF"/>
    </w:rPr>
  </w:style>
  <w:style w:type="character" w:customStyle="1" w:styleId="4810">
    <w:name w:val="Основной текст (4) + 810"/>
    <w:aliases w:val="5 pt12,Основной текст (2) + 86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9">
    <w:name w:val="Основной текст (4) + 89"/>
    <w:aliases w:val="5 pt11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xt-block">
    <w:name w:val="text-block"/>
    <w:basedOn w:val="a0"/>
    <w:rsid w:val="00676A05"/>
  </w:style>
  <w:style w:type="character" w:customStyle="1" w:styleId="2110">
    <w:name w:val="Основной текст (21) + Не полужирный1"/>
    <w:rsid w:val="00676A0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paragraph" w:customStyle="1" w:styleId="table10">
    <w:name w:val="table10"/>
    <w:basedOn w:val="a"/>
    <w:rsid w:val="0067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rsid w:val="00676A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76A0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676A0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76A05"/>
    <w:rPr>
      <w:rFonts w:eastAsiaTheme="minorHAnsi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676A0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676A05"/>
    <w:rPr>
      <w:rFonts w:ascii="Calibri" w:eastAsia="Times New Roman" w:hAnsi="Calibri" w:cs="Times New Roman"/>
      <w:lang w:val="en-US" w:eastAsia="en-US" w:bidi="en-US"/>
    </w:rPr>
  </w:style>
  <w:style w:type="character" w:styleId="af8">
    <w:name w:val="page number"/>
    <w:basedOn w:val="a0"/>
    <w:rsid w:val="00676A05"/>
  </w:style>
  <w:style w:type="character" w:customStyle="1" w:styleId="FontStyle18">
    <w:name w:val="Font Style18"/>
    <w:rsid w:val="00676A05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autoRedefine/>
    <w:rsid w:val="00676A05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 w:eastAsia="en-US"/>
    </w:rPr>
  </w:style>
  <w:style w:type="character" w:customStyle="1" w:styleId="b-serplistiteminfodomain">
    <w:name w:val="b-serp__list_item_info_domain"/>
    <w:rsid w:val="00521AA7"/>
  </w:style>
  <w:style w:type="paragraph" w:styleId="afa">
    <w:name w:val="footnote text"/>
    <w:basedOn w:val="a"/>
    <w:link w:val="afb"/>
    <w:uiPriority w:val="99"/>
    <w:semiHidden/>
    <w:unhideWhenUsed/>
    <w:rsid w:val="0042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4223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a">
    <w:name w:val="Body Text 2"/>
    <w:basedOn w:val="a"/>
    <w:link w:val="2b"/>
    <w:uiPriority w:val="99"/>
    <w:semiHidden/>
    <w:unhideWhenUsed/>
    <w:rsid w:val="001217C9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1217C9"/>
  </w:style>
  <w:style w:type="character" w:customStyle="1" w:styleId="30">
    <w:name w:val="Заголовок 3 Знак"/>
    <w:basedOn w:val="a0"/>
    <w:link w:val="3"/>
    <w:uiPriority w:val="9"/>
    <w:semiHidden/>
    <w:rsid w:val="00B92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">
    <w:name w:val="u"/>
    <w:rsid w:val="003F5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65338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vgmu.hse.ru/about" TargetMode="External"/><Relationship Id="rId39" Type="http://schemas.openxmlformats.org/officeDocument/2006/relationships/hyperlink" Target="http://www.nilc.ru/journal/" TargetMode="External"/><Relationship Id="rId3" Type="http://schemas.openxmlformats.org/officeDocument/2006/relationships/styles" Target="styles.xml"/><Relationship Id="rId21" Type="http://schemas.openxmlformats.org/officeDocument/2006/relationships/hyperlink" Target="URL:http://www.consultant.ru/document/cons_doc_" TargetMode="External"/><Relationship Id="rId34" Type="http://schemas.openxmlformats.org/officeDocument/2006/relationships/hyperlink" Target="http://www.nilc.ru/journal/" TargetMode="External"/><Relationship Id="rId42" Type="http://schemas.openxmlformats.org/officeDocument/2006/relationships/hyperlink" Target="http://www.nilc.ru/journal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69206/" TargetMode="External"/><Relationship Id="rId17" Type="http://schemas.openxmlformats.org/officeDocument/2006/relationships/hyperlink" Target="https://chaconne.ru/izdatelstvo/21131/" TargetMode="External"/><Relationship Id="rId25" Type="http://schemas.openxmlformats.org/officeDocument/2006/relationships/hyperlink" Target="https://vgmu.hse.ru/about" TargetMode="External"/><Relationship Id="rId33" Type="http://schemas.openxmlformats.org/officeDocument/2006/relationships/hyperlink" Target="http://www.nilc.ru/journal/" TargetMode="External"/><Relationship Id="rId38" Type="http://schemas.openxmlformats.org/officeDocument/2006/relationships/hyperlink" Target="http://www.nilc.ru/journal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haconne.ru/author/110049/" TargetMode="External"/><Relationship Id="rId20" Type="http://schemas.openxmlformats.org/officeDocument/2006/relationships/hyperlink" Target="https://chaconne.ru/izdatelstvo/21131/" TargetMode="External"/><Relationship Id="rId29" Type="http://schemas.openxmlformats.org/officeDocument/2006/relationships/hyperlink" Target="https://vgmu.hse.ru/about" TargetMode="External"/><Relationship Id="rId41" Type="http://schemas.openxmlformats.org/officeDocument/2006/relationships/hyperlink" Target="http://www.nilc.ru/journ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22855/" TargetMode="External"/><Relationship Id="rId24" Type="http://schemas.openxmlformats.org/officeDocument/2006/relationships/hyperlink" Target="https://vgmu.hse.ru/about" TargetMode="External"/><Relationship Id="rId32" Type="http://schemas.openxmlformats.org/officeDocument/2006/relationships/hyperlink" Target="http://www.nilc.ru/journal/" TargetMode="External"/><Relationship Id="rId37" Type="http://schemas.openxmlformats.org/officeDocument/2006/relationships/hyperlink" Target="http://www.nilc.ru/journal/" TargetMode="External"/><Relationship Id="rId40" Type="http://schemas.openxmlformats.org/officeDocument/2006/relationships/hyperlink" Target="http://www.nilc.ru/journal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haconne.ru/izdatelstvo/21131/" TargetMode="External"/><Relationship Id="rId23" Type="http://schemas.openxmlformats.org/officeDocument/2006/relationships/hyperlink" Target="https://vgmu.hse.ru/about" TargetMode="External"/><Relationship Id="rId28" Type="http://schemas.openxmlformats.org/officeDocument/2006/relationships/hyperlink" Target="https://vgmu.hse.ru/about" TargetMode="External"/><Relationship Id="rId36" Type="http://schemas.openxmlformats.org/officeDocument/2006/relationships/hyperlink" Target="http://www.nilc.ru/journal/" TargetMode="External"/><Relationship Id="rId10" Type="http://schemas.openxmlformats.org/officeDocument/2006/relationships/hyperlink" Target="https://normativ.kontur.ru/document?moduleId=1&amp;documentId=395462" TargetMode="External"/><Relationship Id="rId19" Type="http://schemas.openxmlformats.org/officeDocument/2006/relationships/chart" Target="charts/chart1.xml"/><Relationship Id="rId31" Type="http://schemas.openxmlformats.org/officeDocument/2006/relationships/hyperlink" Target="https://vgmu.hse.ru/about" TargetMode="External"/><Relationship Id="rId44" Type="http://schemas.openxmlformats.org/officeDocument/2006/relationships/hyperlink" Target="http://bookchamber.ru/isb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haconne.ru/author/110049/" TargetMode="External"/><Relationship Id="rId22" Type="http://schemas.openxmlformats.org/officeDocument/2006/relationships/hyperlink" Target="http://government.ru/" TargetMode="External"/><Relationship Id="rId27" Type="http://schemas.openxmlformats.org/officeDocument/2006/relationships/hyperlink" Target="https://vgmu.hse.ru/about" TargetMode="External"/><Relationship Id="rId30" Type="http://schemas.openxmlformats.org/officeDocument/2006/relationships/hyperlink" Target="https://vgmu.hse.ru/about" TargetMode="External"/><Relationship Id="rId35" Type="http://schemas.openxmlformats.org/officeDocument/2006/relationships/hyperlink" Target="http://www.nilc.ru/journal/" TargetMode="External"/><Relationship Id="rId43" Type="http://schemas.openxmlformats.org/officeDocument/2006/relationships/hyperlink" Target="https://www.gazeta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472428681333447"/>
          <c:y val="3.8320850026127853E-2"/>
          <c:w val="0.7995899069360175"/>
          <c:h val="0.74440569079709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Выручка,руб.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385130740</c:v>
                </c:pt>
                <c:pt idx="1">
                  <c:v>438811980</c:v>
                </c:pt>
                <c:pt idx="2">
                  <c:v>445021308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9F-472C-920D-AC7E56D555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от продаж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0221145519664107E-2"/>
                  <c:y val="-1.3934132150431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9F-472C-920D-AC7E56D555A3}"/>
                </c:ext>
              </c:extLst>
            </c:dLbl>
            <c:dLbl>
              <c:idx val="1"/>
              <c:layout>
                <c:manualLayout>
                  <c:x val="4.98381893955844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9F-472C-920D-AC7E56D555A3}"/>
                </c:ext>
              </c:extLst>
            </c:dLbl>
            <c:dLbl>
              <c:idx val="2"/>
              <c:layout>
                <c:manualLayout>
                  <c:x val="5.6067963070032638E-2"/>
                  <c:y val="3.4835330376079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9F-472C-920D-AC7E56D555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287423892</c:v>
                </c:pt>
                <c:pt idx="1">
                  <c:v>321032078</c:v>
                </c:pt>
                <c:pt idx="2">
                  <c:v>322123508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99F-472C-920D-AC7E56D555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Прибыль (убыток) от продаж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1149413352715209E-2"/>
                  <c:y val="-0.1254136909946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9F-472C-920D-AC7E56D555A3}"/>
                </c:ext>
              </c:extLst>
            </c:dLbl>
            <c:dLbl>
              <c:idx val="1"/>
              <c:layout>
                <c:manualLayout>
                  <c:x val="2.2842903125324745E-2"/>
                  <c:y val="-0.118446263717122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9F-472C-920D-AC7E56D555A3}"/>
                </c:ext>
              </c:extLst>
            </c:dLbl>
            <c:dLbl>
              <c:idx val="2"/>
              <c:layout>
                <c:manualLayout>
                  <c:x val="4.3609887321216963E-2"/>
                  <c:y val="-9.7544959519700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9F-472C-920D-AC7E56D555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16335373</c:v>
                </c:pt>
                <c:pt idx="1">
                  <c:v>16968316</c:v>
                </c:pt>
                <c:pt idx="2">
                  <c:v>19555211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99F-472C-920D-AC7E56D555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Чистая прибыль (убыток)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460528415616606E-2"/>
                  <c:y val="-3.135316880817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9F-472C-920D-AC7E56D555A3}"/>
                </c:ext>
              </c:extLst>
            </c:dLbl>
            <c:dLbl>
              <c:idx val="1"/>
              <c:layout>
                <c:manualLayout>
                  <c:x val="2.0766729803760473E-2"/>
                  <c:y val="-2.43863770268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9F-472C-920D-AC7E56D555A3}"/>
                </c:ext>
              </c:extLst>
            </c:dLbl>
            <c:dLbl>
              <c:idx val="2"/>
              <c:layout>
                <c:manualLayout>
                  <c:x val="4.9839824506785126E-2"/>
                  <c:y val="-1.7420133833499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9F-472C-920D-AC7E56D555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20__ г.</c:v>
                </c:pt>
                <c:pt idx="1">
                  <c:v>20__ г.</c:v>
                </c:pt>
                <c:pt idx="2">
                  <c:v>20__ г.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6908748</c:v>
                </c:pt>
                <c:pt idx="1">
                  <c:v>5140245</c:v>
                </c:pt>
                <c:pt idx="2">
                  <c:v>9146489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99F-472C-920D-AC7E56D555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137088"/>
        <c:axId val="84138624"/>
      </c:barChart>
      <c:catAx>
        <c:axId val="8413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84138624"/>
        <c:crosses val="autoZero"/>
        <c:auto val="1"/>
        <c:lblAlgn val="ctr"/>
        <c:lblOffset val="100"/>
        <c:noMultiLvlLbl val="0"/>
      </c:catAx>
      <c:valAx>
        <c:axId val="8413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ru-RU" sz="1000" b="0"/>
                  <a:t>тыс. руб.</a:t>
                </a:r>
              </a:p>
            </c:rich>
          </c:tx>
          <c:layout>
            <c:manualLayout>
              <c:xMode val="edge"/>
              <c:yMode val="edge"/>
              <c:x val="1.0384215991692631E-2"/>
              <c:y val="0.30467853997312433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8413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691840402682065E-2"/>
          <c:y val="0.88155401059103877"/>
          <c:w val="0.91293310825482621"/>
          <c:h val="0.11844598940896205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O+6pkwDdBRsmV/aUvP+rnCftZwA=</DigestValue>
    </Reference>
    <Reference URI="#idOfficeObject" Type="http://www.w3.org/2000/09/xmldsig#Object">
      <DigestMethod Algorithm="http://www.w3.org/2000/09/xmldsig#sha1"/>
      <DigestValue>qZ4+80UOjAGas7G0JBrKZMv2AYI=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DqpG3AkAsV/aMxCfx7RCoagwo7k=</DigestValue>
    </Reference>
    <Reference URI="#idValidSigLnImg" Type="http://www.w3.org/2000/09/xmldsig#Object">
      <DigestMethod Algorithm="http://www.w3.org/2000/09/xmldsig#sha1"/>
      <DigestValue>Z3mEO5dm/F7RQuFDfQj4PAmHqPo=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nNgm1cVyz9jJfBZbuweZ1yb9mktigddDKcRx0bMAt6Dv9cieu5jvDPU0N9Nq9GaaG0P+ezcr3ya+
Q0QerQeVHtyjEmfKeX6CAEG+Lk6JW8pSIlC1Ls6c7rOWglVs7c15F1EyvvIT764RBk+RHXsgiXtb
98txXaoo3iZ9oZpZArA=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5Ta/mNC1jW8XlgOMta6O84utphg=</DigestValue>
      </Reference>
      <Reference URI="/word/media/image2.png?ContentType=image/png">
        <DigestMethod Algorithm="http://www.w3.org/2000/09/xmldsig#sha1"/>
        <DigestValue>dYkVs4lKbxoAVd23HyXEURKT5Nk=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settings.xml?ContentType=application/vnd.openxmlformats-officedocument.wordprocessingml.settings+xml">
        <DigestMethod Algorithm="http://www.w3.org/2000/09/xmldsig#sha1"/>
        <DigestValue>OZPAPP23egvE/9r4HKovDLd10Ro=</DigestValue>
      </Reference>
      <Reference URI="/word/styles.xml?ContentType=application/vnd.openxmlformats-officedocument.wordprocessingml.styles+xml">
        <DigestMethod Algorithm="http://www.w3.org/2000/09/xmldsig#sha1"/>
        <DigestValue>FXdN+kpbf1WA0Kk92zmhHWCRY1A=</DigestValue>
      </Reference>
      <Reference URI="/word/numbering.xml?ContentType=application/vnd.openxmlformats-officedocument.wordprocessingml.numbering+xml">
        <DigestMethod Algorithm="http://www.w3.org/2000/09/xmldsig#sha1"/>
        <DigestValue>T0KCjIMkj8e+p8cBddikcXMTXKQ=</DigestValue>
      </Reference>
      <Reference URI="/word/fontTable.xml?ContentType=application/vnd.openxmlformats-officedocument.wordprocessingml.fontTable+xml">
        <DigestMethod Algorithm="http://www.w3.org/2000/09/xmldsig#sha1"/>
        <DigestValue>vvVGlwVr8Ar98KQaK0rpXhsNI3Y=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charts/chart1.xml?ContentType=application/vnd.openxmlformats-officedocument.drawingml.chart+xml">
        <DigestMethod Algorithm="http://www.w3.org/2000/09/xmldsig#sha1"/>
        <DigestValue>60qYzcedXzSCbebrZp3cD5OP1Ss=</DigestValue>
      </Reference>
      <Reference URI="/word/embeddings/_____Microsoft_Excel1.xlsx?ContentType=application/vnd.openxmlformats-officedocument.spreadsheetml.sheet">
        <DigestMethod Algorithm="http://www.w3.org/2000/09/xmldsig#sha1"/>
        <DigestValue>MOxNMkOLPYYBqB+WRf8PA/hZwiY=</DigestValue>
      </Reference>
      <Reference URI="/word/document.xml?ContentType=application/vnd.openxmlformats-officedocument.wordprocessingml.document.main+xml">
        <DigestMethod Algorithm="http://www.w3.org/2000/09/xmldsig#sha1"/>
        <DigestValue>LtK2OemRgbrnJjQYZ3M+/V4paQQ=</DigestValue>
      </Reference>
      <Reference URI="/word/footer1.xml?ContentType=application/vnd.openxmlformats-officedocument.wordprocessingml.footer+xml">
        <DigestMethod Algorithm="http://www.w3.org/2000/09/xmldsig#sha1"/>
        <DigestValue>Q6iuVT6g+jh0sBx3l2uVl6wpr5Y=</DigestValue>
      </Reference>
      <Reference URI="/word/theme/themeOverride1.xml?ContentType=application/vnd.openxmlformats-officedocument.themeOverride+xml">
        <DigestMethod Algorithm="http://www.w3.org/2000/09/xmldsig#sha1"/>
        <DigestValue>HMl9i3X3/51Hmn6zYGw7vGCCXyo=</DigestValue>
      </Reference>
      <Reference URI="/word/footnotes.xml?ContentType=application/vnd.openxmlformats-officedocument.wordprocessingml.footnotes+xml">
        <DigestMethod Algorithm="http://www.w3.org/2000/09/xmldsig#sha1"/>
        <DigestValue>zZrLeehTgq3oVcKp/z+RIvjjgC4=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i5ipP3beCCxUBamidEEB1dJV644=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XAR/A2e5+YOO2lCvy+dkzDUfujc=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</Transform>
          <Transform Algorithm="http://www.w3.org/TR/2001/REC-xml-c14n-20010315"/>
        </Transforms>
        <DigestMethod Algorithm="http://www.w3.org/2000/09/xmldsig#sha1"/>
        <DigestValue>rOUuETl3de9p/vpd8q2tyOmez+M=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2022-09-01T07:34:26Z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{A93151B3-C088-4DEC-B7F3-F3E0A7BBBFE4}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2022-09-01T07:34:26Z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C948-59AD-424E-9572-1BD3CB6E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43</Pages>
  <Words>9419</Words>
  <Characters>53689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50</cp:revision>
  <cp:lastPrinted>2022-09-28T12:03:00Z</cp:lastPrinted>
  <dcterms:created xsi:type="dcterms:W3CDTF">2021-06-11T04:27:00Z</dcterms:created>
  <dcterms:modified xsi:type="dcterms:W3CDTF">2022-09-01T07:34:00Z</dcterms:modified>
</cp:coreProperties>
</file>