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B" w:rsidRPr="006E59FB" w:rsidRDefault="006E59FB" w:rsidP="006E59FB">
      <w:pPr>
        <w:ind w:firstLine="567"/>
        <w:jc w:val="center"/>
        <w:rPr>
          <w:b/>
          <w:bCs/>
          <w:sz w:val="28"/>
          <w:szCs w:val="28"/>
        </w:rPr>
      </w:pPr>
      <w:r w:rsidRPr="006E59FB">
        <w:rPr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6E59FB" w:rsidRPr="006E59FB" w:rsidRDefault="006E59FB" w:rsidP="006E59FB">
      <w:pPr>
        <w:ind w:firstLine="567"/>
        <w:jc w:val="center"/>
        <w:rPr>
          <w:b/>
          <w:bCs/>
          <w:i/>
          <w:sz w:val="28"/>
          <w:szCs w:val="28"/>
        </w:rPr>
      </w:pPr>
      <w:r w:rsidRPr="006E59FB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6E59FB" w:rsidRPr="006E59FB" w:rsidRDefault="006E59FB" w:rsidP="006E59FB">
      <w:pPr>
        <w:ind w:firstLine="567"/>
        <w:jc w:val="center"/>
        <w:rPr>
          <w:b/>
          <w:bCs/>
          <w:sz w:val="28"/>
          <w:szCs w:val="28"/>
        </w:rPr>
      </w:pPr>
      <w:r w:rsidRPr="006E59FB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6E59FB" w:rsidRPr="006E59FB" w:rsidRDefault="006E59FB" w:rsidP="006E59FB">
      <w:pPr>
        <w:ind w:firstLine="567"/>
        <w:jc w:val="center"/>
        <w:rPr>
          <w:b/>
          <w:bCs/>
          <w:sz w:val="28"/>
          <w:szCs w:val="28"/>
        </w:rPr>
      </w:pPr>
    </w:p>
    <w:p w:rsidR="003F639D" w:rsidRPr="003F639D" w:rsidRDefault="003F639D" w:rsidP="0079712F">
      <w:pPr>
        <w:ind w:firstLine="567"/>
        <w:jc w:val="center"/>
        <w:rPr>
          <w:b/>
          <w:sz w:val="28"/>
          <w:szCs w:val="28"/>
        </w:rPr>
      </w:pPr>
    </w:p>
    <w:p w:rsidR="003F639D" w:rsidRDefault="003F639D" w:rsidP="0079712F">
      <w:pPr>
        <w:ind w:firstLine="567"/>
        <w:jc w:val="center"/>
        <w:rPr>
          <w:b/>
          <w:sz w:val="28"/>
          <w:szCs w:val="28"/>
        </w:rPr>
      </w:pPr>
    </w:p>
    <w:p w:rsidR="007E5776" w:rsidRPr="003F639D" w:rsidRDefault="007E5776" w:rsidP="0079712F">
      <w:pPr>
        <w:ind w:firstLine="567"/>
        <w:jc w:val="center"/>
        <w:rPr>
          <w:b/>
          <w:sz w:val="28"/>
          <w:szCs w:val="28"/>
        </w:rPr>
      </w:pPr>
    </w:p>
    <w:p w:rsidR="003F639D" w:rsidRPr="003F639D" w:rsidRDefault="003F639D" w:rsidP="0079712F">
      <w:pPr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712F" w:rsidRPr="005A39AD" w:rsidTr="0079712F">
        <w:tc>
          <w:tcPr>
            <w:tcW w:w="5495" w:type="dxa"/>
          </w:tcPr>
          <w:p w:rsidR="0079712F" w:rsidRDefault="0079712F" w:rsidP="0079712F">
            <w:pPr>
              <w:jc w:val="center"/>
              <w:rPr>
                <w:b/>
              </w:rPr>
            </w:pPr>
          </w:p>
        </w:tc>
        <w:tc>
          <w:tcPr>
            <w:tcW w:w="4076" w:type="dxa"/>
            <w:hideMark/>
          </w:tcPr>
          <w:p w:rsidR="0079712F" w:rsidRPr="005A39AD" w:rsidRDefault="0079712F" w:rsidP="0079712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A39AD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79712F" w:rsidRPr="005A39AD" w:rsidRDefault="0079712F" w:rsidP="0079712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39AD">
              <w:rPr>
                <w:sz w:val="28"/>
                <w:szCs w:val="28"/>
              </w:rPr>
              <w:t>ам. директора по УР</w:t>
            </w:r>
          </w:p>
          <w:p w:rsidR="0079712F" w:rsidRPr="005A39AD" w:rsidRDefault="0079712F" w:rsidP="0079712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A39AD">
              <w:rPr>
                <w:sz w:val="28"/>
                <w:szCs w:val="28"/>
              </w:rPr>
              <w:t xml:space="preserve">___________ О.В. </w:t>
            </w:r>
            <w:proofErr w:type="spellStart"/>
            <w:r w:rsidRPr="005A39AD">
              <w:rPr>
                <w:sz w:val="28"/>
                <w:szCs w:val="28"/>
              </w:rPr>
              <w:t>Гузаревич</w:t>
            </w:r>
            <w:proofErr w:type="spellEnd"/>
          </w:p>
          <w:p w:rsidR="0079712F" w:rsidRPr="005A39AD" w:rsidRDefault="0079712F" w:rsidP="004C672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A39AD">
              <w:rPr>
                <w:sz w:val="28"/>
                <w:szCs w:val="28"/>
              </w:rPr>
              <w:t>« ___»_____________ 202</w:t>
            </w:r>
            <w:r w:rsidR="004C6728">
              <w:rPr>
                <w:sz w:val="28"/>
                <w:szCs w:val="28"/>
              </w:rPr>
              <w:t>2</w:t>
            </w:r>
            <w:r w:rsidRPr="005A39AD">
              <w:rPr>
                <w:sz w:val="28"/>
                <w:szCs w:val="28"/>
              </w:rPr>
              <w:t xml:space="preserve"> г.</w:t>
            </w:r>
            <w:r w:rsidRPr="005A39A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67AF" w:rsidRDefault="00C967AF" w:rsidP="0079712F">
      <w:pPr>
        <w:rPr>
          <w:b/>
        </w:rPr>
      </w:pPr>
    </w:p>
    <w:p w:rsidR="00C967AF" w:rsidRDefault="00C967AF" w:rsidP="0079712F">
      <w:pPr>
        <w:ind w:firstLine="567"/>
        <w:jc w:val="center"/>
        <w:rPr>
          <w:b/>
        </w:rPr>
      </w:pPr>
    </w:p>
    <w:p w:rsidR="00C967AF" w:rsidRDefault="00645A7E" w:rsidP="00645A7E">
      <w:pPr>
        <w:tabs>
          <w:tab w:val="left" w:pos="787"/>
        </w:tabs>
        <w:ind w:firstLine="567"/>
        <w:rPr>
          <w:b/>
        </w:rPr>
      </w:pPr>
      <w:r>
        <w:rPr>
          <w:b/>
        </w:rPr>
        <w:tab/>
      </w: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9368EB23-8741-475E-A79D-DF1E1D09FD5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967AF" w:rsidRDefault="00C967AF" w:rsidP="0079712F">
      <w:pPr>
        <w:ind w:firstLine="567"/>
        <w:jc w:val="center"/>
        <w:rPr>
          <w:b/>
        </w:rPr>
      </w:pPr>
    </w:p>
    <w:p w:rsidR="00C967AF" w:rsidRPr="005A39AD" w:rsidRDefault="00C967AF" w:rsidP="0079712F">
      <w:pPr>
        <w:ind w:firstLine="567"/>
        <w:jc w:val="center"/>
        <w:rPr>
          <w:b/>
          <w:sz w:val="28"/>
          <w:szCs w:val="28"/>
        </w:rPr>
      </w:pPr>
    </w:p>
    <w:p w:rsidR="00C967AF" w:rsidRPr="0079712F" w:rsidRDefault="00C967AF" w:rsidP="0079712F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9712F">
        <w:rPr>
          <w:b/>
          <w:sz w:val="32"/>
          <w:szCs w:val="32"/>
        </w:rPr>
        <w:t>РАБОЧАЯ ПРОГРАММА</w:t>
      </w:r>
    </w:p>
    <w:p w:rsidR="00494ADE" w:rsidRDefault="003F639D" w:rsidP="0079712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t xml:space="preserve">Учебной </w:t>
      </w:r>
      <w:r w:rsidR="00C967AF" w:rsidRPr="003F639D">
        <w:rPr>
          <w:b/>
          <w:sz w:val="28"/>
          <w:szCs w:val="28"/>
        </w:rPr>
        <w:t>дисциплин</w:t>
      </w:r>
      <w:r w:rsidRPr="003F639D">
        <w:rPr>
          <w:b/>
          <w:sz w:val="28"/>
          <w:szCs w:val="28"/>
        </w:rPr>
        <w:t xml:space="preserve">ы </w:t>
      </w:r>
    </w:p>
    <w:p w:rsidR="00C967AF" w:rsidRPr="003F639D" w:rsidRDefault="00C967AF" w:rsidP="0079712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t xml:space="preserve">ОГСЭ. 02 История </w:t>
      </w:r>
    </w:p>
    <w:p w:rsidR="00C967AF" w:rsidRPr="005A39AD" w:rsidRDefault="00C967AF" w:rsidP="0079712F">
      <w:pPr>
        <w:spacing w:line="360" w:lineRule="auto"/>
        <w:ind w:firstLine="567"/>
        <w:jc w:val="center"/>
        <w:rPr>
          <w:sz w:val="28"/>
          <w:szCs w:val="28"/>
        </w:rPr>
      </w:pPr>
      <w:r w:rsidRPr="005A39AD">
        <w:rPr>
          <w:sz w:val="28"/>
          <w:szCs w:val="28"/>
        </w:rPr>
        <w:t>по специальности</w:t>
      </w:r>
    </w:p>
    <w:p w:rsidR="00C967AF" w:rsidRPr="005A39AD" w:rsidRDefault="003F639D" w:rsidP="0079712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</w:t>
      </w:r>
      <w:r w:rsidR="00C967AF" w:rsidRPr="005A39AD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C967AF" w:rsidRPr="003F639D" w:rsidRDefault="00494ADE" w:rsidP="0079712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к</w:t>
      </w:r>
      <w:r w:rsidR="003F639D" w:rsidRPr="003F639D">
        <w:rPr>
          <w:sz w:val="28"/>
          <w:szCs w:val="28"/>
        </w:rPr>
        <w:t>валификаци</w:t>
      </w:r>
      <w:r>
        <w:rPr>
          <w:sz w:val="28"/>
          <w:szCs w:val="28"/>
        </w:rPr>
        <w:t>и</w:t>
      </w:r>
      <w:r w:rsidR="003F639D" w:rsidRPr="003F639D">
        <w:rPr>
          <w:sz w:val="28"/>
          <w:szCs w:val="28"/>
        </w:rPr>
        <w:t xml:space="preserve">: </w:t>
      </w:r>
      <w:r w:rsidR="00AA6FC0" w:rsidRPr="003F639D">
        <w:rPr>
          <w:b/>
          <w:sz w:val="28"/>
          <w:szCs w:val="28"/>
        </w:rPr>
        <w:t>юрист</w:t>
      </w:r>
    </w:p>
    <w:p w:rsidR="00C967AF" w:rsidRPr="003F639D" w:rsidRDefault="00C967AF" w:rsidP="0079712F">
      <w:pPr>
        <w:spacing w:line="360" w:lineRule="auto"/>
        <w:ind w:firstLine="567"/>
        <w:jc w:val="center"/>
        <w:rPr>
          <w:sz w:val="28"/>
          <w:szCs w:val="28"/>
        </w:rPr>
      </w:pPr>
      <w:r w:rsidRPr="003F639D">
        <w:rPr>
          <w:sz w:val="28"/>
          <w:szCs w:val="28"/>
        </w:rPr>
        <w:t xml:space="preserve">Форма обучения: </w:t>
      </w:r>
      <w:r w:rsidRPr="003F639D">
        <w:rPr>
          <w:b/>
          <w:sz w:val="28"/>
          <w:szCs w:val="28"/>
        </w:rPr>
        <w:t>очная</w:t>
      </w:r>
    </w:p>
    <w:p w:rsidR="00C967AF" w:rsidRDefault="00C967AF" w:rsidP="0079712F">
      <w:pPr>
        <w:ind w:firstLine="567"/>
        <w:jc w:val="center"/>
      </w:pPr>
    </w:p>
    <w:p w:rsidR="00C967AF" w:rsidRDefault="00C967AF" w:rsidP="0079712F"/>
    <w:p w:rsidR="00C967AF" w:rsidRDefault="00C967AF" w:rsidP="0079712F"/>
    <w:p w:rsidR="00C967AF" w:rsidRDefault="00C967AF" w:rsidP="0079712F">
      <w:pPr>
        <w:ind w:firstLine="567"/>
        <w:jc w:val="center"/>
      </w:pPr>
    </w:p>
    <w:p w:rsidR="00C967AF" w:rsidRDefault="00C967AF" w:rsidP="0079712F"/>
    <w:p w:rsidR="00C967AF" w:rsidRDefault="00C967AF" w:rsidP="0079712F"/>
    <w:p w:rsidR="006A2F26" w:rsidRDefault="006A2F26" w:rsidP="0079712F"/>
    <w:p w:rsidR="007E5776" w:rsidRDefault="007E5776" w:rsidP="0079712F"/>
    <w:p w:rsidR="006A2F26" w:rsidRDefault="006A2F26" w:rsidP="0079712F"/>
    <w:p w:rsidR="003F5512" w:rsidRDefault="003F5512" w:rsidP="0079712F">
      <w:pPr>
        <w:ind w:firstLine="567"/>
        <w:jc w:val="center"/>
        <w:rPr>
          <w:sz w:val="28"/>
          <w:szCs w:val="28"/>
        </w:rPr>
      </w:pPr>
    </w:p>
    <w:p w:rsidR="006A2F26" w:rsidRDefault="006A2F26" w:rsidP="003000E3">
      <w:pPr>
        <w:ind w:firstLine="567"/>
        <w:jc w:val="center"/>
        <w:rPr>
          <w:sz w:val="28"/>
          <w:szCs w:val="28"/>
        </w:rPr>
      </w:pPr>
    </w:p>
    <w:p w:rsidR="006A2F26" w:rsidRDefault="00C967AF" w:rsidP="006A2F26">
      <w:pPr>
        <w:ind w:firstLine="567"/>
        <w:jc w:val="center"/>
        <w:rPr>
          <w:sz w:val="28"/>
          <w:szCs w:val="28"/>
        </w:rPr>
      </w:pPr>
      <w:r w:rsidRPr="005A39AD">
        <w:rPr>
          <w:sz w:val="28"/>
          <w:szCs w:val="28"/>
        </w:rPr>
        <w:t xml:space="preserve">г. Оренбург, </w:t>
      </w:r>
      <w:r w:rsidR="007C3458" w:rsidRPr="005A39AD">
        <w:rPr>
          <w:sz w:val="28"/>
          <w:szCs w:val="28"/>
        </w:rPr>
        <w:t>202</w:t>
      </w:r>
      <w:r w:rsidR="004C6728">
        <w:rPr>
          <w:sz w:val="28"/>
          <w:szCs w:val="28"/>
        </w:rPr>
        <w:t>2</w:t>
      </w:r>
      <w:r w:rsidRPr="005A39AD">
        <w:rPr>
          <w:sz w:val="28"/>
          <w:szCs w:val="28"/>
        </w:rPr>
        <w:t xml:space="preserve"> г.</w:t>
      </w:r>
      <w:r w:rsidR="006A2F26">
        <w:rPr>
          <w:sz w:val="28"/>
          <w:szCs w:val="28"/>
        </w:rPr>
        <w:br w:type="page"/>
      </w:r>
    </w:p>
    <w:p w:rsidR="003F639D" w:rsidRPr="003F639D" w:rsidRDefault="003F639D" w:rsidP="003F639D">
      <w:pPr>
        <w:ind w:firstLine="567"/>
        <w:jc w:val="both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lastRenderedPageBreak/>
        <w:t>Рабочая программа дисциплины ОГСЭ.02 История / сост. В.Д. Палей - Оренбург: ФКПОУ «ОГЭКИ» Минтруда России, 202</w:t>
      </w:r>
      <w:r w:rsidR="004C6728">
        <w:rPr>
          <w:b/>
          <w:sz w:val="28"/>
          <w:szCs w:val="28"/>
        </w:rPr>
        <w:t>2</w:t>
      </w:r>
      <w:r w:rsidRPr="003F639D">
        <w:rPr>
          <w:b/>
          <w:sz w:val="28"/>
          <w:szCs w:val="28"/>
        </w:rPr>
        <w:t xml:space="preserve">. - </w:t>
      </w:r>
      <w:r w:rsidR="00C338C7">
        <w:rPr>
          <w:b/>
          <w:sz w:val="28"/>
          <w:szCs w:val="28"/>
        </w:rPr>
        <w:t>2</w:t>
      </w:r>
      <w:r w:rsidR="006E59FB">
        <w:rPr>
          <w:b/>
          <w:sz w:val="28"/>
          <w:szCs w:val="28"/>
        </w:rPr>
        <w:t>1</w:t>
      </w:r>
      <w:r w:rsidRPr="003F639D">
        <w:rPr>
          <w:b/>
          <w:sz w:val="28"/>
          <w:szCs w:val="28"/>
        </w:rPr>
        <w:t xml:space="preserve"> с.</w:t>
      </w:r>
    </w:p>
    <w:p w:rsidR="003F639D" w:rsidRPr="003F639D" w:rsidRDefault="003F639D" w:rsidP="003F639D">
      <w:pPr>
        <w:ind w:firstLine="567"/>
        <w:jc w:val="both"/>
        <w:rPr>
          <w:sz w:val="28"/>
          <w:szCs w:val="28"/>
        </w:rPr>
      </w:pPr>
      <w:r w:rsidRPr="003F639D">
        <w:rPr>
          <w:sz w:val="28"/>
          <w:szCs w:val="28"/>
        </w:rPr>
        <w:t xml:space="preserve">Рабочая программа </w:t>
      </w:r>
      <w:r w:rsidR="00C476BF">
        <w:rPr>
          <w:sz w:val="28"/>
          <w:szCs w:val="28"/>
        </w:rPr>
        <w:t xml:space="preserve">предназначена для преподавания </w:t>
      </w:r>
      <w:r w:rsidRPr="003F639D">
        <w:rPr>
          <w:sz w:val="28"/>
          <w:szCs w:val="28"/>
        </w:rPr>
        <w:t xml:space="preserve">дисциплины общегуманитарного и социально-экономического цикла студентам очной формы </w:t>
      </w:r>
      <w:proofErr w:type="gramStart"/>
      <w:r w:rsidRPr="003F639D">
        <w:rPr>
          <w:sz w:val="28"/>
          <w:szCs w:val="28"/>
        </w:rPr>
        <w:t>обучения по специальности</w:t>
      </w:r>
      <w:proofErr w:type="gramEnd"/>
      <w:r>
        <w:rPr>
          <w:sz w:val="28"/>
          <w:szCs w:val="28"/>
        </w:rPr>
        <w:t xml:space="preserve"> </w:t>
      </w:r>
      <w:r w:rsidRPr="003F639D">
        <w:rPr>
          <w:sz w:val="28"/>
          <w:szCs w:val="28"/>
        </w:rPr>
        <w:t xml:space="preserve">40.02.01. Право и организация социального обеспечения. </w:t>
      </w:r>
    </w:p>
    <w:p w:rsidR="00C967AF" w:rsidRPr="005A39AD" w:rsidRDefault="00C967A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  <w:szCs w:val="28"/>
        </w:rPr>
      </w:pPr>
      <w:r w:rsidRPr="005A39AD">
        <w:rPr>
          <w:noProof/>
          <w:sz w:val="28"/>
          <w:szCs w:val="28"/>
        </w:rPr>
        <w:t>Рабочая программа учебной дисциплин</w:t>
      </w:r>
      <w:r w:rsidR="00494ADE">
        <w:rPr>
          <w:noProof/>
          <w:sz w:val="28"/>
          <w:szCs w:val="28"/>
        </w:rPr>
        <w:t>ы</w:t>
      </w:r>
      <w:r w:rsidRPr="005A39AD">
        <w:rPr>
          <w:noProof/>
          <w:sz w:val="28"/>
          <w:szCs w:val="28"/>
        </w:rPr>
        <w:t xml:space="preserve"> разработана на основе Федерального образовательного стандарта по специальности среднего специального образования </w:t>
      </w:r>
      <w:r w:rsidR="00443ABD" w:rsidRPr="00443ABD">
        <w:rPr>
          <w:noProof/>
          <w:sz w:val="28"/>
          <w:szCs w:val="28"/>
        </w:rPr>
        <w:t>40.02.01 Право и организация социального обеспечения</w:t>
      </w:r>
      <w:r w:rsidRPr="005A39AD">
        <w:rPr>
          <w:noProof/>
          <w:sz w:val="28"/>
          <w:szCs w:val="28"/>
        </w:rPr>
        <w:t>, утвержденного приказом Министерства образования и науки РФ от 1</w:t>
      </w:r>
      <w:r w:rsidR="00443ABD">
        <w:rPr>
          <w:noProof/>
          <w:sz w:val="28"/>
          <w:szCs w:val="28"/>
        </w:rPr>
        <w:t>2</w:t>
      </w:r>
      <w:r w:rsidRPr="005A39AD">
        <w:rPr>
          <w:noProof/>
          <w:sz w:val="28"/>
          <w:szCs w:val="28"/>
        </w:rPr>
        <w:t xml:space="preserve"> мая 2014 г. № 5</w:t>
      </w:r>
      <w:r w:rsidR="00443ABD">
        <w:rPr>
          <w:noProof/>
          <w:sz w:val="28"/>
          <w:szCs w:val="28"/>
        </w:rPr>
        <w:t>08</w:t>
      </w:r>
      <w:r w:rsidR="00494ADE">
        <w:rPr>
          <w:noProof/>
          <w:sz w:val="28"/>
          <w:szCs w:val="28"/>
        </w:rPr>
        <w:t>, зарегистрированного а Минюсте России 39.07.2014 № 33324.</w:t>
      </w: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Default="00C967AF" w:rsidP="003F639D">
      <w:pPr>
        <w:jc w:val="both"/>
        <w:rPr>
          <w:sz w:val="28"/>
          <w:szCs w:val="28"/>
        </w:rPr>
      </w:pPr>
    </w:p>
    <w:p w:rsidR="003F5512" w:rsidRDefault="003F5512" w:rsidP="003F639D">
      <w:pPr>
        <w:jc w:val="both"/>
        <w:rPr>
          <w:sz w:val="28"/>
          <w:szCs w:val="28"/>
        </w:rPr>
      </w:pPr>
    </w:p>
    <w:p w:rsidR="003F5512" w:rsidRDefault="003F5512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5512" w:rsidRDefault="003F5512" w:rsidP="003F639D">
      <w:pPr>
        <w:jc w:val="both"/>
        <w:rPr>
          <w:sz w:val="28"/>
          <w:szCs w:val="28"/>
        </w:rPr>
      </w:pPr>
    </w:p>
    <w:p w:rsidR="003F639D" w:rsidRPr="005A39AD" w:rsidRDefault="003F639D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Составитель _______________ В.Д. Палей</w:t>
      </w: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  <w:r w:rsidRPr="00707A14">
        <w:rPr>
          <w:szCs w:val="28"/>
        </w:rPr>
        <w:t xml:space="preserve">  14.06.202</w:t>
      </w:r>
      <w:r w:rsidR="004C6728">
        <w:rPr>
          <w:szCs w:val="28"/>
        </w:rPr>
        <w:t>2</w:t>
      </w:r>
      <w:r w:rsidRPr="00707A14">
        <w:rPr>
          <w:szCs w:val="28"/>
        </w:rPr>
        <w:t xml:space="preserve"> г. </w:t>
      </w:r>
      <w:r w:rsidRPr="003F639D">
        <w:rPr>
          <w:sz w:val="28"/>
          <w:szCs w:val="28"/>
        </w:rPr>
        <w:t xml:space="preserve">           </w:t>
      </w:r>
      <w:r w:rsidRPr="003F639D">
        <w:rPr>
          <w:sz w:val="28"/>
          <w:szCs w:val="28"/>
          <w:vertAlign w:val="superscript"/>
        </w:rPr>
        <w:t>(подпись)</w:t>
      </w: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proofErr w:type="gramStart"/>
      <w:r w:rsidRPr="003F639D">
        <w:rPr>
          <w:bCs/>
          <w:sz w:val="28"/>
          <w:szCs w:val="28"/>
        </w:rPr>
        <w:t>Рассмотрена</w:t>
      </w:r>
      <w:proofErr w:type="gramEnd"/>
      <w:r w:rsidRPr="003F639D">
        <w:rPr>
          <w:bCs/>
          <w:sz w:val="28"/>
          <w:szCs w:val="28"/>
        </w:rPr>
        <w:t xml:space="preserve"> на заседании ПЦК </w:t>
      </w:r>
      <w:proofErr w:type="spellStart"/>
      <w:r w:rsidRPr="003F639D">
        <w:rPr>
          <w:bCs/>
          <w:sz w:val="28"/>
          <w:szCs w:val="28"/>
        </w:rPr>
        <w:t>ОГиСД</w:t>
      </w:r>
      <w:proofErr w:type="spellEnd"/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№ _____ от ____________ 202</w:t>
      </w:r>
      <w:r w:rsidR="004C6728">
        <w:rPr>
          <w:bCs/>
          <w:sz w:val="28"/>
          <w:szCs w:val="28"/>
        </w:rPr>
        <w:t>2</w:t>
      </w:r>
      <w:r w:rsidRPr="003F639D">
        <w:rPr>
          <w:bCs/>
          <w:sz w:val="28"/>
          <w:szCs w:val="28"/>
        </w:rPr>
        <w:t xml:space="preserve"> г.</w:t>
      </w: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Председатель ПЦК ________ В.Д. Палей</w:t>
      </w:r>
    </w:p>
    <w:p w:rsidR="003F639D" w:rsidRPr="003F639D" w:rsidRDefault="003F639D" w:rsidP="003F639D">
      <w:pPr>
        <w:jc w:val="both"/>
        <w:rPr>
          <w:sz w:val="28"/>
          <w:szCs w:val="28"/>
        </w:rPr>
      </w:pPr>
    </w:p>
    <w:p w:rsidR="00C967AF" w:rsidRDefault="00C967A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F5512" w:rsidRPr="003F5512" w:rsidRDefault="003F5512" w:rsidP="003F639D"/>
    <w:p w:rsidR="00F346B7" w:rsidRPr="003F639D" w:rsidRDefault="00C967A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3F639D">
        <w:rPr>
          <w:b/>
          <w:sz w:val="32"/>
          <w:szCs w:val="32"/>
        </w:rPr>
        <w:t xml:space="preserve">                             </w:t>
      </w:r>
    </w:p>
    <w:p w:rsidR="003F639D" w:rsidRPr="003F639D" w:rsidRDefault="003F639D" w:rsidP="003F639D">
      <w:pPr>
        <w:spacing w:line="360" w:lineRule="auto"/>
        <w:jc w:val="center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t>СОДЕРЖАНИЕ</w:t>
      </w:r>
    </w:p>
    <w:p w:rsidR="003F639D" w:rsidRPr="003F639D" w:rsidRDefault="003F639D" w:rsidP="003F63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3F639D">
        <w:rPr>
          <w:sz w:val="28"/>
          <w:szCs w:val="28"/>
        </w:rPr>
        <w:t>ПАСПОРТ РАБО</w:t>
      </w:r>
      <w:r>
        <w:rPr>
          <w:sz w:val="28"/>
          <w:szCs w:val="28"/>
        </w:rPr>
        <w:t>ЧЕЙ ПРОГРАММЫ</w:t>
      </w:r>
      <w:r>
        <w:rPr>
          <w:sz w:val="28"/>
          <w:szCs w:val="28"/>
        </w:rPr>
        <w:tab/>
        <w:t>………………………………………</w:t>
      </w:r>
      <w:r w:rsidR="00F4611A">
        <w:rPr>
          <w:sz w:val="28"/>
          <w:szCs w:val="28"/>
        </w:rPr>
        <w:t>…</w:t>
      </w:r>
      <w:r w:rsidRPr="003F639D">
        <w:rPr>
          <w:sz w:val="28"/>
          <w:szCs w:val="28"/>
        </w:rPr>
        <w:t>3</w:t>
      </w:r>
    </w:p>
    <w:p w:rsidR="003F639D" w:rsidRPr="003F639D" w:rsidRDefault="003F639D" w:rsidP="003F639D">
      <w:pPr>
        <w:spacing w:line="360" w:lineRule="auto"/>
        <w:jc w:val="both"/>
        <w:rPr>
          <w:sz w:val="28"/>
          <w:szCs w:val="28"/>
        </w:rPr>
      </w:pPr>
      <w:r w:rsidRPr="003F639D">
        <w:rPr>
          <w:sz w:val="28"/>
          <w:szCs w:val="28"/>
        </w:rPr>
        <w:t>2 СТРУКТУРА И СОДЕРЖАНИЕ УЧЕБНОЙ ДИСЦИПЛ</w:t>
      </w:r>
      <w:r>
        <w:rPr>
          <w:sz w:val="28"/>
          <w:szCs w:val="28"/>
        </w:rPr>
        <w:t>ИНЫ ……………</w:t>
      </w:r>
      <w:r w:rsidR="00707A14">
        <w:rPr>
          <w:sz w:val="28"/>
          <w:szCs w:val="28"/>
        </w:rPr>
        <w:t>….</w:t>
      </w:r>
      <w:r w:rsidR="00F4611A">
        <w:rPr>
          <w:sz w:val="28"/>
          <w:szCs w:val="28"/>
        </w:rPr>
        <w:t>6</w:t>
      </w:r>
      <w:r w:rsidRPr="003F639D">
        <w:rPr>
          <w:sz w:val="28"/>
          <w:szCs w:val="28"/>
        </w:rPr>
        <w:t xml:space="preserve"> </w:t>
      </w:r>
    </w:p>
    <w:p w:rsidR="003F639D" w:rsidRPr="003F639D" w:rsidRDefault="003F639D" w:rsidP="003F639D">
      <w:pPr>
        <w:spacing w:line="360" w:lineRule="auto"/>
        <w:jc w:val="both"/>
        <w:rPr>
          <w:sz w:val="28"/>
          <w:szCs w:val="28"/>
        </w:rPr>
      </w:pPr>
      <w:r w:rsidRPr="003F639D">
        <w:rPr>
          <w:sz w:val="28"/>
          <w:szCs w:val="28"/>
        </w:rPr>
        <w:t>3 УСЛОВИ</w:t>
      </w:r>
      <w:r>
        <w:rPr>
          <w:sz w:val="28"/>
          <w:szCs w:val="28"/>
        </w:rPr>
        <w:t>Я РЕАЛИЗАЦИИ УЧЕБНОЙ ДИСЦИПЛИНЫ</w:t>
      </w:r>
      <w:r w:rsidRPr="003F639D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="00707A14">
        <w:rPr>
          <w:sz w:val="28"/>
          <w:szCs w:val="28"/>
        </w:rPr>
        <w:t>.</w:t>
      </w:r>
      <w:r w:rsidRPr="003F639D">
        <w:rPr>
          <w:sz w:val="28"/>
          <w:szCs w:val="28"/>
        </w:rPr>
        <w:t>14</w:t>
      </w:r>
    </w:p>
    <w:p w:rsidR="00F346B7" w:rsidRDefault="003F639D" w:rsidP="003F639D">
      <w:pPr>
        <w:spacing w:line="360" w:lineRule="auto"/>
        <w:jc w:val="both"/>
        <w:rPr>
          <w:sz w:val="28"/>
          <w:szCs w:val="28"/>
        </w:rPr>
      </w:pPr>
      <w:r w:rsidRPr="003F639D">
        <w:rPr>
          <w:sz w:val="28"/>
          <w:szCs w:val="28"/>
        </w:rPr>
        <w:t>4 КОНТРОЛЬ И ОЦЕНКА РЕЗ</w:t>
      </w:r>
      <w:r>
        <w:rPr>
          <w:sz w:val="28"/>
          <w:szCs w:val="28"/>
        </w:rPr>
        <w:t>УЛЬТАТОВ ОСВОЕНИЯ ДИСЦИПЛИНЫ…</w:t>
      </w:r>
      <w:r w:rsidR="00707A14">
        <w:rPr>
          <w:sz w:val="28"/>
          <w:szCs w:val="28"/>
        </w:rPr>
        <w:t>..</w:t>
      </w:r>
      <w:r w:rsidRPr="003F639D">
        <w:rPr>
          <w:sz w:val="28"/>
          <w:szCs w:val="28"/>
        </w:rPr>
        <w:t>15</w:t>
      </w:r>
    </w:p>
    <w:p w:rsidR="008B7CD0" w:rsidRDefault="008B7CD0" w:rsidP="003F6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br w:type="page"/>
      </w:r>
    </w:p>
    <w:p w:rsidR="004172D8" w:rsidRDefault="004172D8" w:rsidP="003F6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8"/>
          <w:szCs w:val="28"/>
        </w:rPr>
      </w:pPr>
    </w:p>
    <w:p w:rsidR="00F346B7" w:rsidRPr="00494ADE" w:rsidRDefault="00494ADE" w:rsidP="00661C3F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94ADE">
        <w:rPr>
          <w:b/>
          <w:bCs/>
          <w:sz w:val="28"/>
          <w:szCs w:val="28"/>
        </w:rPr>
        <w:t>ПАСПОРТ ПРОГРАММЫ УЧЕБНОЙ ДИСЦИПЛИНЫ ОГСЭ.02 ИСТОРИЯ</w:t>
      </w:r>
    </w:p>
    <w:p w:rsidR="00F346B7" w:rsidRPr="001D5C2D" w:rsidRDefault="00F346B7" w:rsidP="003F639D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1D5C2D">
        <w:rPr>
          <w:b/>
          <w:bCs/>
          <w:sz w:val="28"/>
          <w:szCs w:val="28"/>
        </w:rPr>
        <w:t>Область применения программы</w:t>
      </w:r>
    </w:p>
    <w:p w:rsidR="00F346B7" w:rsidRDefault="00F346B7" w:rsidP="003F639D">
      <w:pPr>
        <w:ind w:firstLine="709"/>
        <w:jc w:val="both"/>
        <w:rPr>
          <w:sz w:val="28"/>
          <w:szCs w:val="28"/>
        </w:rPr>
      </w:pPr>
      <w:r w:rsidRPr="00E842E5">
        <w:rPr>
          <w:sz w:val="28"/>
          <w:szCs w:val="28"/>
        </w:rPr>
        <w:t xml:space="preserve">Рабочая программа учебной дисциплины является частью </w:t>
      </w:r>
      <w:r w:rsidR="00494ADE" w:rsidRPr="004011BF">
        <w:rPr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D1144F">
        <w:rPr>
          <w:sz w:val="28"/>
          <w:szCs w:val="28"/>
        </w:rPr>
        <w:t xml:space="preserve"> </w:t>
      </w:r>
      <w:r w:rsidRPr="005C08E7">
        <w:rPr>
          <w:sz w:val="28"/>
          <w:szCs w:val="28"/>
        </w:rPr>
        <w:t>40.02.01 Право и организация социального обеспечения</w:t>
      </w:r>
      <w:r w:rsidR="00024622">
        <w:rPr>
          <w:sz w:val="28"/>
          <w:szCs w:val="28"/>
        </w:rPr>
        <w:t>.</w:t>
      </w:r>
    </w:p>
    <w:p w:rsidR="0079712F" w:rsidRDefault="0079712F" w:rsidP="0079712F">
      <w:pPr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 xml:space="preserve">Рабочая программа разработана в отношении </w:t>
      </w:r>
      <w:proofErr w:type="spellStart"/>
      <w:r w:rsidRPr="0079712F">
        <w:rPr>
          <w:sz w:val="28"/>
          <w:szCs w:val="28"/>
        </w:rPr>
        <w:t>разнонозологической</w:t>
      </w:r>
      <w:proofErr w:type="spellEnd"/>
      <w:r w:rsidRPr="0079712F">
        <w:rPr>
          <w:sz w:val="28"/>
          <w:szCs w:val="28"/>
        </w:rPr>
        <w:t xml:space="preserve"> учебной группы </w:t>
      </w:r>
      <w:proofErr w:type="gramStart"/>
      <w:r w:rsidRPr="0079712F">
        <w:rPr>
          <w:sz w:val="28"/>
          <w:szCs w:val="28"/>
        </w:rPr>
        <w:t>обучающихся</w:t>
      </w:r>
      <w:proofErr w:type="gramEnd"/>
      <w:r w:rsidRPr="0079712F">
        <w:rPr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F346B7" w:rsidRPr="00C1090B" w:rsidRDefault="00F346B7" w:rsidP="003F639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Pr="00E842E5">
        <w:rPr>
          <w:b/>
          <w:bCs/>
          <w:sz w:val="28"/>
          <w:szCs w:val="28"/>
        </w:rPr>
        <w:t xml:space="preserve">Место дисциплины в структуре </w:t>
      </w:r>
      <w:r w:rsidR="0066007F" w:rsidRPr="004011BF">
        <w:rPr>
          <w:b/>
          <w:sz w:val="28"/>
          <w:szCs w:val="28"/>
        </w:rPr>
        <w:t>основной профессиональной образовательной программы</w:t>
      </w:r>
    </w:p>
    <w:p w:rsidR="0066007F" w:rsidRDefault="0079712F" w:rsidP="003F639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 xml:space="preserve">Учебная дисциплина ОГСЭ.02 История является обязательной частью общегуманитарного и социально-экономического цикла </w:t>
      </w:r>
      <w:r w:rsidR="0066007F" w:rsidRPr="004011BF">
        <w:rPr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66007F">
        <w:rPr>
          <w:sz w:val="28"/>
          <w:szCs w:val="28"/>
        </w:rPr>
        <w:t xml:space="preserve"> </w:t>
      </w:r>
      <w:r w:rsidR="0066007F" w:rsidRPr="005C08E7">
        <w:rPr>
          <w:sz w:val="28"/>
          <w:szCs w:val="28"/>
        </w:rPr>
        <w:t>40.02.01 Право и организация социального обеспечения</w:t>
      </w:r>
      <w:r w:rsidR="0066007F">
        <w:rPr>
          <w:sz w:val="28"/>
          <w:szCs w:val="28"/>
        </w:rPr>
        <w:t>.</w:t>
      </w:r>
    </w:p>
    <w:p w:rsidR="00F346B7" w:rsidRDefault="00F346B7" w:rsidP="003F639D">
      <w:pPr>
        <w:widowControl w:val="0"/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 </w:t>
      </w:r>
      <w:r w:rsidRPr="001D5C2D">
        <w:rPr>
          <w:b/>
          <w:bCs/>
          <w:sz w:val="28"/>
          <w:szCs w:val="28"/>
        </w:rPr>
        <w:t xml:space="preserve">Цели и задачи дисциплины – требования к </w:t>
      </w:r>
      <w:r>
        <w:rPr>
          <w:b/>
          <w:bCs/>
          <w:sz w:val="28"/>
          <w:szCs w:val="28"/>
        </w:rPr>
        <w:t xml:space="preserve">результатам освоения </w:t>
      </w:r>
      <w:r w:rsidR="0066007F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дисциплины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Учебная дисциплина ОГСЭ.02 История обеспечивает формирование  общих компетенций по всем видам деятельности ФГОС по специальности</w:t>
      </w:r>
      <w:r>
        <w:rPr>
          <w:sz w:val="28"/>
          <w:szCs w:val="28"/>
        </w:rPr>
        <w:t xml:space="preserve"> </w:t>
      </w:r>
      <w:r w:rsidRPr="0079712F">
        <w:rPr>
          <w:sz w:val="28"/>
          <w:szCs w:val="28"/>
        </w:rPr>
        <w:t>40.02.01 Право и организация социального обеспечения.</w:t>
      </w:r>
      <w:r>
        <w:rPr>
          <w:sz w:val="28"/>
          <w:szCs w:val="28"/>
        </w:rPr>
        <w:t xml:space="preserve"> 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712F">
        <w:rPr>
          <w:bCs/>
          <w:sz w:val="28"/>
          <w:szCs w:val="28"/>
        </w:rPr>
        <w:t>При изучении тем данной дисциплины формируются элементы общих и профессиональных компетенций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79712F">
        <w:rPr>
          <w:sz w:val="28"/>
          <w:szCs w:val="28"/>
        </w:rPr>
        <w:t>6. Работать в коллективе и команде, эффективно общаться с коллегами, руководством.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7. Брать на себя ответственность за работу членов к</w:t>
      </w:r>
      <w:r>
        <w:rPr>
          <w:sz w:val="28"/>
          <w:szCs w:val="28"/>
        </w:rPr>
        <w:t xml:space="preserve">оманды (подчиненных), </w:t>
      </w:r>
      <w:r w:rsidRPr="00F4611A">
        <w:rPr>
          <w:sz w:val="28"/>
          <w:szCs w:val="28"/>
        </w:rPr>
        <w:t>результат полонения заданий.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8. Самостоятельно определять задачи профессионального и личностного </w:t>
      </w:r>
      <w:r w:rsidRPr="0079712F">
        <w:rPr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712F">
        <w:rPr>
          <w:sz w:val="28"/>
          <w:szCs w:val="28"/>
        </w:rPr>
        <w:t>ОК</w:t>
      </w:r>
      <w:proofErr w:type="gramEnd"/>
      <w:r w:rsidRPr="0079712F">
        <w:rPr>
          <w:sz w:val="28"/>
          <w:szCs w:val="28"/>
        </w:rPr>
        <w:t xml:space="preserve"> 12. Проявлять нетерпимость к коррупционному поведению.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611A">
        <w:rPr>
          <w:sz w:val="28"/>
          <w:szCs w:val="28"/>
        </w:rPr>
        <w:t xml:space="preserve">ПК 4.3. Проводить мониторинг и анализ социальных процессов (условия, причины, мотивы проявления) в муниципальном образовании. 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611A">
        <w:rPr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F346B7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5C2D">
        <w:rPr>
          <w:sz w:val="28"/>
          <w:szCs w:val="28"/>
        </w:rPr>
        <w:t xml:space="preserve">В результате освоения дисциплины </w:t>
      </w:r>
      <w:proofErr w:type="gramStart"/>
      <w:r w:rsidRPr="001D5C2D">
        <w:rPr>
          <w:sz w:val="28"/>
          <w:szCs w:val="28"/>
        </w:rPr>
        <w:t>обучающийся</w:t>
      </w:r>
      <w:proofErr w:type="gramEnd"/>
      <w:r w:rsidRPr="001D5C2D">
        <w:rPr>
          <w:sz w:val="28"/>
          <w:szCs w:val="28"/>
        </w:rPr>
        <w:t xml:space="preserve"> должен</w:t>
      </w:r>
    </w:p>
    <w:p w:rsidR="00F346B7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D5C2D">
        <w:rPr>
          <w:b/>
          <w:bCs/>
          <w:sz w:val="28"/>
          <w:szCs w:val="28"/>
        </w:rPr>
        <w:t>уметь:</w:t>
      </w:r>
    </w:p>
    <w:p w:rsidR="00F346B7" w:rsidRPr="0087407F" w:rsidRDefault="00F346B7" w:rsidP="003F639D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F346B7" w:rsidRDefault="00F346B7" w:rsidP="003F639D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7407F">
        <w:rPr>
          <w:b/>
          <w:bCs/>
          <w:sz w:val="28"/>
          <w:szCs w:val="28"/>
        </w:rPr>
        <w:t>знать: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сущность и причины локальных, региональных, межгосударственных конфликтов в конце XX -начале XXI в.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4172D8" w:rsidRPr="00D1144F" w:rsidRDefault="00F346B7" w:rsidP="003F639D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 xml:space="preserve">содержание и назначение важнейших </w:t>
      </w:r>
      <w:r w:rsidRPr="00A04EB6">
        <w:rPr>
          <w:bCs/>
          <w:sz w:val="28"/>
          <w:szCs w:val="28"/>
        </w:rPr>
        <w:t xml:space="preserve">нормативных </w:t>
      </w:r>
      <w:r w:rsidRPr="0087407F">
        <w:rPr>
          <w:bCs/>
          <w:sz w:val="28"/>
          <w:szCs w:val="28"/>
        </w:rPr>
        <w:t>правовых и законодательных актов мирового и регионального значения</w:t>
      </w:r>
      <w:r>
        <w:rPr>
          <w:bCs/>
          <w:sz w:val="28"/>
          <w:szCs w:val="28"/>
        </w:rPr>
        <w:t>.</w:t>
      </w:r>
    </w:p>
    <w:p w:rsidR="00F346B7" w:rsidRDefault="00F346B7" w:rsidP="003F639D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46B7" w:rsidRDefault="00F346B7" w:rsidP="003F639D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1D5C2D">
        <w:rPr>
          <w:b/>
          <w:bCs/>
          <w:sz w:val="28"/>
          <w:szCs w:val="28"/>
        </w:rPr>
        <w:t xml:space="preserve"> Количество часов н</w:t>
      </w:r>
      <w:r>
        <w:rPr>
          <w:b/>
          <w:bCs/>
          <w:sz w:val="28"/>
          <w:szCs w:val="28"/>
        </w:rPr>
        <w:t xml:space="preserve">а освоение программы </w:t>
      </w:r>
      <w:r w:rsidR="0066007F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дисциплины</w:t>
      </w:r>
    </w:p>
    <w:p w:rsidR="00F346B7" w:rsidRPr="001D5C2D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346B7" w:rsidRPr="001D5C2D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5C2D">
        <w:rPr>
          <w:sz w:val="28"/>
          <w:szCs w:val="28"/>
        </w:rPr>
        <w:t xml:space="preserve">аксимальной учебной нагрузки </w:t>
      </w:r>
      <w:proofErr w:type="gramStart"/>
      <w:r w:rsidRPr="001D5C2D">
        <w:rPr>
          <w:sz w:val="28"/>
          <w:szCs w:val="28"/>
        </w:rPr>
        <w:t>обучающегося</w:t>
      </w:r>
      <w:proofErr w:type="gramEnd"/>
      <w:r w:rsidR="005A39AD">
        <w:rPr>
          <w:sz w:val="28"/>
          <w:szCs w:val="28"/>
        </w:rPr>
        <w:t xml:space="preserve"> </w:t>
      </w:r>
      <w:r w:rsidR="00182210">
        <w:rPr>
          <w:b/>
          <w:bCs/>
          <w:sz w:val="28"/>
          <w:szCs w:val="28"/>
        </w:rPr>
        <w:t>58</w:t>
      </w:r>
      <w:r w:rsidRPr="001D5C2D">
        <w:rPr>
          <w:sz w:val="28"/>
          <w:szCs w:val="28"/>
        </w:rPr>
        <w:t xml:space="preserve"> час</w:t>
      </w:r>
      <w:r w:rsidR="005A39AD">
        <w:rPr>
          <w:sz w:val="28"/>
          <w:szCs w:val="28"/>
        </w:rPr>
        <w:t>ов</w:t>
      </w:r>
      <w:r w:rsidRPr="001D5C2D">
        <w:rPr>
          <w:sz w:val="28"/>
          <w:szCs w:val="28"/>
        </w:rPr>
        <w:t>, в том числе:</w:t>
      </w:r>
    </w:p>
    <w:p w:rsidR="00F346B7" w:rsidRPr="001D5C2D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C2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D5C2D">
        <w:rPr>
          <w:sz w:val="28"/>
          <w:szCs w:val="28"/>
        </w:rPr>
        <w:t>обучающегося</w:t>
      </w:r>
      <w:proofErr w:type="gramEnd"/>
      <w:r w:rsidR="005A39A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48</w:t>
      </w:r>
      <w:r w:rsidRPr="001D5C2D">
        <w:rPr>
          <w:sz w:val="28"/>
          <w:szCs w:val="28"/>
        </w:rPr>
        <w:t xml:space="preserve"> часов;</w:t>
      </w:r>
    </w:p>
    <w:p w:rsidR="00F346B7" w:rsidRDefault="00F346B7" w:rsidP="003F639D">
      <w:pPr>
        <w:ind w:firstLine="709"/>
      </w:pPr>
      <w:r>
        <w:rPr>
          <w:sz w:val="28"/>
          <w:szCs w:val="28"/>
        </w:rPr>
        <w:t xml:space="preserve">- </w:t>
      </w:r>
      <w:r w:rsidRPr="001D5C2D">
        <w:rPr>
          <w:sz w:val="28"/>
          <w:szCs w:val="28"/>
        </w:rPr>
        <w:t xml:space="preserve">самостоятельной работы </w:t>
      </w:r>
      <w:proofErr w:type="gramStart"/>
      <w:r w:rsidRPr="001D5C2D">
        <w:rPr>
          <w:sz w:val="28"/>
          <w:szCs w:val="28"/>
        </w:rPr>
        <w:t>обучающегося</w:t>
      </w:r>
      <w:proofErr w:type="gramEnd"/>
      <w:r w:rsidR="005A39AD">
        <w:rPr>
          <w:sz w:val="28"/>
          <w:szCs w:val="28"/>
        </w:rPr>
        <w:t xml:space="preserve"> </w:t>
      </w:r>
      <w:r w:rsidRPr="00960871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="005A39AD">
        <w:rPr>
          <w:sz w:val="28"/>
          <w:szCs w:val="28"/>
        </w:rPr>
        <w:t xml:space="preserve">. </w:t>
      </w:r>
    </w:p>
    <w:p w:rsidR="00314CF1" w:rsidRDefault="00314CF1" w:rsidP="00661C3F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br w:type="page"/>
      </w:r>
    </w:p>
    <w:p w:rsidR="00F346B7" w:rsidRPr="00F4611A" w:rsidRDefault="00F346B7" w:rsidP="00661C3F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F4611A">
        <w:rPr>
          <w:b/>
          <w:bCs/>
          <w:sz w:val="32"/>
          <w:szCs w:val="32"/>
        </w:rPr>
        <w:lastRenderedPageBreak/>
        <w:t>Структура и содержание учебной дисциплины</w:t>
      </w:r>
    </w:p>
    <w:p w:rsidR="00F346B7" w:rsidRPr="00F6230C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32"/>
          <w:szCs w:val="32"/>
        </w:rPr>
      </w:pPr>
    </w:p>
    <w:p w:rsidR="00F346B7" w:rsidRPr="00F6230C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6230C">
        <w:rPr>
          <w:b/>
          <w:bCs/>
          <w:sz w:val="28"/>
          <w:szCs w:val="28"/>
        </w:rPr>
        <w:t>2.1 Объем учебной дисциплины и виды учебной работы</w:t>
      </w:r>
    </w:p>
    <w:p w:rsidR="00F346B7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346B7" w:rsidRPr="00D1144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84"/>
        <w:gridCol w:w="3401"/>
      </w:tblGrid>
      <w:tr w:rsidR="00F346B7" w:rsidRPr="00F4611A" w:rsidTr="00F4611A">
        <w:tc>
          <w:tcPr>
            <w:tcW w:w="5812" w:type="dxa"/>
          </w:tcPr>
          <w:p w:rsidR="00F346B7" w:rsidRPr="00F4611A" w:rsidRDefault="00F346B7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3685" w:type="dxa"/>
            <w:gridSpan w:val="2"/>
          </w:tcPr>
          <w:p w:rsidR="00F346B7" w:rsidRPr="00F4611A" w:rsidRDefault="00F346B7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Объем часов</w:t>
            </w:r>
          </w:p>
          <w:p w:rsidR="00F346B7" w:rsidRPr="00F4611A" w:rsidRDefault="00F346B7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58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48</w:t>
            </w:r>
          </w:p>
        </w:tc>
      </w:tr>
      <w:tr w:rsidR="00F4611A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812" w:type="dxa"/>
          </w:tcPr>
          <w:p w:rsidR="00F4611A" w:rsidRPr="00F4611A" w:rsidRDefault="00F4611A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В том числе:</w:t>
            </w:r>
          </w:p>
        </w:tc>
        <w:tc>
          <w:tcPr>
            <w:tcW w:w="284" w:type="dxa"/>
            <w:tcBorders>
              <w:right w:val="nil"/>
            </w:tcBorders>
          </w:tcPr>
          <w:p w:rsidR="00F4611A" w:rsidRPr="00F4611A" w:rsidRDefault="00F4611A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F4611A" w:rsidRPr="00F4611A" w:rsidRDefault="00F4611A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Теоретические занятия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40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4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Семинарские занятия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2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Форма проведения промежуточной атте</w:t>
            </w:r>
            <w:r w:rsidR="00F4611A" w:rsidRPr="00F4611A">
              <w:rPr>
                <w:bCs/>
                <w:sz w:val="24"/>
                <w:szCs w:val="28"/>
              </w:rPr>
              <w:t>стации - дифференцированный зачет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F4611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2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F4611A">
              <w:rPr>
                <w:b/>
                <w:bCs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10</w:t>
            </w:r>
          </w:p>
        </w:tc>
      </w:tr>
    </w:tbl>
    <w:p w:rsidR="00F346B7" w:rsidRDefault="00F346B7" w:rsidP="003F639D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>
      <w:pPr>
        <w:rPr>
          <w:b/>
          <w:bCs/>
          <w:caps/>
          <w:sz w:val="28"/>
          <w:szCs w:val="28"/>
        </w:rPr>
        <w:sectPr w:rsidR="00F346B7" w:rsidSect="0079712F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346B7" w:rsidRDefault="00F346B7" w:rsidP="00F346B7">
      <w:pPr>
        <w:rPr>
          <w:b/>
          <w:bCs/>
          <w:sz w:val="28"/>
          <w:szCs w:val="28"/>
        </w:rPr>
      </w:pPr>
      <w:r w:rsidRPr="009A2ABB">
        <w:rPr>
          <w:b/>
          <w:bCs/>
          <w:caps/>
          <w:sz w:val="28"/>
          <w:szCs w:val="28"/>
        </w:rPr>
        <w:lastRenderedPageBreak/>
        <w:t xml:space="preserve">2.2 </w:t>
      </w:r>
      <w:r w:rsidR="003C6004">
        <w:rPr>
          <w:b/>
          <w:bCs/>
          <w:sz w:val="28"/>
          <w:szCs w:val="28"/>
        </w:rPr>
        <w:t>Т</w:t>
      </w:r>
      <w:r w:rsidRPr="009A2ABB">
        <w:rPr>
          <w:b/>
          <w:bCs/>
          <w:sz w:val="28"/>
          <w:szCs w:val="28"/>
        </w:rPr>
        <w:t>ематический план и содержание учебной дисциплины</w:t>
      </w:r>
    </w:p>
    <w:p w:rsidR="007928C9" w:rsidRPr="007928C9" w:rsidRDefault="007928C9" w:rsidP="00F346B7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47"/>
        <w:gridCol w:w="9451"/>
        <w:gridCol w:w="991"/>
        <w:gridCol w:w="929"/>
      </w:tblGrid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D1144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Объем часов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Уровень освоения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4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1144F">
              <w:rPr>
                <w:b/>
                <w:bCs/>
              </w:rPr>
              <w:t>Раздел 1. Послевоенное мирное урегулирование. Начало «холодной войны</w:t>
            </w:r>
            <w:r w:rsidR="003C6004" w:rsidRPr="00D1144F">
              <w:rPr>
                <w:b/>
                <w:bCs/>
              </w:rPr>
              <w:t>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A020B" w:rsidP="00BC1A33">
            <w:pPr>
              <w:widowControl w:val="0"/>
              <w:autoSpaceDE w:val="0"/>
              <w:snapToGrid w:val="0"/>
              <w:jc w:val="center"/>
            </w:pPr>
            <w:r w:rsidRPr="00D1144F">
              <w:rPr>
                <w:b/>
                <w:bCs/>
              </w:rPr>
              <w:t>1</w:t>
            </w:r>
            <w:r w:rsidR="00BC1A33" w:rsidRPr="00D1144F">
              <w:rPr>
                <w:b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F346B7" w:rsidRPr="00D1144F" w:rsidTr="005A39AD">
        <w:trPr>
          <w:cantSplit/>
          <w:trHeight w:val="4330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  <w:r w:rsidRPr="00D1144F">
              <w:t>Тема 1.1. Начало «холодной войны» и становление двухполюсного мира</w:t>
            </w:r>
            <w:r w:rsidR="00BC1A33" w:rsidRPr="00D1144F">
              <w:t xml:space="preserve">. 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spacing w:val="-9"/>
              </w:rPr>
              <w:t>Назначение ООН, НАТО и основные направления их деятельности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О</w:t>
            </w:r>
            <w:r w:rsidRPr="00D1144F">
              <w:rPr>
                <w:bCs/>
              </w:rPr>
              <w:t>сновные направления развития ключевых регионов мира на рубеже веков (XX и XXI вв.)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Содержание и назначение важнейших нормативных правовых актов мирового и регионального значения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162F2E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162F2E" w:rsidRPr="00D1144F" w:rsidTr="005A39AD">
        <w:trPr>
          <w:cantSplit/>
          <w:trHeight w:val="577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162F2E" w:rsidRPr="00D1144F" w:rsidRDefault="00162F2E" w:rsidP="00F346B7">
            <w:pPr>
              <w:widowControl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F2E" w:rsidRPr="00D1144F" w:rsidRDefault="00162F2E" w:rsidP="003F639D">
            <w:pPr>
              <w:widowControl w:val="0"/>
              <w:shd w:val="clear" w:color="auto" w:fill="FFFFFF"/>
              <w:autoSpaceDE w:val="0"/>
              <w:snapToGrid w:val="0"/>
              <w:spacing w:before="120" w:after="120"/>
              <w:jc w:val="both"/>
              <w:rPr>
                <w:b/>
                <w:bCs/>
              </w:rPr>
            </w:pPr>
            <w:r w:rsidRPr="00D1144F">
              <w:rPr>
                <w:b/>
              </w:rPr>
              <w:t xml:space="preserve">Самостоятельная работа № 1 </w:t>
            </w:r>
            <w:r w:rsidRPr="00D1144F">
              <w:rPr>
                <w:bCs/>
              </w:rPr>
              <w:t xml:space="preserve">Начало «холодной» войны.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F2E" w:rsidRPr="00D1144F" w:rsidRDefault="00162F2E" w:rsidP="003F639D">
            <w:pPr>
              <w:widowControl w:val="0"/>
              <w:autoSpaceDE w:val="0"/>
              <w:snapToGrid w:val="0"/>
              <w:spacing w:before="120" w:after="12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F2E" w:rsidRPr="00D1144F" w:rsidRDefault="00162F2E" w:rsidP="003F63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  <w:r w:rsidRPr="00D1144F">
              <w:t>Тема 1.2. Международные конфликты конца 1940-1990-х гг.</w:t>
            </w:r>
          </w:p>
          <w:p w:rsidR="00F346B7" w:rsidRPr="00D1144F" w:rsidRDefault="00F346B7" w:rsidP="00F346B7">
            <w:pPr>
              <w:widowControl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spacing w:val="-9"/>
              </w:rPr>
              <w:t xml:space="preserve">Сущность и причины локальных, региональных, </w:t>
            </w:r>
            <w:r w:rsidRPr="00D1144F">
              <w:t xml:space="preserve">межгосударственных конфликтов в конце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Политика мирного сосуществования и военное соперничество СССР и США.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 Опасность локальных конфликтов периода «холодной войны» для международной безопасности. </w:t>
            </w:r>
            <w:r w:rsidRPr="00D1144F">
              <w:rPr>
                <w:color w:val="000000"/>
                <w:shd w:val="clear" w:color="auto" w:fill="FFFFFF"/>
              </w:rPr>
              <w:t>Высадка войск ООН в Корее. Перемирие и раскол Кореи.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Начало арабо-израильского противостояния. Индокитайский конфликт.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Роль ООН в урегулировании региональных конфликтов.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F346B7" w:rsidRPr="00D1144F" w:rsidTr="005A39AD">
        <w:trPr>
          <w:cantSplit/>
          <w:trHeight w:val="2679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>Тема 1.3. Страны «третьего мира»: крах колониализма и борьба против отсталости.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Рост антиколониального движения.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Образование новых независимых госуда</w:t>
            </w:r>
            <w:proofErr w:type="gramStart"/>
            <w:r w:rsidRPr="00D1144F">
              <w:rPr>
                <w:color w:val="000000"/>
              </w:rPr>
              <w:t>рств всл</w:t>
            </w:r>
            <w:proofErr w:type="gramEnd"/>
            <w:r w:rsidRPr="00D1144F">
              <w:rPr>
                <w:color w:val="000000"/>
              </w:rPr>
              <w:t>едствие крушения колониальных империй.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Экономические отношения России со странами Юго-Восточной Азии. ШОС. </w:t>
            </w:r>
            <w:proofErr w:type="spellStart"/>
            <w:r w:rsidRPr="00D1144F">
              <w:rPr>
                <w:color w:val="000000"/>
              </w:rPr>
              <w:t>ЕврАзЭС</w:t>
            </w:r>
            <w:proofErr w:type="spellEnd"/>
            <w:r w:rsidRPr="00D1144F">
              <w:rPr>
                <w:color w:val="000000"/>
              </w:rPr>
              <w:t>. Состояние и перспективы.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346B7" w:rsidRPr="0094523C" w:rsidRDefault="00F346B7" w:rsidP="00F346B7">
            <w:pPr>
              <w:widowControl w:val="0"/>
              <w:autoSpaceDE w:val="0"/>
              <w:snapToGrid w:val="0"/>
              <w:jc w:val="both"/>
            </w:pPr>
            <w:r w:rsidRPr="0094523C">
              <w:t>Тема 1.4</w:t>
            </w:r>
            <w:r w:rsidRPr="0094523C">
              <w:rPr>
                <w:i/>
                <w:iCs/>
              </w:rPr>
              <w:t>.</w:t>
            </w:r>
            <w:r w:rsidRPr="0094523C">
              <w:t xml:space="preserve"> Диктаторские режимы на мусульманском Востоке.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1144F">
              <w:rPr>
                <w:color w:val="000000"/>
                <w:shd w:val="clear" w:color="auto" w:fill="FFFFFF"/>
              </w:rPr>
              <w:t xml:space="preserve">Модели трансформации исламских обществ. Модель проевропейской модернизации в Турции. Иранская революция конца 1970-х </w:t>
            </w:r>
            <w:proofErr w:type="spellStart"/>
            <w:r w:rsidRPr="00D1144F">
              <w:rPr>
                <w:color w:val="000000"/>
                <w:shd w:val="clear" w:color="auto" w:fill="FFFFFF"/>
              </w:rPr>
              <w:t>г.г</w:t>
            </w:r>
            <w:proofErr w:type="spellEnd"/>
            <w:r w:rsidRPr="00D1144F">
              <w:rPr>
                <w:color w:val="000000"/>
                <w:shd w:val="clear" w:color="auto" w:fill="FFFFFF"/>
              </w:rPr>
              <w:t>. и её последствия. Религиозный фундаментализм в современном Иране. Глобализация и исламский мир</w:t>
            </w:r>
            <w:r w:rsidR="003C6004" w:rsidRPr="00D1144F">
              <w:rPr>
                <w:color w:val="000000"/>
                <w:shd w:val="clear" w:color="auto" w:fill="FFFFFF"/>
              </w:rPr>
              <w:t xml:space="preserve">. </w:t>
            </w:r>
            <w:r w:rsidRPr="00D1144F">
              <w:rPr>
                <w:color w:val="000000"/>
                <w:shd w:val="clear" w:color="auto" w:fill="FFFFFF"/>
              </w:rPr>
              <w:t>Положительный опыт межкультурной интеграции в России.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</w:pP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BC1A33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</w:rPr>
            </w:pPr>
            <w:r w:rsidRPr="00D1144F">
              <w:rPr>
                <w:b/>
                <w:bCs/>
              </w:rPr>
              <w:t xml:space="preserve">Раздел 2. </w:t>
            </w:r>
            <w:r w:rsidR="00F346B7" w:rsidRPr="00D1144F">
              <w:rPr>
                <w:b/>
                <w:bCs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F346B7" w:rsidRPr="00D1144F">
              <w:rPr>
                <w:b/>
                <w:bCs/>
                <w:lang w:val="en-US"/>
              </w:rPr>
              <w:t>XX</w:t>
            </w:r>
            <w:r w:rsidR="00F346B7" w:rsidRPr="00D1144F">
              <w:rPr>
                <w:b/>
                <w:bCs/>
              </w:rPr>
              <w:t xml:space="preserve"> – начале </w:t>
            </w:r>
            <w:r w:rsidR="00F346B7" w:rsidRPr="00D1144F">
              <w:rPr>
                <w:b/>
                <w:lang w:val="en-US"/>
              </w:rPr>
              <w:t>XXI</w:t>
            </w:r>
            <w:r w:rsidR="00F346B7" w:rsidRPr="00D1144F">
              <w:rPr>
                <w:b/>
              </w:rPr>
              <w:t xml:space="preserve"> вв.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A020B" w:rsidP="00F346B7">
            <w:pPr>
              <w:widowControl w:val="0"/>
              <w:autoSpaceDE w:val="0"/>
              <w:snapToGrid w:val="0"/>
              <w:jc w:val="center"/>
            </w:pPr>
            <w:r w:rsidRPr="00D1144F">
              <w:rPr>
                <w:b/>
                <w:bCs/>
              </w:rPr>
              <w:t>30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F346B7" w:rsidRPr="00D1144F" w:rsidTr="005A39AD">
        <w:trPr>
          <w:cantSplit/>
          <w:trHeight w:val="3461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2.1.  Развитие  США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Идея «евроатлантической цивилизации».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</w:t>
            </w:r>
            <w:proofErr w:type="spellStart"/>
            <w:r w:rsidRPr="00D1144F">
              <w:t>Б.Клинтон</w:t>
            </w:r>
            <w:proofErr w:type="spellEnd"/>
            <w:r w:rsidRPr="00D1144F">
              <w:t>, Д. Буш-младший)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t xml:space="preserve">США  в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  <w:rPr>
                <w:b/>
              </w:rPr>
            </w:pPr>
            <w:r w:rsidRPr="00D1144F">
              <w:rPr>
                <w:b/>
                <w:bCs/>
              </w:rPr>
              <w:t xml:space="preserve">Практическое занятие № </w:t>
            </w:r>
            <w:r w:rsidR="00162F2E" w:rsidRPr="00D1144F">
              <w:rPr>
                <w:b/>
                <w:bCs/>
              </w:rPr>
              <w:t>1</w:t>
            </w:r>
            <w:r w:rsidRPr="00D1144F">
              <w:t xml:space="preserve"> Основные направления социально-экономической политики в период президентства Д.</w:t>
            </w:r>
            <w:r w:rsidR="003D4355">
              <w:t xml:space="preserve"> </w:t>
            </w:r>
            <w:r w:rsidRPr="00D1144F">
              <w:t>Буша и Б.</w:t>
            </w:r>
            <w:r w:rsidR="003D4355">
              <w:t xml:space="preserve"> </w:t>
            </w:r>
            <w:r w:rsidRPr="00D1144F">
              <w:t>Клинтона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t>Рост значимости внешнеполитических факторов в решении внутренних проблем.</w:t>
            </w:r>
            <w:r w:rsidR="003C6004" w:rsidRPr="00D1144F">
              <w:t xml:space="preserve"> </w:t>
            </w:r>
            <w:r w:rsidRPr="00D1144F">
              <w:t>Ориентация в современной экономической, политической и культурной ситуации России и мире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2.2. Развитие Германии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Провозглашение Федеративной Республики Германии и образование ГДР.  ФРГ и «план Маршалла».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Успешное восстановление экономики к 1950 г. Социально ориентированная рыночная экономика  (Л. </w:t>
            </w:r>
            <w:proofErr w:type="spellStart"/>
            <w:r w:rsidRPr="00D1144F">
              <w:t>Эрхард</w:t>
            </w:r>
            <w:proofErr w:type="spellEnd"/>
            <w:r w:rsidRPr="00D1144F">
              <w:t>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Социально-экономическая политика неоконсерватизма  (Г. Коль)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Объединение Германии и проблемы последующего развития.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Германо-американские отношения на современном этапе.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Российско-германские отношения на современном этапе.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О</w:t>
            </w:r>
            <w:r w:rsidRPr="00D1144F">
              <w:rPr>
                <w:bCs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>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8C3172" w:rsidP="00F346B7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center"/>
            </w:pPr>
            <w:r w:rsidRPr="00D1144F">
              <w:t>1</w:t>
            </w:r>
          </w:p>
        </w:tc>
      </w:tr>
      <w:tr w:rsidR="00B30148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B30148">
            <w:pPr>
              <w:pStyle w:val="af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1144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Самостоятельная работа № 2 </w:t>
            </w:r>
            <w:r w:rsidRPr="00D114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14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Колониальная система: причины распада и выбор путей развития бывших колоний.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2.3. Развитие стран Западной Европы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t>Основные направления социально-экономической политики стран Запада (Англия, Франция, Италия).</w:t>
            </w:r>
            <w:r w:rsidRPr="00D1144F">
              <w:rPr>
                <w:spacing w:val="-9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 О</w:t>
            </w:r>
            <w:r w:rsidRPr="00D1144F">
              <w:rPr>
                <w:bCs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 xml:space="preserve">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8C3172" w:rsidP="00F346B7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B30148" w:rsidRPr="00D1144F" w:rsidTr="00D1144F">
        <w:trPr>
          <w:cantSplit/>
          <w:trHeight w:val="5367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2.4. Развитие стран Восточной Европы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 века.</w:t>
            </w: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proofErr w:type="spellStart"/>
            <w:r w:rsidRPr="00D1144F">
              <w:rPr>
                <w:bCs/>
              </w:rPr>
              <w:t>Посттоталитарная</w:t>
            </w:r>
            <w:proofErr w:type="spellEnd"/>
            <w:r w:rsidRPr="00D1144F">
              <w:rPr>
                <w:bCs/>
              </w:rPr>
              <w:t xml:space="preserve"> Европа: социально-экономические проблемы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Cs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D1144F">
              <w:t xml:space="preserve">в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 </w:t>
            </w:r>
            <w:r w:rsidRPr="00D1144F">
              <w:rPr>
                <w:color w:val="000000"/>
                <w:shd w:val="clear" w:color="auto" w:fill="FFFFFF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D1144F">
              <w:t xml:space="preserve"> Основные процессы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>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D1144F">
            <w:pPr>
              <w:widowControl w:val="0"/>
              <w:autoSpaceDE w:val="0"/>
              <w:snapToGrid w:val="0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D11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B30148" w:rsidRPr="00D1144F" w:rsidTr="00D1144F">
        <w:trPr>
          <w:cantSplit/>
          <w:trHeight w:val="1281"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D1144F">
              <w:rPr>
                <w:b/>
                <w:bCs/>
              </w:rPr>
              <w:t xml:space="preserve">Практическое занятие № </w:t>
            </w:r>
            <w:r w:rsidR="00162F2E" w:rsidRPr="00D1144F">
              <w:rPr>
                <w:b/>
                <w:bCs/>
              </w:rPr>
              <w:t>2</w:t>
            </w:r>
            <w:r w:rsidRPr="00D1144F">
              <w:rPr>
                <w:bCs/>
                <w:color w:val="000000"/>
                <w:shd w:val="clear" w:color="auto" w:fill="FFFFFF"/>
              </w:rPr>
              <w:t xml:space="preserve"> Отражение событий в Восточной Европе на дезинтеграционных процесса</w:t>
            </w:r>
            <w:proofErr w:type="gramStart"/>
            <w:r w:rsidRPr="00D1144F">
              <w:rPr>
                <w:bCs/>
                <w:color w:val="000000"/>
                <w:shd w:val="clear" w:color="auto" w:fill="FFFFFF"/>
              </w:rPr>
              <w:t>х в СССР</w:t>
            </w:r>
            <w:proofErr w:type="gramEnd"/>
            <w:r w:rsidRPr="00D1144F">
              <w:rPr>
                <w:bCs/>
                <w:color w:val="000000"/>
                <w:shd w:val="clear" w:color="auto" w:fill="FFFFFF"/>
              </w:rPr>
              <w:t>. Ликвидация (распад) СССР и образование СНГ</w:t>
            </w:r>
            <w:r w:rsidRPr="00D1144F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t xml:space="preserve">Взаимосвязь и особенности истории России и мира.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294BC1" w:rsidRPr="00D1144F" w:rsidTr="005A39AD">
        <w:trPr>
          <w:cantSplit/>
          <w:trHeight w:val="794"/>
        </w:trPr>
        <w:tc>
          <w:tcPr>
            <w:tcW w:w="115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3D4355">
            <w:pPr>
              <w:pStyle w:val="c2"/>
              <w:shd w:val="clear" w:color="auto" w:fill="FFFFFF"/>
              <w:spacing w:before="0" w:beforeAutospacing="0" w:after="0" w:afterAutospacing="0"/>
              <w:outlineLvl w:val="0"/>
            </w:pPr>
            <w:r w:rsidRPr="00D1144F">
              <w:rPr>
                <w:b/>
                <w:bCs/>
              </w:rPr>
              <w:t xml:space="preserve">Самостоятельная работа № 3 </w:t>
            </w:r>
            <w:r w:rsidRPr="00D1144F">
              <w:t>Взаимоотношения СССР со странами Азии, Латинской Америки, Центральной и Восточной Европы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3F639D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3F63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  <w:trHeight w:val="6684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2.5. Развитие Японии, Китая, Индии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Экономическое и политическое положение Японии после второй мировой войны. Война в Корее и ее влияние на экономическое развитие Японии. Утверждение самостоятельной роли  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D1144F">
              <w:t>гоминьдановский</w:t>
            </w:r>
            <w:proofErr w:type="spellEnd"/>
            <w:r w:rsidRPr="00D1144F">
              <w:t xml:space="preserve"> Юг. Гражданская война. Образование Китайской Народной республики.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Ухудшение советско-китайских отношений и сближение с Западом.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Провозглашение курса на превращение КНР в «великое социалистическое государство».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color w:val="000000"/>
                <w:shd w:val="clear" w:color="auto" w:fill="FFFFFF"/>
              </w:rPr>
              <w:t xml:space="preserve">Китай в 1970-1990-е </w:t>
            </w:r>
            <w:proofErr w:type="spellStart"/>
            <w:r w:rsidRPr="00D1144F">
              <w:rPr>
                <w:color w:val="000000"/>
                <w:shd w:val="clear" w:color="auto" w:fill="FFFFFF"/>
              </w:rPr>
              <w:t>г.г</w:t>
            </w:r>
            <w:proofErr w:type="spellEnd"/>
            <w:r w:rsidRPr="00D1144F">
              <w:rPr>
                <w:color w:val="000000"/>
                <w:shd w:val="clear" w:color="auto" w:fill="FFFFFF"/>
              </w:rPr>
              <w:t>. Прагматики у власти.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Китай на современном этапе развития.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 xml:space="preserve">Мероприятия современного китайского руководства по превращению страны </w:t>
            </w:r>
            <w:proofErr w:type="gramStart"/>
            <w:r w:rsidRPr="00D1144F">
              <w:rPr>
                <w:color w:val="000000"/>
                <w:shd w:val="clear" w:color="auto" w:fill="FFFFFF"/>
              </w:rPr>
              <w:t>из</w:t>
            </w:r>
            <w:proofErr w:type="gramEnd"/>
            <w:r w:rsidRPr="00D1144F">
              <w:rPr>
                <w:color w:val="000000"/>
                <w:shd w:val="clear" w:color="auto" w:fill="FFFFFF"/>
              </w:rPr>
              <w:t xml:space="preserve"> региональной в глобальную державу.</w:t>
            </w:r>
            <w:r w:rsidR="005A3552" w:rsidRPr="00D1144F">
              <w:rPr>
                <w:color w:val="000000"/>
                <w:shd w:val="clear" w:color="auto" w:fill="FFFFFF"/>
              </w:rPr>
              <w:t xml:space="preserve"> </w:t>
            </w:r>
            <w:r w:rsidRPr="00D1144F">
              <w:rPr>
                <w:color w:val="000000"/>
                <w:shd w:val="clear" w:color="auto" w:fill="FFFFFF"/>
              </w:rPr>
              <w:t>Образование трёх государств на территории бывшей британской колонии – Индии: Индии, Пакистана, Бангладеш.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Принятие конституции Индии в 1950г.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Курс Неру»: социально- экономические реформы 1950-х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и первой половины 1960-х гг.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Специфические проблемы Индии: национально - религиозная рознь, кастовый строй.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 xml:space="preserve">Общественный традиционализм. Экономические реформы в Индии 1990-х </w:t>
            </w:r>
            <w:proofErr w:type="spellStart"/>
            <w:r w:rsidRPr="00D1144F">
              <w:rPr>
                <w:color w:val="000000"/>
                <w:shd w:val="clear" w:color="auto" w:fill="FFFFFF"/>
              </w:rPr>
              <w:t>г.г</w:t>
            </w:r>
            <w:proofErr w:type="spellEnd"/>
            <w:r w:rsidRPr="00D1144F">
              <w:rPr>
                <w:color w:val="000000"/>
                <w:shd w:val="clear" w:color="auto" w:fill="FFFFFF"/>
              </w:rPr>
              <w:t>. Своеобразие процесса модернизации.</w:t>
            </w:r>
            <w:r w:rsidR="005A3552" w:rsidRPr="00D1144F">
              <w:t xml:space="preserve"> </w:t>
            </w:r>
            <w:r w:rsidRPr="00D1144F">
              <w:rPr>
                <w:bCs/>
              </w:rPr>
              <w:t>Страны НИС (новые индустриальные страны)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О</w:t>
            </w:r>
            <w:r w:rsidRPr="00D1144F">
              <w:rPr>
                <w:bCs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 xml:space="preserve">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162F2E" w:rsidP="00F346B7">
            <w:pPr>
              <w:widowControl w:val="0"/>
              <w:jc w:val="both"/>
            </w:pPr>
            <w:r w:rsidRPr="00D1144F">
              <w:rPr>
                <w:b/>
                <w:bCs/>
              </w:rPr>
              <w:t>Семинарское занятие</w:t>
            </w:r>
            <w:r w:rsidR="00F346B7" w:rsidRPr="00D1144F">
              <w:t xml:space="preserve"> Китай, Индия, Япония во второй половине </w:t>
            </w:r>
            <w:r w:rsidR="00F346B7" w:rsidRPr="00D1144F">
              <w:rPr>
                <w:lang w:val="en-US"/>
              </w:rPr>
              <w:t>XX</w:t>
            </w:r>
            <w:r w:rsidR="00F346B7" w:rsidRPr="00D1144F">
              <w:t xml:space="preserve"> века</w:t>
            </w:r>
            <w:r w:rsidRPr="00D1144F">
              <w:t xml:space="preserve">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162F2E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3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2.6. Страны Латинской Америки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D1144F">
              <w:rPr>
                <w:color w:val="000000"/>
              </w:rPr>
              <w:t>Латинская Америка после Второй мировой войны. Национал-реформизм.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D1144F">
              <w:rPr>
                <w:color w:val="000000"/>
              </w:rPr>
              <w:t>Второй путь развития латиноамериканских стран: интеграция в мировую экономику (Мексика, Бразилия, Боливия...).</w:t>
            </w:r>
            <w:r w:rsidRPr="00D1144F">
              <w:rPr>
                <w:rStyle w:val="apple-converted-space"/>
                <w:color w:val="000000"/>
              </w:rPr>
              <w:t> </w:t>
            </w:r>
            <w:proofErr w:type="spellStart"/>
            <w:r w:rsidRPr="00D1144F">
              <w:rPr>
                <w:color w:val="000000"/>
              </w:rPr>
              <w:t>Модернизаторская</w:t>
            </w:r>
            <w:proofErr w:type="spellEnd"/>
            <w:r w:rsidRPr="00D1144F">
              <w:rPr>
                <w:color w:val="000000"/>
              </w:rPr>
              <w:t xml:space="preserve"> политика военных режимов в 1970-80-е годы. Продолжение политики модернизации в конце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XX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– начале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XXI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века. Усиление левых сил в начале XXI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века в странах Южной Америки.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D1144F">
              <w:rPr>
                <w:color w:val="000000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2679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2.7. Международные отношения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века.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358" w:rsidRPr="00D1144F" w:rsidRDefault="00F50358" w:rsidP="00F5035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shd w:val="clear" w:color="auto" w:fill="FFFFFF"/>
              </w:rPr>
              <w:t xml:space="preserve">Смена государственных руководителей в США и СССР, начало оттепели в отношениях сверхдержав. Визит </w:t>
            </w:r>
            <w:proofErr w:type="spellStart"/>
            <w:r w:rsidRPr="00D1144F">
              <w:rPr>
                <w:shd w:val="clear" w:color="auto" w:fill="FFFFFF"/>
              </w:rPr>
              <w:t>Н.Хрущева</w:t>
            </w:r>
            <w:proofErr w:type="spellEnd"/>
            <w:r w:rsidRPr="00D1144F">
              <w:rPr>
                <w:shd w:val="clear" w:color="auto" w:fill="FFFFFF"/>
              </w:rPr>
              <w:t xml:space="preserve"> в США (1959г.) Берлинский кризис (1960г). Карибский кризис (1962г). Противостояние военных блоков. Потепление советско-американских отношений </w:t>
            </w:r>
            <w:proofErr w:type="gramStart"/>
            <w:r w:rsidRPr="00D1144F">
              <w:rPr>
                <w:shd w:val="clear" w:color="auto" w:fill="FFFFFF"/>
              </w:rPr>
              <w:t>в начале</w:t>
            </w:r>
            <w:proofErr w:type="gramEnd"/>
            <w:r w:rsidRPr="00D1144F">
              <w:rPr>
                <w:shd w:val="clear" w:color="auto" w:fill="FFFFFF"/>
              </w:rPr>
              <w:t xml:space="preserve"> 1970-х гг. Советско-американские переговоры об ограничении стратегических вооружений. Подписание Заключительного акта в Хельсинки. Ввод советских войск в Афганистан. Расширение границ НАТО на Востоке.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2A020B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703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94BC1" w:rsidP="007928C9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Самостоятельная работа № 4</w:t>
            </w:r>
            <w:r w:rsidRPr="00D1144F">
              <w:t xml:space="preserve"> Особенности международных отношений в 1960-1990 –е гг.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Раздел 3</w:t>
            </w:r>
            <w:r w:rsidR="00024622" w:rsidRPr="00D1144F">
              <w:rPr>
                <w:b/>
                <w:bCs/>
              </w:rPr>
              <w:t>.</w:t>
            </w:r>
            <w:r w:rsidRPr="00D1144F">
              <w:rPr>
                <w:b/>
                <w:bCs/>
              </w:rPr>
              <w:t xml:space="preserve"> </w:t>
            </w:r>
            <w:r w:rsidRPr="00D1144F">
              <w:rPr>
                <w:b/>
              </w:rPr>
              <w:t>Новая эпоха в развитии науки, культуры</w:t>
            </w:r>
            <w:r w:rsidRPr="00D1144F">
              <w:rPr>
                <w:b/>
                <w:bCs/>
              </w:rPr>
              <w:t xml:space="preserve"> Духовное развитие во второй половине </w:t>
            </w:r>
            <w:r w:rsidRPr="00D1144F">
              <w:rPr>
                <w:b/>
                <w:bCs/>
                <w:lang w:val="en-US"/>
              </w:rPr>
              <w:t>XX</w:t>
            </w:r>
            <w:r w:rsidRPr="00D1144F">
              <w:rPr>
                <w:b/>
                <w:bCs/>
              </w:rPr>
              <w:t xml:space="preserve">–начале </w:t>
            </w:r>
            <w:r w:rsidRPr="00D1144F">
              <w:rPr>
                <w:b/>
                <w:bCs/>
                <w:lang w:val="en-US"/>
              </w:rPr>
              <w:t>XXI</w:t>
            </w:r>
            <w:r w:rsidRPr="00D1144F">
              <w:rPr>
                <w:b/>
                <w:bCs/>
              </w:rPr>
              <w:t xml:space="preserve">  вв.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7928C9" w:rsidP="00F346B7">
            <w:pPr>
              <w:widowControl w:val="0"/>
              <w:jc w:val="center"/>
              <w:rPr>
                <w:b/>
                <w:bCs/>
              </w:rPr>
            </w:pPr>
            <w:r w:rsidRPr="00D1144F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napToGrid w:val="0"/>
              <w:jc w:val="both"/>
            </w:pP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napToGrid w:val="0"/>
              <w:jc w:val="both"/>
            </w:pPr>
            <w:r w:rsidRPr="00D1144F">
              <w:lastRenderedPageBreak/>
              <w:t xml:space="preserve">Тема 3.1. Научно – техническая революция  и культура. 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НТР и социальные сдвиги в западном обществе.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Феномен </w:t>
            </w:r>
            <w:proofErr w:type="spellStart"/>
            <w:r w:rsidRPr="00D1144F">
              <w:t>поликультурности</w:t>
            </w:r>
            <w:proofErr w:type="spellEnd"/>
            <w:r w:rsidRPr="00D1144F">
              <w:t>.  Кризис традиционных и национальных культур и жанров Роль науки, культуры и религии  в сохранении и укреплении национальных и государственных традиций.</w:t>
            </w:r>
          </w:p>
          <w:p w:rsidR="00F346B7" w:rsidRPr="00D1144F" w:rsidRDefault="00F346B7" w:rsidP="00F346B7">
            <w:pPr>
              <w:widowControl w:val="0"/>
              <w:snapToGrid w:val="0"/>
              <w:jc w:val="both"/>
            </w:pPr>
            <w:r w:rsidRPr="00D1144F">
              <w:t xml:space="preserve">Основные черты информационного общества. Технологии новой эпохи.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 xml:space="preserve">Раздел 4. Мир в начале </w:t>
            </w:r>
            <w:r w:rsidRPr="00D1144F">
              <w:rPr>
                <w:b/>
                <w:bCs/>
                <w:lang w:val="en-US"/>
              </w:rPr>
              <w:t>XX</w:t>
            </w:r>
            <w:r w:rsidRPr="00D1144F">
              <w:rPr>
                <w:b/>
                <w:bCs/>
              </w:rPr>
              <w:t>1 века. Глобальные проблемы человечества.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7928C9" w:rsidP="00F346B7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D1144F">
              <w:rPr>
                <w:b/>
                <w:bCs/>
              </w:rPr>
              <w:t>1</w:t>
            </w:r>
            <w:r w:rsidR="00294BC1" w:rsidRPr="00D1144F">
              <w:rPr>
                <w:b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4.1.    Мир в условиях глобализации. Участие России </w:t>
            </w:r>
            <w:proofErr w:type="spellStart"/>
            <w:r w:rsidRPr="00D1144F">
              <w:t>винтеграционных</w:t>
            </w:r>
            <w:proofErr w:type="spellEnd"/>
            <w:r w:rsidRPr="00D1144F">
              <w:t xml:space="preserve"> процессах.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Глобализация в политической, социально-экономической и духовной сферах как новый цивилизационный процесс </w:t>
            </w:r>
            <w:r w:rsidRPr="00D1144F">
              <w:rPr>
                <w:lang w:val="en-US"/>
              </w:rPr>
              <w:t>XX</w:t>
            </w:r>
            <w:r w:rsidRPr="00D1144F">
              <w:t xml:space="preserve">1 века: достижения, противоречия. Глобальные проблемы человечества в конце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века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2074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  <w:r w:rsidRPr="00D1144F">
              <w:t>Тема 4.2.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Проблемы международной безопасности. Борьба с терроризмом.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Проблемы национальной безопасности в международных отношениях.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304"/>
        </w:trPr>
        <w:tc>
          <w:tcPr>
            <w:tcW w:w="113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Самостоятельная работа № 5</w:t>
            </w:r>
            <w:r w:rsidR="00294BC1" w:rsidRPr="00D1144F">
              <w:rPr>
                <w:b/>
                <w:bCs/>
              </w:rPr>
              <w:t xml:space="preserve"> </w:t>
            </w:r>
            <w:r w:rsidRPr="00D1144F">
              <w:rPr>
                <w:bCs/>
                <w:color w:val="000000"/>
                <w:shd w:val="clear" w:color="auto" w:fill="FFFFFF"/>
              </w:rPr>
              <w:t>Россия на постсоветском пространстве</w:t>
            </w:r>
          </w:p>
        </w:tc>
        <w:tc>
          <w:tcPr>
            <w:tcW w:w="33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Тема 4.3. Основные международные организации и их назначение.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28C9" w:rsidRPr="00D1144F" w:rsidRDefault="007928C9" w:rsidP="007928C9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D1144F">
              <w:rPr>
                <w:bCs/>
                <w:color w:val="000000"/>
                <w:shd w:val="clear" w:color="auto" w:fill="FFFFFF"/>
              </w:rPr>
              <w:t>Участие международных организаций (ООН, ЮНЕСКО)  в разрешении конфликтов на постсоветском пространстве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4.4. Перспективы развития РФ в современном мире 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 xml:space="preserve"> 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3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Всего: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Аудиторных: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Самостоятельной работы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D74B0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58</w:t>
            </w:r>
            <w:r w:rsidR="00F346B7" w:rsidRPr="00D1144F">
              <w:rPr>
                <w:b/>
                <w:bCs/>
              </w:rPr>
              <w:t xml:space="preserve"> ч.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48 ч.</w:t>
            </w:r>
          </w:p>
          <w:p w:rsidR="00F346B7" w:rsidRPr="00D1144F" w:rsidRDefault="002D74B0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 xml:space="preserve">10 </w:t>
            </w:r>
            <w:r w:rsidR="00162F2E" w:rsidRPr="00D1144F">
              <w:rPr>
                <w:b/>
                <w:bCs/>
              </w:rPr>
              <w:t>ч</w:t>
            </w:r>
            <w:r w:rsidR="00F346B7" w:rsidRPr="00D1144F">
              <w:rPr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</w:tbl>
    <w:p w:rsidR="00F346B7" w:rsidRDefault="00F346B7" w:rsidP="00F346B7">
      <w:pPr>
        <w:spacing w:after="200" w:line="276" w:lineRule="auto"/>
        <w:rPr>
          <w:sz w:val="28"/>
          <w:szCs w:val="28"/>
        </w:rPr>
      </w:pPr>
    </w:p>
    <w:p w:rsidR="00F346B7" w:rsidRPr="00B3587E" w:rsidRDefault="00F346B7" w:rsidP="00F346B7">
      <w:pPr>
        <w:spacing w:after="200" w:line="276" w:lineRule="auto"/>
        <w:rPr>
          <w:sz w:val="22"/>
        </w:rPr>
      </w:pPr>
      <w:r w:rsidRPr="00B3587E">
        <w:rPr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346B7" w:rsidRPr="00B3587E" w:rsidRDefault="00F346B7" w:rsidP="00F3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3587E">
        <w:rPr>
          <w:szCs w:val="28"/>
        </w:rPr>
        <w:t xml:space="preserve">1  </w:t>
      </w:r>
      <w:proofErr w:type="gramStart"/>
      <w:r w:rsidRPr="00B3587E">
        <w:rPr>
          <w:szCs w:val="28"/>
        </w:rPr>
        <w:t>ознакомительный</w:t>
      </w:r>
      <w:proofErr w:type="gramEnd"/>
      <w:r w:rsidRPr="00B3587E">
        <w:rPr>
          <w:szCs w:val="28"/>
        </w:rPr>
        <w:t xml:space="preserve"> (узнавание ранее изученных объектов, свойств); </w:t>
      </w:r>
    </w:p>
    <w:p w:rsidR="00F346B7" w:rsidRPr="00B3587E" w:rsidRDefault="00F346B7" w:rsidP="00F3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3587E">
        <w:rPr>
          <w:szCs w:val="28"/>
        </w:rPr>
        <w:t>2</w:t>
      </w:r>
      <w:r w:rsidR="003D4355" w:rsidRPr="00B3587E">
        <w:rPr>
          <w:szCs w:val="28"/>
        </w:rPr>
        <w:t xml:space="preserve"> </w:t>
      </w:r>
      <w:proofErr w:type="gramStart"/>
      <w:r w:rsidRPr="00B3587E">
        <w:rPr>
          <w:szCs w:val="28"/>
        </w:rPr>
        <w:t>репродуктивный</w:t>
      </w:r>
      <w:proofErr w:type="gramEnd"/>
      <w:r w:rsidRPr="00B3587E">
        <w:rPr>
          <w:szCs w:val="28"/>
        </w:rPr>
        <w:t xml:space="preserve"> (выполнение деятельности по образцу, инструкции или под руководством)</w:t>
      </w:r>
    </w:p>
    <w:p w:rsidR="00F346B7" w:rsidRPr="00B3587E" w:rsidRDefault="00F346B7" w:rsidP="00F3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Cs w:val="28"/>
        </w:rPr>
      </w:pPr>
      <w:r w:rsidRPr="00B3587E">
        <w:rPr>
          <w:szCs w:val="28"/>
        </w:rPr>
        <w:t>3</w:t>
      </w:r>
      <w:r w:rsidR="003D4355" w:rsidRPr="00B3587E">
        <w:rPr>
          <w:szCs w:val="28"/>
        </w:rPr>
        <w:t xml:space="preserve"> </w:t>
      </w:r>
      <w:proofErr w:type="gramStart"/>
      <w:r w:rsidRPr="00B3587E">
        <w:rPr>
          <w:szCs w:val="28"/>
        </w:rPr>
        <w:t>продуктивный</w:t>
      </w:r>
      <w:proofErr w:type="gramEnd"/>
      <w:r w:rsidRPr="00B3587E">
        <w:rPr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346B7" w:rsidRPr="00B3587E" w:rsidRDefault="00F346B7" w:rsidP="00F346B7">
      <w:pPr>
        <w:rPr>
          <w:sz w:val="22"/>
        </w:rPr>
        <w:sectPr w:rsidR="00F346B7" w:rsidRPr="00B3587E" w:rsidSect="00F346B7">
          <w:pgSz w:w="16838" w:h="11906" w:orient="landscape"/>
          <w:pgMar w:top="709" w:right="1134" w:bottom="284" w:left="1134" w:header="709" w:footer="0" w:gutter="0"/>
          <w:cols w:space="708"/>
          <w:docGrid w:linePitch="360"/>
        </w:sectPr>
      </w:pPr>
    </w:p>
    <w:p w:rsidR="00F346B7" w:rsidRPr="00734FB8" w:rsidRDefault="00F346B7" w:rsidP="006600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0A0FA6">
        <w:rPr>
          <w:b/>
          <w:bCs/>
          <w:caps/>
          <w:sz w:val="32"/>
          <w:szCs w:val="28"/>
        </w:rPr>
        <w:lastRenderedPageBreak/>
        <w:t xml:space="preserve">3 </w:t>
      </w:r>
      <w:r w:rsidR="0066007F" w:rsidRPr="00734FB8">
        <w:rPr>
          <w:b/>
          <w:bCs/>
          <w:sz w:val="28"/>
          <w:szCs w:val="28"/>
        </w:rPr>
        <w:t xml:space="preserve">УСЛОВИЯ </w:t>
      </w:r>
      <w:r w:rsidR="0066007F" w:rsidRPr="000A0FA6">
        <w:rPr>
          <w:b/>
          <w:bCs/>
          <w:sz w:val="32"/>
          <w:szCs w:val="28"/>
        </w:rPr>
        <w:t>РЕАЛИЗАЦИИ</w:t>
      </w:r>
      <w:r w:rsidR="0066007F" w:rsidRPr="00734FB8">
        <w:rPr>
          <w:b/>
          <w:bCs/>
          <w:sz w:val="28"/>
          <w:szCs w:val="28"/>
        </w:rPr>
        <w:t xml:space="preserve"> </w:t>
      </w:r>
      <w:r w:rsidR="0066007F">
        <w:rPr>
          <w:b/>
          <w:bCs/>
          <w:sz w:val="28"/>
          <w:szCs w:val="28"/>
        </w:rPr>
        <w:t xml:space="preserve">УЧЕБНОЙ </w:t>
      </w:r>
      <w:r w:rsidR="0066007F" w:rsidRPr="00734FB8">
        <w:rPr>
          <w:b/>
          <w:bCs/>
          <w:sz w:val="28"/>
          <w:szCs w:val="28"/>
        </w:rPr>
        <w:t>ДИСЦИПЛИНЫ</w:t>
      </w:r>
    </w:p>
    <w:p w:rsidR="00F346B7" w:rsidRPr="00734FB8" w:rsidRDefault="00F346B7" w:rsidP="00F346B7">
      <w:pPr>
        <w:ind w:firstLine="709"/>
        <w:jc w:val="both"/>
        <w:rPr>
          <w:b/>
          <w:sz w:val="28"/>
          <w:szCs w:val="28"/>
        </w:rPr>
      </w:pP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34FB8">
        <w:rPr>
          <w:b/>
          <w:bCs/>
          <w:sz w:val="28"/>
          <w:szCs w:val="28"/>
        </w:rPr>
        <w:t xml:space="preserve">3.1 </w:t>
      </w:r>
      <w:r w:rsidR="0066007F" w:rsidRPr="004011BF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4FB8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истории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4FB8">
        <w:rPr>
          <w:sz w:val="28"/>
          <w:szCs w:val="28"/>
        </w:rPr>
        <w:t>Оборудование учебного кабинета: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 xml:space="preserve">посадочные места по количеству </w:t>
      </w:r>
      <w:proofErr w:type="gramStart"/>
      <w:r w:rsidRPr="00726203">
        <w:rPr>
          <w:sz w:val="28"/>
          <w:szCs w:val="28"/>
        </w:rPr>
        <w:t>обучающихся</w:t>
      </w:r>
      <w:proofErr w:type="gramEnd"/>
      <w:r w:rsidRPr="00726203">
        <w:rPr>
          <w:sz w:val="28"/>
          <w:szCs w:val="28"/>
        </w:rPr>
        <w:t>;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рабочее место преподавателя;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комплект учебно-наглядных пособий;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 xml:space="preserve">учебники.    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4FB8">
        <w:rPr>
          <w:sz w:val="28"/>
          <w:szCs w:val="28"/>
        </w:rPr>
        <w:t>Технические средства обучения:</w:t>
      </w:r>
    </w:p>
    <w:p w:rsidR="00F346B7" w:rsidRPr="00726203" w:rsidRDefault="00F346B7" w:rsidP="00726203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проектор;</w:t>
      </w:r>
    </w:p>
    <w:p w:rsidR="00F346B7" w:rsidRPr="00726203" w:rsidRDefault="00F346B7" w:rsidP="00726203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компьютер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346B7" w:rsidRPr="00734FB8" w:rsidRDefault="00F346B7" w:rsidP="00D1144F">
      <w:pPr>
        <w:ind w:firstLine="709"/>
        <w:jc w:val="both"/>
        <w:rPr>
          <w:b/>
          <w:sz w:val="28"/>
          <w:szCs w:val="28"/>
          <w:lang w:eastAsia="en-US"/>
        </w:rPr>
      </w:pPr>
      <w:r w:rsidRPr="00734FB8">
        <w:rPr>
          <w:b/>
          <w:sz w:val="28"/>
          <w:szCs w:val="28"/>
          <w:lang w:eastAsia="en-US"/>
        </w:rPr>
        <w:t>3.2 Учебно-методическое обеспечение дисциплины</w:t>
      </w:r>
    </w:p>
    <w:p w:rsidR="00A20749" w:rsidRDefault="00A20749" w:rsidP="00A20749">
      <w:pPr>
        <w:numPr>
          <w:ilvl w:val="2"/>
          <w:numId w:val="1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A20749" w:rsidRDefault="00A20749" w:rsidP="00A20749">
      <w:pPr>
        <w:pStyle w:val="a5"/>
        <w:numPr>
          <w:ilvl w:val="0"/>
          <w:numId w:val="12"/>
        </w:numPr>
        <w:spacing w:line="276" w:lineRule="auto"/>
        <w:ind w:left="0" w:firstLine="709"/>
        <w:contextualSpacing/>
        <w:rPr>
          <w:rFonts w:eastAsiaTheme="minorHAnsi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Загладин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 Н.В. Всеобщая история. Конец XIX – начало XXI в.: учебник для 11 класса общеобразовательных учреждений / Н.В.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Загладин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. -14-е изд.-М.: ООО «Русское слово – учебник», 2013. - 416 с. ISBN 978-5-91218-364-5.</w:t>
      </w:r>
    </w:p>
    <w:p w:rsidR="00A20749" w:rsidRDefault="00A20749" w:rsidP="00A20749">
      <w:pPr>
        <w:pStyle w:val="a5"/>
        <w:numPr>
          <w:ilvl w:val="0"/>
          <w:numId w:val="12"/>
        </w:numPr>
        <w:spacing w:line="276" w:lineRule="auto"/>
        <w:ind w:left="0" w:firstLine="709"/>
        <w:contextualSpacing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Сёмин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, В.П. История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учебное пособие / В.П.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Сёмин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 Ю. Н.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Арзамаскин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. //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ISBN</w:t>
      </w:r>
      <w:r>
        <w:rPr>
          <w:iCs/>
          <w:color w:val="000000"/>
          <w:sz w:val="28"/>
          <w:szCs w:val="28"/>
          <w:shd w:val="clear" w:color="auto" w:fill="FFFFFF"/>
        </w:rPr>
        <w:t xml:space="preserve"> 978-5-406-02996-1. Текст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электронный. –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>
        <w:rPr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>
          <w:rPr>
            <w:rStyle w:val="af1"/>
            <w:iCs/>
            <w:sz w:val="28"/>
            <w:szCs w:val="28"/>
            <w:shd w:val="clear" w:color="auto" w:fill="FFFFFF"/>
          </w:rPr>
          <w:t>https://www.book.ru/view5/3949d8d108e1e006dd75c08f2dc20cfe</w:t>
        </w:r>
      </w:hyperlink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20749" w:rsidRDefault="00A20749" w:rsidP="00A20749">
      <w:pPr>
        <w:suppressAutoHyphens/>
        <w:autoSpaceDE w:val="0"/>
        <w:ind w:firstLine="709"/>
        <w:jc w:val="both"/>
        <w:rPr>
          <w:sz w:val="28"/>
          <w:szCs w:val="28"/>
        </w:rPr>
      </w:pPr>
    </w:p>
    <w:tbl>
      <w:tblPr>
        <w:tblW w:w="9930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30"/>
      </w:tblGrid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0749" w:rsidRDefault="00A20749" w:rsidP="00A20749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  <w:p w:rsidR="00A20749" w:rsidRDefault="00A20749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Алексашкина, Л.Н. Россия и мир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– начале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A20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века. 11 класс: учеб. Для общеобразовательных учреждений: базовый уровень / Л.Н. Алексашкина, А.А. Данилов, Л.Г. Косулина. - 6-е изд.- М.: Просвещение, 2018. – 431 с. </w:t>
            </w:r>
            <w:r>
              <w:rPr>
                <w:sz w:val="28"/>
                <w:szCs w:val="28"/>
                <w:lang w:val="en-US"/>
              </w:rPr>
              <w:t>ISBN</w:t>
            </w:r>
            <w:r>
              <w:rPr>
                <w:sz w:val="28"/>
                <w:szCs w:val="28"/>
              </w:rPr>
              <w:t xml:space="preserve"> 978-5-09-024841-9.</w:t>
            </w:r>
          </w:p>
          <w:p w:rsidR="00A20749" w:rsidRDefault="00A207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Новейшая история стран Европы и Америки: XX век: Учебник для студентов высших учебных заведений: В 3 ч. / Под ред. А.М. Родригеса и М.В. Пономарева. - М.: </w:t>
            </w:r>
            <w:proofErr w:type="spellStart"/>
            <w:r>
              <w:rPr>
                <w:sz w:val="28"/>
                <w:szCs w:val="28"/>
              </w:rPr>
              <w:t>Гуманит</w:t>
            </w:r>
            <w:proofErr w:type="spellEnd"/>
            <w:r>
              <w:rPr>
                <w:sz w:val="28"/>
                <w:szCs w:val="28"/>
              </w:rPr>
              <w:t>. изд. центр ВЛАДОС, 2017. - Ч. 2: 1945–2000. - 336 с. ISBN 5-691-00606-1. ISBN 5-691-00866-8 (II).</w:t>
            </w:r>
          </w:p>
        </w:tc>
      </w:tr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0749" w:rsidRDefault="00A20749">
            <w:pPr>
              <w:tabs>
                <w:tab w:val="left" w:pos="0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0749" w:rsidRDefault="00A20749">
            <w:pPr>
              <w:tabs>
                <w:tab w:val="left" w:pos="3015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3.2.3 Интернет-ресурсы</w:t>
            </w:r>
          </w:p>
        </w:tc>
      </w:tr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0749" w:rsidRDefault="00A20749">
            <w:pPr>
              <w:ind w:firstLine="709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1. Зуев, М. Н. </w:t>
            </w:r>
            <w:r>
              <w:rPr>
                <w:sz w:val="28"/>
                <w:szCs w:val="28"/>
                <w:shd w:val="clear" w:color="auto" w:fill="FFFFFF"/>
              </w:rPr>
              <w:t xml:space="preserve">История России </w:t>
            </w:r>
            <w:r>
              <w:rPr>
                <w:sz w:val="28"/>
                <w:szCs w:val="28"/>
              </w:rPr>
              <w:t>[Электронный ресурс]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учебник и практикум для СПО / М. Н. Зуев, С. Я.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Лавренов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.- М.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2017. - 545 с. </w:t>
            </w:r>
            <w:hyperlink r:id="rId13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https://www.biblio-online.ru/viewer/6E085002-7AA9-4F69-9A5E-E9C68D4CC6C9#page/1</w:t>
              </w:r>
            </w:hyperlink>
          </w:p>
          <w:p w:rsidR="00A20749" w:rsidRDefault="00A2074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iCs/>
                <w:sz w:val="28"/>
                <w:szCs w:val="28"/>
                <w:shd w:val="clear" w:color="auto" w:fill="FFFFFF"/>
              </w:rPr>
              <w:t>Зуев, М. Н. </w:t>
            </w:r>
            <w:r>
              <w:rPr>
                <w:sz w:val="28"/>
                <w:szCs w:val="28"/>
                <w:shd w:val="clear" w:color="auto" w:fill="FFFFFF"/>
              </w:rPr>
              <w:t xml:space="preserve">История России ХХ - начала ХХI века </w:t>
            </w:r>
            <w:r>
              <w:rPr>
                <w:sz w:val="28"/>
                <w:szCs w:val="28"/>
              </w:rPr>
              <w:t>[Электронный ресурс]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учебник и практикум для СПО / М. Н. Зуев, С. Я.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Лавренов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- М.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2017. - 299 с.  </w:t>
            </w:r>
            <w:hyperlink r:id="rId14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https://www.biblio-online.ru/viewer/9501603F-8CA8-4A69-</w:t>
              </w:r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lastRenderedPageBreak/>
                <w:t>959D-C9EC651DE4E5#page/1</w:t>
              </w:r>
            </w:hyperlink>
          </w:p>
          <w:p w:rsidR="00A20749" w:rsidRDefault="00A20749">
            <w:pPr>
              <w:ind w:firstLine="709"/>
              <w:jc w:val="both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 xml:space="preserve">История России (1914—2015) </w:t>
            </w:r>
            <w:r>
              <w:rPr>
                <w:sz w:val="28"/>
                <w:szCs w:val="28"/>
              </w:rPr>
              <w:t>[Электронный ресурс]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учебник для СПО / И. 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Ратьковский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; под ред. М. 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Ходякова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- М.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2017. - 552 с. </w:t>
            </w:r>
            <w:hyperlink r:id="rId15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https://www.biblio-online.ru/viewer/0952E6E5-00D1-4370-AD7D-0DC18A1FCC2D#page/1</w:t>
              </w:r>
            </w:hyperlink>
          </w:p>
          <w:p w:rsidR="00A20749" w:rsidRDefault="00A20749">
            <w:pPr>
              <w:ind w:firstLine="709"/>
              <w:jc w:val="both"/>
              <w:rPr>
                <w:color w:val="0000FF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История России </w:t>
            </w:r>
            <w:r>
              <w:rPr>
                <w:sz w:val="28"/>
                <w:szCs w:val="28"/>
              </w:rPr>
              <w:t>[Электронный ресурс]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учебник и практикум для СПО / Д. О.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Чураков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[и др.] ; под ред. Д. О.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С. А. Саркисяна. - М.: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2017. — 431 с.  </w:t>
            </w:r>
            <w:hyperlink r:id="rId16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https://www.biblio-online.ru/viewer/A853E0FA-F4D2-4220-941E-7B518AEA6F94#page/1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587E" w:rsidRDefault="00B3587E" w:rsidP="00B3587E">
      <w:pPr>
        <w:jc w:val="both"/>
        <w:rPr>
          <w:sz w:val="28"/>
          <w:szCs w:val="28"/>
        </w:rPr>
      </w:pPr>
    </w:p>
    <w:p w:rsidR="00B3587E" w:rsidRPr="00AF2FB9" w:rsidRDefault="00A35DCB" w:rsidP="0066007F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</w:t>
      </w:r>
      <w:r w:rsidR="00B3587E" w:rsidRPr="00AF2FB9">
        <w:rPr>
          <w:rFonts w:eastAsia="Calibri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66007F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sz w:val="28"/>
          <w:szCs w:val="28"/>
        </w:rPr>
        <w:t>В целях реализации рабочей програ</w:t>
      </w:r>
      <w:r>
        <w:rPr>
          <w:rFonts w:eastAsia="Calibri"/>
          <w:sz w:val="28"/>
          <w:szCs w:val="28"/>
        </w:rPr>
        <w:t xml:space="preserve">ммы дисциплины ОГСЭ.02 История </w:t>
      </w:r>
      <w:r w:rsidRPr="00AF2FB9">
        <w:rPr>
          <w:rFonts w:eastAsia="Calibri"/>
          <w:sz w:val="28"/>
          <w:szCs w:val="28"/>
        </w:rPr>
        <w:t xml:space="preserve">созданы </w:t>
      </w:r>
      <w:r w:rsidRPr="00AF2FB9">
        <w:rPr>
          <w:rFonts w:eastAsia="Calibri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66007F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6007F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B9">
        <w:rPr>
          <w:sz w:val="28"/>
          <w:szCs w:val="28"/>
        </w:rPr>
        <w:t xml:space="preserve">Для  </w:t>
      </w:r>
      <w:r w:rsidRPr="00AF2FB9">
        <w:rPr>
          <w:b/>
          <w:i/>
          <w:sz w:val="28"/>
          <w:szCs w:val="28"/>
        </w:rPr>
        <w:t>слабовидящих</w:t>
      </w:r>
      <w:r w:rsidRPr="00AF2FB9">
        <w:rPr>
          <w:sz w:val="28"/>
          <w:szCs w:val="28"/>
        </w:rPr>
        <w:t xml:space="preserve"> обучающихся используются: 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FB9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F2FB9">
        <w:rPr>
          <w:i/>
          <w:iCs/>
          <w:sz w:val="28"/>
          <w:szCs w:val="28"/>
        </w:rPr>
        <w:t xml:space="preserve">; </w:t>
      </w:r>
      <w:proofErr w:type="gramEnd"/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F2FB9">
        <w:rPr>
          <w:bCs/>
          <w:sz w:val="28"/>
          <w:szCs w:val="28"/>
        </w:rPr>
        <w:t>дств дл</w:t>
      </w:r>
      <w:proofErr w:type="gramEnd"/>
      <w:r w:rsidRPr="00AF2FB9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 психотерапевтическая настройка;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F2FB9">
        <w:rPr>
          <w:bCs/>
          <w:sz w:val="28"/>
          <w:szCs w:val="28"/>
        </w:rPr>
        <w:t>метапредметных</w:t>
      </w:r>
      <w:proofErr w:type="spellEnd"/>
      <w:r w:rsidRPr="00AF2FB9">
        <w:rPr>
          <w:bCs/>
          <w:sz w:val="28"/>
          <w:szCs w:val="28"/>
        </w:rPr>
        <w:t xml:space="preserve"> связей, связи с практикой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B9">
        <w:rPr>
          <w:sz w:val="28"/>
          <w:szCs w:val="28"/>
        </w:rPr>
        <w:t xml:space="preserve">Для  </w:t>
      </w:r>
      <w:r w:rsidRPr="00AF2FB9">
        <w:rPr>
          <w:b/>
          <w:i/>
          <w:sz w:val="28"/>
          <w:szCs w:val="28"/>
        </w:rPr>
        <w:t>слабослышащих</w:t>
      </w:r>
      <w:r w:rsidRPr="00AF2FB9">
        <w:rPr>
          <w:sz w:val="28"/>
          <w:szCs w:val="28"/>
        </w:rPr>
        <w:t xml:space="preserve"> обучающихся  используются: 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FB9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Для адаптации к восприятию </w:t>
      </w:r>
      <w:proofErr w:type="gramStart"/>
      <w:r w:rsidRPr="00AF2FB9">
        <w:rPr>
          <w:rFonts w:eastAsia="Calibri"/>
          <w:bCs/>
          <w:sz w:val="28"/>
          <w:szCs w:val="28"/>
        </w:rPr>
        <w:t>обучающимися</w:t>
      </w:r>
      <w:proofErr w:type="gramEnd"/>
      <w:r w:rsidRPr="00AF2FB9">
        <w:rPr>
          <w:rFonts w:eastAsia="Calibri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- внимание </w:t>
      </w:r>
      <w:proofErr w:type="gramStart"/>
      <w:r w:rsidRPr="00AF2FB9">
        <w:rPr>
          <w:rFonts w:eastAsia="Calibri"/>
          <w:bCs/>
          <w:sz w:val="28"/>
          <w:szCs w:val="28"/>
        </w:rPr>
        <w:t>слабослышащего</w:t>
      </w:r>
      <w:proofErr w:type="gramEnd"/>
      <w:r w:rsidRPr="00AF2FB9">
        <w:rPr>
          <w:rFonts w:eastAsia="Calibri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F2FB9">
        <w:rPr>
          <w:rFonts w:eastAsia="Calibri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AF2FB9">
        <w:rPr>
          <w:rFonts w:eastAsia="Calibri"/>
          <w:bCs/>
          <w:sz w:val="28"/>
          <w:szCs w:val="28"/>
        </w:rPr>
        <w:t>обучающегося</w:t>
      </w:r>
      <w:proofErr w:type="gramEnd"/>
      <w:r w:rsidRPr="00AF2FB9">
        <w:rPr>
          <w:rFonts w:eastAsia="Calibri"/>
          <w:bCs/>
          <w:sz w:val="28"/>
          <w:szCs w:val="28"/>
        </w:rPr>
        <w:t>, использует жесты;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F2FB9">
        <w:rPr>
          <w:rFonts w:eastAsia="Calibri"/>
          <w:bCs/>
          <w:sz w:val="28"/>
          <w:szCs w:val="28"/>
        </w:rPr>
        <w:t>обучающимися</w:t>
      </w:r>
      <w:proofErr w:type="gramEnd"/>
      <w:r w:rsidRPr="00AF2FB9">
        <w:rPr>
          <w:rFonts w:eastAsia="Calibri"/>
          <w:bCs/>
          <w:sz w:val="28"/>
          <w:szCs w:val="28"/>
        </w:rPr>
        <w:t>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A11F33" w:rsidRPr="00AF2FB9">
        <w:rPr>
          <w:rFonts w:eastAsia="Calibri"/>
          <w:bCs/>
          <w:sz w:val="28"/>
          <w:szCs w:val="28"/>
        </w:rPr>
        <w:t>обучающихся проводится</w:t>
      </w:r>
      <w:r w:rsidRPr="00AF2FB9">
        <w:rPr>
          <w:rFonts w:eastAsia="Calibri"/>
          <w:bCs/>
          <w:sz w:val="28"/>
          <w:szCs w:val="28"/>
        </w:rPr>
        <w:t xml:space="preserve"> за счет: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фиксации педагогов на собственной артикуляции;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3587E" w:rsidRPr="00B3587E" w:rsidRDefault="00B3587E" w:rsidP="00B3587E">
      <w:pPr>
        <w:jc w:val="both"/>
        <w:rPr>
          <w:sz w:val="28"/>
          <w:szCs w:val="28"/>
        </w:rPr>
      </w:pPr>
      <w:proofErr w:type="gramStart"/>
      <w:r w:rsidRPr="00AF2FB9">
        <w:rPr>
          <w:rFonts w:eastAsia="Calibri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346B7" w:rsidRPr="00734FB8" w:rsidRDefault="00F346B7" w:rsidP="00D1144F">
      <w:pPr>
        <w:jc w:val="both"/>
        <w:rPr>
          <w:sz w:val="28"/>
          <w:szCs w:val="28"/>
        </w:rPr>
      </w:pPr>
    </w:p>
    <w:p w:rsidR="00F346B7" w:rsidRDefault="00F346B7" w:rsidP="00F346B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46B7" w:rsidRPr="000A0FA6" w:rsidRDefault="00F346B7" w:rsidP="000A0FA6">
      <w:pPr>
        <w:pStyle w:val="a5"/>
        <w:numPr>
          <w:ilvl w:val="0"/>
          <w:numId w:val="2"/>
        </w:numPr>
        <w:ind w:left="0" w:firstLine="737"/>
        <w:jc w:val="both"/>
        <w:rPr>
          <w:sz w:val="32"/>
          <w:szCs w:val="28"/>
        </w:rPr>
      </w:pPr>
      <w:r w:rsidRPr="000A0FA6">
        <w:rPr>
          <w:b/>
          <w:bCs/>
          <w:sz w:val="32"/>
          <w:szCs w:val="28"/>
        </w:rPr>
        <w:lastRenderedPageBreak/>
        <w:t>Контроль и оценка результатов освоения дисциплины</w:t>
      </w:r>
    </w:p>
    <w:p w:rsidR="0066007F" w:rsidRPr="009B0A41" w:rsidRDefault="00F346B7" w:rsidP="0066007F">
      <w:pPr>
        <w:ind w:firstLine="709"/>
        <w:jc w:val="both"/>
        <w:rPr>
          <w:rFonts w:eastAsia="Calibri"/>
          <w:sz w:val="28"/>
          <w:szCs w:val="28"/>
        </w:rPr>
      </w:pPr>
      <w:r w:rsidRPr="003D4355">
        <w:rPr>
          <w:bCs/>
          <w:sz w:val="28"/>
          <w:szCs w:val="28"/>
        </w:rPr>
        <w:t>Контроль и оценка</w:t>
      </w:r>
      <w:r w:rsidRPr="00734FB8">
        <w:rPr>
          <w:b/>
          <w:bCs/>
          <w:sz w:val="28"/>
          <w:szCs w:val="28"/>
        </w:rPr>
        <w:t xml:space="preserve"> </w:t>
      </w:r>
      <w:r w:rsidRPr="00734FB8">
        <w:rPr>
          <w:sz w:val="28"/>
          <w:szCs w:val="28"/>
        </w:rPr>
        <w:t>результатов освоения дисциплины осуществляется преподавател</w:t>
      </w:r>
      <w:r w:rsidR="00661C3F">
        <w:rPr>
          <w:sz w:val="28"/>
          <w:szCs w:val="28"/>
        </w:rPr>
        <w:t>е</w:t>
      </w:r>
      <w:r w:rsidRPr="00734FB8">
        <w:rPr>
          <w:sz w:val="28"/>
          <w:szCs w:val="28"/>
        </w:rPr>
        <w:t xml:space="preserve">м в процессе проведения практических занятий, тестирования, а также выполнения </w:t>
      </w:r>
      <w:proofErr w:type="gramStart"/>
      <w:r w:rsidRPr="00734FB8">
        <w:rPr>
          <w:sz w:val="28"/>
          <w:szCs w:val="28"/>
        </w:rPr>
        <w:t>обучающимися</w:t>
      </w:r>
      <w:proofErr w:type="gramEnd"/>
      <w:r w:rsidRPr="00734FB8">
        <w:rPr>
          <w:sz w:val="28"/>
          <w:szCs w:val="28"/>
        </w:rPr>
        <w:t xml:space="preserve"> индивидуальных заданий, проектов, исследований и самостоятельных работ</w:t>
      </w:r>
      <w:r w:rsidR="0066007F">
        <w:rPr>
          <w:sz w:val="28"/>
          <w:szCs w:val="28"/>
        </w:rPr>
        <w:t xml:space="preserve"> </w:t>
      </w:r>
      <w:r w:rsidR="0066007F" w:rsidRPr="009B0A41">
        <w:rPr>
          <w:rFonts w:eastAsia="Calibri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66007F" w:rsidRPr="009B0A41" w:rsidRDefault="0066007F" w:rsidP="0066007F">
      <w:pPr>
        <w:ind w:firstLine="709"/>
        <w:contextualSpacing/>
        <w:jc w:val="both"/>
        <w:rPr>
          <w:sz w:val="28"/>
          <w:szCs w:val="28"/>
        </w:rPr>
      </w:pPr>
      <w:r w:rsidRPr="009B0A41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9D2F0B">
        <w:rPr>
          <w:sz w:val="28"/>
          <w:szCs w:val="28"/>
        </w:rPr>
        <w:t>обучающихся</w:t>
      </w:r>
      <w:proofErr w:type="gramEnd"/>
      <w:r w:rsidRPr="009D2F0B">
        <w:rPr>
          <w:sz w:val="28"/>
          <w:szCs w:val="28"/>
        </w:rPr>
        <w:t>);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9D2F0B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9D2F0B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>предоставление заданий, включая те</w:t>
      </w:r>
      <w:proofErr w:type="gramStart"/>
      <w:r w:rsidRPr="009D2F0B">
        <w:rPr>
          <w:sz w:val="28"/>
          <w:szCs w:val="28"/>
        </w:rPr>
        <w:t>кст дл</w:t>
      </w:r>
      <w:proofErr w:type="gramEnd"/>
      <w:r w:rsidRPr="009D2F0B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C0574B" w:rsidRDefault="00C0574B" w:rsidP="003D4355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5"/>
        <w:gridCol w:w="3009"/>
      </w:tblGrid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b/>
                <w:color w:val="000000"/>
              </w:rPr>
            </w:pPr>
            <w:r w:rsidRPr="00D1144F">
              <w:rPr>
                <w:b/>
                <w:color w:val="000000"/>
              </w:rPr>
              <w:t>Результаты (освоенные общие компетенции)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b/>
                <w:color w:val="000000"/>
              </w:rPr>
            </w:pPr>
            <w:r w:rsidRPr="00D1144F">
              <w:rPr>
                <w:b/>
                <w:color w:val="000000"/>
              </w:rPr>
              <w:t>Основные показатели результатов подготовки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b/>
                <w:color w:val="000000"/>
              </w:rPr>
            </w:pPr>
            <w:r w:rsidRPr="00D1144F">
              <w:rPr>
                <w:b/>
                <w:color w:val="000000"/>
              </w:rPr>
              <w:t>Формы и методы контроля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1. Понимать сущность и социальную значимость своей будущей профессии. Проявлять к ней устойчивый интерес.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Способность анализировать</w:t>
            </w:r>
          </w:p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возможность и результативность продвижения в своей профессиональной деятельности. 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Индивидуальная: устойчивая потребность заниматься профессиональной деятельностью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D1144F">
              <w:rPr>
                <w:color w:val="000000"/>
              </w:rPr>
              <w:t xml:space="preserve"> Анализ итогов работы.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3. Принимать решения в стандартных и нестандартных </w:t>
            </w:r>
            <w:r w:rsidRPr="00D1144F">
              <w:rPr>
                <w:color w:val="000000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lastRenderedPageBreak/>
              <w:t xml:space="preserve">Выбор и применение методов и способов решения </w:t>
            </w:r>
            <w:r w:rsidRPr="00D1144F">
              <w:rPr>
                <w:color w:val="000000"/>
              </w:rPr>
              <w:lastRenderedPageBreak/>
              <w:t>профессиональных задач в сфере гражданских правоотношений.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lastRenderedPageBreak/>
              <w:t xml:space="preserve">Адекватность выбора и применения методов </w:t>
            </w:r>
            <w:r w:rsidRPr="00D1144F">
              <w:rPr>
                <w:color w:val="000000"/>
              </w:rPr>
              <w:lastRenderedPageBreak/>
              <w:t>решения путем практической работы и индивидуальной самостоятельной.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lastRenderedPageBreak/>
              <w:t>ОК</w:t>
            </w:r>
            <w:proofErr w:type="gramEnd"/>
            <w:r w:rsidRPr="00D1144F">
              <w:rPr>
                <w:color w:val="000000"/>
              </w:rPr>
              <w:t xml:space="preserve"> 4.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D1144F">
              <w:rPr>
                <w:color w:val="000000"/>
              </w:rPr>
              <w:t xml:space="preserve"> Анализ итогов работы.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Умение работать с </w:t>
            </w:r>
            <w:proofErr w:type="gramStart"/>
            <w:r w:rsidRPr="00D1144F">
              <w:rPr>
                <w:color w:val="000000"/>
              </w:rPr>
              <w:t>ИТ</w:t>
            </w:r>
            <w:proofErr w:type="gramEnd"/>
            <w:r w:rsidRPr="00D1144F">
              <w:rPr>
                <w:color w:val="000000"/>
              </w:rPr>
              <w:t xml:space="preserve"> в профессиональной деятельности.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C9558B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Выполнение </w:t>
            </w:r>
            <w:proofErr w:type="gramStart"/>
            <w:r w:rsidRPr="00D1144F">
              <w:rPr>
                <w:color w:val="000000"/>
              </w:rPr>
              <w:t>СР</w:t>
            </w:r>
            <w:proofErr w:type="gramEnd"/>
            <w:r w:rsidRPr="00D1144F">
              <w:rPr>
                <w:color w:val="000000"/>
              </w:rPr>
              <w:t>, П</w:t>
            </w:r>
            <w:r w:rsidR="00C9558B">
              <w:rPr>
                <w:color w:val="000000"/>
              </w:rPr>
              <w:t>З</w:t>
            </w:r>
            <w:r w:rsidRPr="00D1144F">
              <w:rPr>
                <w:color w:val="000000"/>
              </w:rPr>
              <w:t xml:space="preserve"> с использованием Интер</w:t>
            </w:r>
            <w:r w:rsidR="00C9558B">
              <w:rPr>
                <w:color w:val="000000"/>
              </w:rPr>
              <w:t>нета</w:t>
            </w:r>
            <w:r w:rsidRPr="00D1144F">
              <w:rPr>
                <w:color w:val="000000"/>
              </w:rPr>
              <w:t xml:space="preserve"> (коллективная и индивидуальная форма работы).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Уметь слышать и слушать, уважать точку зрения членов команды, подчиненных. Обсуждать результаты обсуждения задания в дружелюбной форме.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Коллективная: обсуждение, дискуссия, дебаты, круглые столы, конференции.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7. Брать на себя ответственность за работу членов команды, (подчиненных), результат выполнения заданий.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Выступать в роли лидера, использовать </w:t>
            </w:r>
            <w:proofErr w:type="gramStart"/>
            <w:r w:rsidRPr="00D1144F">
              <w:rPr>
                <w:color w:val="000000"/>
              </w:rPr>
              <w:t>свою</w:t>
            </w:r>
            <w:proofErr w:type="gramEnd"/>
            <w:r w:rsidRPr="00D1144F">
              <w:rPr>
                <w:color w:val="000000"/>
              </w:rPr>
              <w:t xml:space="preserve"> харизму, знания, авторитет.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Индивидуальная</w:t>
            </w:r>
            <w:proofErr w:type="gramEnd"/>
            <w:r w:rsidRPr="00D1144F">
              <w:rPr>
                <w:color w:val="000000"/>
              </w:rPr>
              <w:t>: наблюдение, достижение поставленной цели,</w:t>
            </w:r>
            <w:r w:rsidR="00661C3F">
              <w:rPr>
                <w:color w:val="000000"/>
              </w:rPr>
              <w:t xml:space="preserve"> поставленной перед коллективом</w:t>
            </w:r>
            <w:r w:rsidRPr="00D1144F">
              <w:rPr>
                <w:color w:val="000000"/>
              </w:rPr>
              <w:t>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Планирование собственной деятельности на будущее. 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Индивидуальная</w:t>
            </w:r>
            <w:proofErr w:type="gramEnd"/>
            <w:r w:rsidRPr="00D1144F">
              <w:rPr>
                <w:color w:val="000000"/>
              </w:rPr>
              <w:t>: составление плана и достижение цели. Профессиональный ро</w:t>
            </w:r>
            <w:proofErr w:type="gramStart"/>
            <w:r w:rsidRPr="00D1144F">
              <w:rPr>
                <w:color w:val="000000"/>
              </w:rPr>
              <w:t>ст в пр</w:t>
            </w:r>
            <w:proofErr w:type="gramEnd"/>
            <w:r w:rsidRPr="00D1144F">
              <w:rPr>
                <w:color w:val="000000"/>
              </w:rPr>
              <w:t>оцессе своей деятельности.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Анализ инноваций в сфере гражданских отношений.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Анализ результатов анкетирования профессиональных тестов.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ОК</w:t>
            </w:r>
            <w:proofErr w:type="gramEnd"/>
            <w:r w:rsidRPr="00D1144F">
              <w:rPr>
                <w:color w:val="000000"/>
              </w:rPr>
              <w:t xml:space="preserve"> 10. </w:t>
            </w:r>
            <w:r w:rsidRPr="00D1144F">
              <w:t>Соблюдать основы здорового образа жизни, требования охраны труда.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Использование образцов здорового образа жизни в собственном поведении.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Индивидуальная</w:t>
            </w:r>
            <w:proofErr w:type="gramEnd"/>
            <w:r w:rsidRPr="00D1144F">
              <w:rPr>
                <w:color w:val="000000"/>
              </w:rPr>
              <w:t>: наблюдение, анкетирование.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shd w:val="clear" w:color="auto" w:fill="FFFFFF"/>
              <w:tabs>
                <w:tab w:val="left" w:pos="792"/>
              </w:tabs>
              <w:jc w:val="both"/>
            </w:pPr>
            <w:proofErr w:type="gramStart"/>
            <w:r w:rsidRPr="00D1144F">
              <w:t>ОК</w:t>
            </w:r>
            <w:proofErr w:type="gramEnd"/>
            <w:r w:rsidRPr="00D1144F">
              <w:t xml:space="preserve"> 11. Соблюдать деловой этикет, культуры и психологические основы общения, нормы и правила поведения.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Знание норм делового этикета, соблюдение профессиональной этики, а также общепринятых и признанных норм поведения и морали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Фронтальная</w:t>
            </w:r>
            <w:proofErr w:type="gramEnd"/>
            <w:r w:rsidRPr="00D1144F">
              <w:rPr>
                <w:color w:val="000000"/>
              </w:rPr>
              <w:t>: наблюдение за работой обучающихся на занятии.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shd w:val="clear" w:color="auto" w:fill="FFFFFF"/>
              <w:tabs>
                <w:tab w:val="left" w:pos="792"/>
              </w:tabs>
              <w:jc w:val="both"/>
            </w:pPr>
            <w:proofErr w:type="gramStart"/>
            <w:r w:rsidRPr="00D1144F">
              <w:t>ОК</w:t>
            </w:r>
            <w:proofErr w:type="gramEnd"/>
            <w:r w:rsidRPr="00D1144F">
              <w:t xml:space="preserve"> 12. Проявлять нетерпимость к коррупционному поведению</w:t>
            </w:r>
          </w:p>
          <w:p w:rsidR="00C0574B" w:rsidRPr="00D1144F" w:rsidRDefault="00C0574B" w:rsidP="003D4355">
            <w:pPr>
              <w:jc w:val="both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Демонстрация нетерпимости к коррупционной деятельности.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proofErr w:type="gramStart"/>
            <w:r w:rsidRPr="00D1144F">
              <w:rPr>
                <w:color w:val="000000"/>
              </w:rPr>
              <w:t>Индивидуал</w:t>
            </w:r>
            <w:r w:rsidR="00661C3F">
              <w:rPr>
                <w:color w:val="000000"/>
              </w:rPr>
              <w:t>ьная</w:t>
            </w:r>
            <w:proofErr w:type="gramEnd"/>
            <w:r w:rsidR="00661C3F">
              <w:rPr>
                <w:color w:val="000000"/>
              </w:rPr>
              <w:t xml:space="preserve">: заполнение </w:t>
            </w:r>
            <w:r w:rsidRPr="00D1144F">
              <w:rPr>
                <w:color w:val="000000"/>
              </w:rPr>
              <w:t>таблиц</w:t>
            </w:r>
            <w:r w:rsidR="00661C3F">
              <w:rPr>
                <w:color w:val="000000"/>
              </w:rPr>
              <w:t xml:space="preserve"> и схем</w:t>
            </w:r>
            <w:r w:rsidRPr="00D1144F">
              <w:rPr>
                <w:color w:val="000000"/>
              </w:rPr>
              <w:t xml:space="preserve">, </w:t>
            </w:r>
            <w:r w:rsidR="00661C3F">
              <w:rPr>
                <w:color w:val="000000"/>
              </w:rPr>
              <w:t xml:space="preserve">выполнение </w:t>
            </w:r>
            <w:r w:rsidRPr="00D1144F">
              <w:rPr>
                <w:color w:val="000000"/>
              </w:rPr>
              <w:t>тестов.</w:t>
            </w:r>
            <w:r w:rsidR="00C9558B">
              <w:rPr>
                <w:color w:val="000000"/>
              </w:rPr>
              <w:t xml:space="preserve"> </w:t>
            </w:r>
            <w:proofErr w:type="gramStart"/>
            <w:r w:rsidR="00C9558B">
              <w:rPr>
                <w:color w:val="000000"/>
              </w:rPr>
              <w:t>Коллективная</w:t>
            </w:r>
            <w:proofErr w:type="gramEnd"/>
            <w:r w:rsidR="00C9558B">
              <w:rPr>
                <w:color w:val="000000"/>
              </w:rPr>
              <w:t xml:space="preserve">: дискуссии, </w:t>
            </w:r>
            <w:r w:rsidR="00C9558B">
              <w:rPr>
                <w:color w:val="000000"/>
              </w:rPr>
              <w:lastRenderedPageBreak/>
              <w:t xml:space="preserve">дебаты.  </w:t>
            </w:r>
          </w:p>
        </w:tc>
      </w:tr>
    </w:tbl>
    <w:p w:rsidR="00C0574B" w:rsidRDefault="00C0574B" w:rsidP="003D435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0574B" w:rsidRPr="00D1144F" w:rsidTr="00B3587E">
        <w:trPr>
          <w:trHeight w:hRule="exact" w:val="7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1"/>
                <w:szCs w:val="28"/>
              </w:rPr>
              <w:t xml:space="preserve">Результаты обучения </w:t>
            </w:r>
            <w:r w:rsidRPr="00D1144F">
              <w:rPr>
                <w:b/>
                <w:bCs/>
                <w:color w:val="000000"/>
                <w:spacing w:val="-2"/>
                <w:szCs w:val="28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1"/>
                <w:szCs w:val="28"/>
              </w:rPr>
              <w:t xml:space="preserve">Формы и методы </w:t>
            </w:r>
            <w:r w:rsidRPr="00D1144F">
              <w:rPr>
                <w:b/>
                <w:bCs/>
                <w:color w:val="000000"/>
                <w:spacing w:val="-3"/>
                <w:szCs w:val="28"/>
              </w:rPr>
              <w:t xml:space="preserve">контроля и оценки </w:t>
            </w:r>
            <w:r w:rsidRPr="00D1144F">
              <w:rPr>
                <w:b/>
                <w:bCs/>
                <w:color w:val="000000"/>
                <w:szCs w:val="28"/>
              </w:rPr>
              <w:t xml:space="preserve">результатов </w:t>
            </w:r>
            <w:r w:rsidRPr="00D1144F">
              <w:rPr>
                <w:b/>
                <w:bCs/>
                <w:color w:val="000000"/>
                <w:spacing w:val="-1"/>
                <w:szCs w:val="28"/>
              </w:rPr>
              <w:t>обучения</w:t>
            </w:r>
          </w:p>
        </w:tc>
      </w:tr>
      <w:tr w:rsidR="00C0574B" w:rsidRPr="00D1144F" w:rsidTr="00B3587E">
        <w:trPr>
          <w:trHeight w:hRule="exact" w:val="2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5"/>
                <w:szCs w:val="28"/>
              </w:rPr>
              <w:t>Умеют: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0574B" w:rsidRPr="00D1144F" w:rsidTr="00B3587E">
        <w:trPr>
          <w:trHeight w:hRule="exact" w:val="26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1"/>
                <w:szCs w:val="28"/>
              </w:rPr>
            </w:pPr>
            <w:r w:rsidRPr="00D1144F">
              <w:rPr>
                <w:color w:val="000000"/>
                <w:spacing w:val="1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  <w:r w:rsidRPr="00D1144F">
              <w:rPr>
                <w:color w:val="000000"/>
                <w:spacing w:val="1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 xml:space="preserve">Устный контроль: решение, анализ ситуационных задач </w:t>
            </w:r>
          </w:p>
        </w:tc>
      </w:tr>
      <w:tr w:rsidR="00C0574B" w:rsidRPr="00D1144F" w:rsidTr="00B3587E">
        <w:trPr>
          <w:trHeight w:hRule="exact" w:val="3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6"/>
                <w:szCs w:val="28"/>
              </w:rPr>
              <w:t>Знают: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0574B" w:rsidRPr="00D1144F" w:rsidTr="00B3587E">
        <w:trPr>
          <w:trHeight w:hRule="exact" w:val="18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основные направления развития ключевых регионов мира на рубеже веков (XX и XXI вв.);</w:t>
            </w:r>
          </w:p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сущность и причины локальных, региональных, межгосударственных конфликтов в конце XX – начале XXI 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>Устный опрос, тестирование, выполнение практической работы, защита докладов, сообщений, рефератов.</w:t>
            </w:r>
          </w:p>
        </w:tc>
      </w:tr>
      <w:tr w:rsidR="00C0574B" w:rsidRPr="00D1144F" w:rsidTr="00B3587E">
        <w:trPr>
          <w:trHeight w:hRule="exact" w:val="16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>Письменный контроль: хронологический или понятийный диктант</w:t>
            </w:r>
          </w:p>
        </w:tc>
      </w:tr>
      <w:tr w:rsidR="00C0574B" w:rsidRPr="00D1144F" w:rsidTr="00B3587E">
        <w:trPr>
          <w:trHeight w:hRule="exact" w:val="29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 xml:space="preserve">Устный контроль: рефераты, защита докладов, сообщений, игровые методы опроса. </w:t>
            </w:r>
          </w:p>
        </w:tc>
      </w:tr>
      <w:tr w:rsidR="00C0574B" w:rsidRPr="00D1144F" w:rsidTr="00B3587E">
        <w:trPr>
          <w:trHeight w:hRule="exact" w:val="11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color w:val="000000"/>
                <w:spacing w:val="11"/>
                <w:szCs w:val="28"/>
              </w:rPr>
              <w:t xml:space="preserve">- о социальных и этических проблемах,  связанных с развитием и </w:t>
            </w:r>
            <w:r w:rsidRPr="00D1144F">
              <w:rPr>
                <w:color w:val="000000"/>
                <w:szCs w:val="28"/>
              </w:rPr>
              <w:t>использованием достижений науки, техники и технологии.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>Устный опрос, ответно-опросная система, викторина.</w:t>
            </w:r>
          </w:p>
        </w:tc>
      </w:tr>
    </w:tbl>
    <w:p w:rsidR="00374A1F" w:rsidRDefault="00374A1F" w:rsidP="0066007F">
      <w:pPr>
        <w:shd w:val="clear" w:color="auto" w:fill="FFFFFF"/>
        <w:jc w:val="both"/>
      </w:pPr>
    </w:p>
    <w:sectPr w:rsidR="00374A1F" w:rsidSect="003D4355">
      <w:footerReference w:type="even" r:id="rId17"/>
      <w:footerReference w:type="default" r:id="rId18"/>
      <w:pgSz w:w="11906" w:h="16838"/>
      <w:pgMar w:top="1134" w:right="851" w:bottom="1134" w:left="1134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D0" w:rsidRDefault="008B7CD0">
      <w:r>
        <w:separator/>
      </w:r>
    </w:p>
  </w:endnote>
  <w:endnote w:type="continuationSeparator" w:id="0">
    <w:p w:rsidR="008B7CD0" w:rsidRDefault="008B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6735"/>
      <w:docPartObj>
        <w:docPartGallery w:val="Page Numbers (Bottom of Page)"/>
        <w:docPartUnique/>
      </w:docPartObj>
    </w:sdtPr>
    <w:sdtEndPr/>
    <w:sdtContent>
      <w:p w:rsidR="008B7CD0" w:rsidRDefault="008B7CD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5A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7CD0" w:rsidRDefault="008B7C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D0" w:rsidRDefault="008B7CD0" w:rsidP="003F5512">
    <w:pPr>
      <w:pStyle w:val="a7"/>
    </w:pPr>
  </w:p>
  <w:p w:rsidR="008B7CD0" w:rsidRDefault="008B7C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D0" w:rsidRDefault="008B7CD0" w:rsidP="00F346B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CD0" w:rsidRDefault="008B7CD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D0" w:rsidRDefault="008B7CD0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45A7E">
      <w:rPr>
        <w:noProof/>
      </w:rPr>
      <w:t>23</w:t>
    </w:r>
    <w:r>
      <w:rPr>
        <w:noProof/>
      </w:rPr>
      <w:fldChar w:fldCharType="end"/>
    </w:r>
  </w:p>
  <w:p w:rsidR="008B7CD0" w:rsidRDefault="008B7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D0" w:rsidRDefault="008B7CD0">
      <w:r>
        <w:separator/>
      </w:r>
    </w:p>
  </w:footnote>
  <w:footnote w:type="continuationSeparator" w:id="0">
    <w:p w:rsidR="008B7CD0" w:rsidRDefault="008B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D"/>
    <w:multiLevelType w:val="hybridMultilevel"/>
    <w:tmpl w:val="B14A1826"/>
    <w:lvl w:ilvl="0" w:tplc="D13459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143A4"/>
    <w:multiLevelType w:val="hybridMultilevel"/>
    <w:tmpl w:val="7B96930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22628"/>
    <w:multiLevelType w:val="multilevel"/>
    <w:tmpl w:val="81C84622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1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B363A9"/>
    <w:multiLevelType w:val="hybridMultilevel"/>
    <w:tmpl w:val="3064BC10"/>
    <w:lvl w:ilvl="0" w:tplc="26A00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5856D0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302F2C"/>
    <w:multiLevelType w:val="hybridMultilevel"/>
    <w:tmpl w:val="E4726C0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278AF"/>
    <w:multiLevelType w:val="multilevel"/>
    <w:tmpl w:val="CDFA70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8">
    <w:nsid w:val="539F4241"/>
    <w:multiLevelType w:val="hybridMultilevel"/>
    <w:tmpl w:val="E3EEB34A"/>
    <w:lvl w:ilvl="0" w:tplc="A206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7120D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876A6B"/>
    <w:multiLevelType w:val="hybridMultilevel"/>
    <w:tmpl w:val="7DC8CCC6"/>
    <w:lvl w:ilvl="0" w:tplc="733C6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6B7"/>
    <w:rsid w:val="00024622"/>
    <w:rsid w:val="000568C6"/>
    <w:rsid w:val="000770B7"/>
    <w:rsid w:val="000A0FA6"/>
    <w:rsid w:val="000B4480"/>
    <w:rsid w:val="000E2298"/>
    <w:rsid w:val="00162F2E"/>
    <w:rsid w:val="00182210"/>
    <w:rsid w:val="00194BC8"/>
    <w:rsid w:val="001A0283"/>
    <w:rsid w:val="001A080F"/>
    <w:rsid w:val="002548BC"/>
    <w:rsid w:val="0027461C"/>
    <w:rsid w:val="00294BC1"/>
    <w:rsid w:val="002A020B"/>
    <w:rsid w:val="002D74B0"/>
    <w:rsid w:val="003000E3"/>
    <w:rsid w:val="00314CF1"/>
    <w:rsid w:val="0035247A"/>
    <w:rsid w:val="00374A1F"/>
    <w:rsid w:val="00386EEB"/>
    <w:rsid w:val="003C6004"/>
    <w:rsid w:val="003D4355"/>
    <w:rsid w:val="003F5512"/>
    <w:rsid w:val="003F639D"/>
    <w:rsid w:val="004172D8"/>
    <w:rsid w:val="00441B13"/>
    <w:rsid w:val="00443ABD"/>
    <w:rsid w:val="00494ADE"/>
    <w:rsid w:val="004C6728"/>
    <w:rsid w:val="004F7513"/>
    <w:rsid w:val="0050075F"/>
    <w:rsid w:val="005763BA"/>
    <w:rsid w:val="005935F6"/>
    <w:rsid w:val="005A3552"/>
    <w:rsid w:val="005A39AD"/>
    <w:rsid w:val="00645A7E"/>
    <w:rsid w:val="006531D3"/>
    <w:rsid w:val="0066007F"/>
    <w:rsid w:val="00661C3F"/>
    <w:rsid w:val="006846E4"/>
    <w:rsid w:val="00696887"/>
    <w:rsid w:val="006A2F26"/>
    <w:rsid w:val="006B68B3"/>
    <w:rsid w:val="006C5541"/>
    <w:rsid w:val="006E59FB"/>
    <w:rsid w:val="00700322"/>
    <w:rsid w:val="00707A14"/>
    <w:rsid w:val="00726203"/>
    <w:rsid w:val="007928C9"/>
    <w:rsid w:val="0079712F"/>
    <w:rsid w:val="007A53ED"/>
    <w:rsid w:val="007B3157"/>
    <w:rsid w:val="007C3458"/>
    <w:rsid w:val="007E5776"/>
    <w:rsid w:val="008B7CD0"/>
    <w:rsid w:val="008C3172"/>
    <w:rsid w:val="0094523C"/>
    <w:rsid w:val="009705DD"/>
    <w:rsid w:val="009A15DA"/>
    <w:rsid w:val="00A11F33"/>
    <w:rsid w:val="00A20749"/>
    <w:rsid w:val="00A25AE1"/>
    <w:rsid w:val="00A35DCB"/>
    <w:rsid w:val="00AA6FC0"/>
    <w:rsid w:val="00AF2FA6"/>
    <w:rsid w:val="00AF4F1F"/>
    <w:rsid w:val="00B30148"/>
    <w:rsid w:val="00B3587E"/>
    <w:rsid w:val="00B96EF4"/>
    <w:rsid w:val="00BC10AD"/>
    <w:rsid w:val="00BC1A33"/>
    <w:rsid w:val="00BF1611"/>
    <w:rsid w:val="00C0574B"/>
    <w:rsid w:val="00C338C7"/>
    <w:rsid w:val="00C476BF"/>
    <w:rsid w:val="00C9558B"/>
    <w:rsid w:val="00C967AF"/>
    <w:rsid w:val="00CC3F1F"/>
    <w:rsid w:val="00CD1A0C"/>
    <w:rsid w:val="00D1144F"/>
    <w:rsid w:val="00D305E5"/>
    <w:rsid w:val="00D840BB"/>
    <w:rsid w:val="00D844BC"/>
    <w:rsid w:val="00E97DFA"/>
    <w:rsid w:val="00EC61A4"/>
    <w:rsid w:val="00EE1264"/>
    <w:rsid w:val="00F21250"/>
    <w:rsid w:val="00F346B7"/>
    <w:rsid w:val="00F4611A"/>
    <w:rsid w:val="00F50358"/>
    <w:rsid w:val="00FD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46B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6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6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F34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346B7"/>
    <w:pPr>
      <w:ind w:left="720"/>
    </w:pPr>
  </w:style>
  <w:style w:type="paragraph" w:styleId="a7">
    <w:name w:val="footer"/>
    <w:basedOn w:val="a"/>
    <w:link w:val="a8"/>
    <w:uiPriority w:val="99"/>
    <w:unhideWhenUsed/>
    <w:rsid w:val="00F34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346B7"/>
    <w:pPr>
      <w:spacing w:before="100" w:beforeAutospacing="1" w:after="100" w:afterAutospacing="1"/>
    </w:pPr>
  </w:style>
  <w:style w:type="paragraph" w:customStyle="1" w:styleId="c2">
    <w:name w:val="c2"/>
    <w:basedOn w:val="a"/>
    <w:rsid w:val="00F346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46B7"/>
  </w:style>
  <w:style w:type="character" w:styleId="ab">
    <w:name w:val="page number"/>
    <w:basedOn w:val="a0"/>
    <w:rsid w:val="00F346B7"/>
  </w:style>
  <w:style w:type="paragraph" w:styleId="2">
    <w:name w:val="Body Text 2"/>
    <w:basedOn w:val="a"/>
    <w:link w:val="20"/>
    <w:rsid w:val="00F346B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F346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46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E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3014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B35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35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6E085002-7AA9-4F69-9A5E-E9C68D4CC6C9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.ru/view5/3949d8d108e1e006dd75c08f2dc20cf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A853E0FA-F4D2-4220-941E-7B518AEA6F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0952E6E5-00D1-4370-AD7D-0DC18A1FCC2D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9501603F-8CA8-4A69-959D-C9EC651DE4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PXRlEIMgzzIquxUlmue+FQ8kNt4=</DigestValue>
    </Reference>
    <Reference URI="#idOfficeObject" Type="http://www.w3.org/2000/09/xmldsig#Object">
      <DigestMethod Algorithm="http://www.w3.org/2000/09/xmldsig#sha1"/>
      <DigestValue>qWL4yDJQ/pTxvqSB7BCsw92BqCY=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0GQ25+HfaE+g2K3lEfqr6kAOAU4=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IwBb+itrHvjdH3u2fUcFdR6UqAJhnsvnRAwZetXORn3ORfJ5a2mcPZlB6GtEw72aBSrv6U6JHP+4
YnXMz+pqtPb7gIW2LJ7BRXhehTqMYk7duWMcAGNFkE+21NEzTcFjYq3mmS9zyGhJKebQEyNjA09N
gg4zDu/nl64q0z9FSdI=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hLQjZVFaiMfI7EupQkzBsplrpqk=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/PJTHQfbkZFpQ4ADjctgCqzVq/Q=</DigestValue>
      </Reference>
      <Reference URI="/word/settings.xml?ContentType=application/vnd.openxmlformats-officedocument.wordprocessingml.settings+xml">
        <DigestMethod Algorithm="http://www.w3.org/2000/09/xmldsig#sha1"/>
        <DigestValue>7ZzZgJKg0RUiv3clrkGh6RGcoV0=</DigestValue>
      </Reference>
      <Reference URI="/word/styles.xml?ContentType=application/vnd.openxmlformats-officedocument.wordprocessingml.styles+xml">
        <DigestMethod Algorithm="http://www.w3.org/2000/09/xmldsig#sha1"/>
        <DigestValue>rJH7Fsrpyfl14KOBWD0vKoDuzk0=</DigestValue>
      </Reference>
      <Reference URI="/word/numbering.xml?ContentType=application/vnd.openxmlformats-officedocument.wordprocessingml.numbering+xml">
        <DigestMethod Algorithm="http://www.w3.org/2000/09/xmldsig#sha1"/>
        <DigestValue>VVN+Laj8UDCgm0GNw7WSA3w/Q7g=</DigestValue>
      </Reference>
      <Reference URI="/word/fontTable.xml?ContentType=application/vnd.openxmlformats-officedocument.wordprocessingml.fontTable+xml">
        <DigestMethod Algorithm="http://www.w3.org/2000/09/xmldsig#sha1"/>
        <DigestValue>l+8h8PZGtw9Q7gvJs4dige+4geQ=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LMCndwo/3iEmzEyVvVlTZpUwK5Q=</DigestValue>
      </Reference>
      <Reference URI="/word/footer4.xml?ContentType=application/vnd.openxmlformats-officedocument.wordprocessingml.footer+xml">
        <DigestMethod Algorithm="http://www.w3.org/2000/09/xmldsig#sha1"/>
        <DigestValue>ieTuZslgzJYUiSMK4XNNWXPAwFE=</DigestValue>
      </Reference>
      <Reference URI="/word/document.xml?ContentType=application/vnd.openxmlformats-officedocument.wordprocessingml.document.main+xml">
        <DigestMethod Algorithm="http://www.w3.org/2000/09/xmldsig#sha1"/>
        <DigestValue>T45nIlfsDaep4Ee7mMVKkfzPZgI=</DigestValue>
      </Reference>
      <Reference URI="/word/endnotes.xml?ContentType=application/vnd.openxmlformats-officedocument.wordprocessingml.endnotes+xml">
        <DigestMethod Algorithm="http://www.w3.org/2000/09/xmldsig#sha1"/>
        <DigestValue>P06zA7XrIA29THIXZDn6QF6zXDg=</DigestValue>
      </Reference>
      <Reference URI="/word/footer3.xml?ContentType=application/vnd.openxmlformats-officedocument.wordprocessingml.footer+xml">
        <DigestMethod Algorithm="http://www.w3.org/2000/09/xmldsig#sha1"/>
        <DigestValue>v+6qS5/bQB24J9nNlO92JfStAbg=</DigestValue>
      </Reference>
      <Reference URI="/word/footer1.xml?ContentType=application/vnd.openxmlformats-officedocument.wordprocessingml.footer+xml">
        <DigestMethod Algorithm="http://www.w3.org/2000/09/xmldsig#sha1"/>
        <DigestValue>1cjePmx15MfhRhpgvgUZmNocv0w=</DigestValue>
      </Reference>
      <Reference URI="/word/footer2.xml?ContentType=application/vnd.openxmlformats-officedocument.wordprocessingml.footer+xml">
        <DigestMethod Algorithm="http://www.w3.org/2000/09/xmldsig#sha1"/>
        <DigestValue>4z6esuNCB1msIbjueCTyu/Zd6Es=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eJElcvDEuFJKL5I4uqQxHauP0yE=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2022-09-01T06:51:24Z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{9368EB23-8741-475E-A79D-DF1E1D09FD5A}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2022-09-01T06:51:24Z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9C20-DA41-4B77-AACA-088EA520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64</cp:revision>
  <cp:lastPrinted>2022-09-29T09:43:00Z</cp:lastPrinted>
  <dcterms:created xsi:type="dcterms:W3CDTF">2017-11-10T11:34:00Z</dcterms:created>
  <dcterms:modified xsi:type="dcterms:W3CDTF">2022-11-14T06:19:00Z</dcterms:modified>
</cp:coreProperties>
</file>