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E0590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F6F57" w:rsidRPr="00CF6F57" w:rsidRDefault="00CF6F57" w:rsidP="00CB6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6F57" w:rsidRPr="00CF6F57" w:rsidTr="00F423F4">
        <w:tc>
          <w:tcPr>
            <w:tcW w:w="4111" w:type="dxa"/>
            <w:hideMark/>
          </w:tcPr>
          <w:p w:rsidR="00CF6F57" w:rsidRPr="00CF6F57" w:rsidRDefault="00777E19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F6F57" w:rsidRPr="00CF6F57" w:rsidRDefault="00F4630F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«____»___________2022</w:t>
            </w:r>
            <w:r w:rsidR="00CF6F57"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F6F57" w:rsidRPr="00CF6F57" w:rsidRDefault="00CF6F57" w:rsidP="00CB6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6A61" w:rsidRDefault="009C7F73" w:rsidP="00CB6A61">
      <w:pPr>
        <w:keepNext/>
        <w:suppressLineNumber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8212EE90-9FA6-4160-A3A7-8D7001347B5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240A9" w:rsidRPr="00CF6F57" w:rsidRDefault="000240A9" w:rsidP="00CB6A61">
      <w:pPr>
        <w:keepNext/>
        <w:suppressLineNumber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6F57" w:rsidRPr="00CF6F57" w:rsidRDefault="00CF6F57" w:rsidP="00777E1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F6F57" w:rsidRDefault="00CF6F57" w:rsidP="00777E1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F6F57" w:rsidRPr="003243A6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0E4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CF6F57" w:rsidRPr="00CF6F57" w:rsidRDefault="00CF6F57" w:rsidP="00777E1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CF6F57" w:rsidRPr="00CF6F57" w:rsidRDefault="00CF6F57" w:rsidP="00CB6A6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57" w:rsidRPr="00CF6F57" w:rsidRDefault="00CF6F57" w:rsidP="00CB6A6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F6F57" w:rsidRPr="00CF6F57" w:rsidRDefault="00CF6F57" w:rsidP="00CB6A61">
      <w:pPr>
        <w:tabs>
          <w:tab w:val="left" w:pos="510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E4A" w:rsidRPr="00CF6F57" w:rsidRDefault="00C30E4A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Pr="00CF6F57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F4630F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2022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02 Организационное обеспечение деятельности учреждений социальной защиты населения и органов Пенсионного фонда Российской Федерации/ сост. Н.В. </w:t>
      </w:r>
      <w:proofErr w:type="spellStart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Резепкина</w:t>
      </w:r>
      <w:proofErr w:type="spellEnd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</w:t>
      </w:r>
      <w:r w:rsidR="00F4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2022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C4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B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A274B7" w:rsidRPr="00A274B7" w:rsidRDefault="00A274B7" w:rsidP="00CB6A6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</w:t>
      </w:r>
      <w:r w:rsidR="00B7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модуля </w:t>
      </w:r>
      <w:r w:rsidR="00776EEA" w:rsidRPr="007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студентам 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по специальности</w:t>
      </w:r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обеспечения.</w:t>
      </w:r>
    </w:p>
    <w:p w:rsidR="00A274B7" w:rsidRPr="00A274B7" w:rsidRDefault="00A274B7" w:rsidP="00CB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F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="001447DD" w:rsidRPr="00144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утвержденного Министерством образования и науки РФ 12.05.2014 г. приказ N 508 и зарегистрированного в Министерстве юстиции РФ 29.07.2014 г. N 33324.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Pr="00A274B7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Резепкина</w:t>
      </w:r>
      <w:proofErr w:type="spellEnd"/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A274B7" w:rsidRPr="00A274B7" w:rsidRDefault="00F4630F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="00A274B7"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423F4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</w:t>
      </w:r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Резепкина</w:t>
      </w:r>
      <w:proofErr w:type="spellEnd"/>
    </w:p>
    <w:p w:rsidR="001447DD" w:rsidRDefault="001447DD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DD" w:rsidRPr="001447DD" w:rsidRDefault="001447DD" w:rsidP="00CB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1447DD" w:rsidRPr="001447DD" w:rsidRDefault="001447DD" w:rsidP="00CB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  <w:gridCol w:w="532"/>
      </w:tblGrid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FB6DDE" w:rsidRPr="00FB6DDE" w:rsidRDefault="00FB6DDE" w:rsidP="00777E19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ПАСПОРТ РАБОЧЕЙ ПРОГРАММЫ</w:t>
            </w:r>
            <w:r w:rsidR="00777E19">
              <w:rPr>
                <w:sz w:val="28"/>
                <w:szCs w:val="28"/>
              </w:rPr>
              <w:t xml:space="preserve">............................................................ </w:t>
            </w:r>
          </w:p>
        </w:tc>
        <w:tc>
          <w:tcPr>
            <w:tcW w:w="532" w:type="dxa"/>
          </w:tcPr>
          <w:p w:rsidR="00FB6DDE" w:rsidRPr="00FB6DDE" w:rsidRDefault="00777E19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РЕЗУЛЬТАТЫ ОСВОЕНИЯ ПРОФЕССИОНАЛЬНОГО МОДУЛЯ</w:t>
            </w:r>
            <w:r>
              <w:rPr>
                <w:sz w:val="28"/>
                <w:szCs w:val="28"/>
              </w:rPr>
              <w:t>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СТРУКТУРА И СОДЕРЖАНИЕ ПРОФЕССИОНАЛЬНОГО МОДУЛЯ</w:t>
            </w:r>
            <w:r>
              <w:rPr>
                <w:sz w:val="28"/>
                <w:szCs w:val="28"/>
              </w:rPr>
              <w:t>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УСЛОВИЯ РЕАЛИЗАЦИИ ПРОФЕССИОНАЛЬНОГО МОДУЛЯ</w:t>
            </w: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ACE">
              <w:rPr>
                <w:sz w:val="28"/>
                <w:szCs w:val="28"/>
              </w:rPr>
              <w:t>6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  <w:r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32" w:type="dxa"/>
          </w:tcPr>
          <w:p w:rsidR="00FB6DDE" w:rsidRDefault="00FB6DDE" w:rsidP="00CB3ACE">
            <w:pPr>
              <w:jc w:val="center"/>
              <w:rPr>
                <w:sz w:val="28"/>
                <w:szCs w:val="28"/>
              </w:rPr>
            </w:pPr>
          </w:p>
          <w:p w:rsidR="00FB6DDE" w:rsidRPr="00FB6DDE" w:rsidRDefault="00CB3AC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22233" w:rsidRDefault="00222233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FD0E56" w:rsidRDefault="00CB6A61" w:rsidP="00116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паспорт </w:t>
      </w:r>
      <w:r w:rsid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:rsidR="00FD0E56" w:rsidRPr="00FD0E56" w:rsidRDefault="00FD0E56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программа), является </w:t>
      </w:r>
      <w:r w:rsidRPr="002A70C7">
        <w:rPr>
          <w:rFonts w:ascii="Times New Roman" w:eastAsia="Calibri" w:hAnsi="Times New Roman" w:cs="Times New Roman"/>
          <w:sz w:val="28"/>
          <w:szCs w:val="28"/>
        </w:rPr>
        <w:t xml:space="preserve">частью адаптированной программы подготовки специалистов </w:t>
      </w: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среднего звена в соответствии с ФГОС по специальности СПО 40.02.01 Право и организация социального обеспечения в части освоения основного вида </w:t>
      </w:r>
      <w:r w:rsidR="008E335B">
        <w:rPr>
          <w:rFonts w:ascii="Times New Roman" w:eastAsia="Calibri" w:hAnsi="Times New Roman" w:cs="Times New Roman"/>
          <w:sz w:val="28"/>
          <w:szCs w:val="28"/>
        </w:rPr>
        <w:t>деятельности (В</w:t>
      </w:r>
      <w:r w:rsidRPr="00FD0E56">
        <w:rPr>
          <w:rFonts w:ascii="Times New Roman" w:eastAsia="Calibri" w:hAnsi="Times New Roman" w:cs="Times New Roman"/>
          <w:sz w:val="28"/>
          <w:szCs w:val="28"/>
        </w:rPr>
        <w:t>Д):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023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23F5" w:rsidRPr="004023F5">
        <w:rPr>
          <w:rFonts w:ascii="Times New Roman" w:eastAsia="Calibri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2.1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 2.2 </w:t>
      </w:r>
      <w:r w:rsidRPr="004023F5">
        <w:rPr>
          <w:rFonts w:ascii="Times New Roman" w:eastAsia="Calibri" w:hAnsi="Times New Roman" w:cs="Times New Roman"/>
          <w:sz w:val="28"/>
          <w:szCs w:val="28"/>
        </w:rPr>
        <w:t>Выявлять лиц, нуждающихся в социальной защите и осуществлять их учет, используя информационн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 xml:space="preserve"> компьютерные технологии.</w:t>
      </w:r>
    </w:p>
    <w:p w:rsid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2.3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660A7" w:rsidRPr="000D1C7B" w:rsidRDefault="00C660A7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33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профессионального модуля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 и профессиональной подготовке работников в области социального обеспечения.</w:t>
      </w:r>
    </w:p>
    <w:p w:rsidR="00EA34DD" w:rsidRPr="000D1C7B" w:rsidRDefault="002040E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0D1C7B">
        <w:rPr>
          <w:rFonts w:ascii="Times New Roman" w:eastAsia="Calibri" w:hAnsi="Times New Roman" w:cs="Times New Roman"/>
          <w:sz w:val="28"/>
          <w:szCs w:val="28"/>
        </w:rPr>
        <w:t>разнонозологической</w:t>
      </w:r>
      <w:proofErr w:type="spellEnd"/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учебной группы </w:t>
      </w:r>
      <w:proofErr w:type="gramStart"/>
      <w:r w:rsidRPr="000D1C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1C7B">
        <w:rPr>
          <w:rFonts w:ascii="Times New Roman" w:eastAsia="Calibri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FD0E5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требования к результатам освоения 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 практический опыт: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осуществления учета лиц, нуждающихся в социальной защите;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7686" w:rsidRPr="00FD0E5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:rsidR="002F0E89" w:rsidRDefault="002F0E89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осуществлять учет лиц, нуждающихся в социальной защите;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рганизационно-управленческой ра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структурных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 органов и учрежде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населения, органов Пенсион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в процессе работы с органами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предприятиями, учрежде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общественными организациями;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анализировать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для стати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и другой отчетности;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 данных лиц, нуждающихся в ме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социальной поддержки и помо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установлении опеки и по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и учет за усыновленными детьми, детьми,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ринятыми под опеку и попечитель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переданными на воспитание в приемную семью;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ожные или спорные дела по пенси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вопросам, по вопросам оказания социальной помощи вышестоящим в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подчиненности ли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разграничивать компетенцию органов социальной защиты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Пенсионного фонда РФ, опреде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их подчиненность, порядок функционирования: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приемы делового общения и правила культуры поведения в профессиональной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этич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правилам, нормам и принци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в профессиональной деятельности.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авовые акты федерального, регио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нального, муниципального уровней, локальные нормативные акты организаций, регулирующие организацию работы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Пенсионного фонда РФ и со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государственных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процедуру направления сложных или спорных дел по пенсионным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и вопросам оказания соци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помощи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ышестоящим в порядке подчиненно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лицам;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документооборот в системе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485B60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D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</w:t>
      </w:r>
      <w:r w:rsidR="00C6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55F5" w:rsidRPr="00CD55F5" w:rsidRDefault="00CD55F5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495 часов, в том числе:</w:t>
      </w:r>
    </w:p>
    <w:p w:rsidR="00C660A7" w:rsidRPr="00C660A7" w:rsidRDefault="00C660A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4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учебной нагрузки</w:t>
      </w:r>
      <w:r w:rsid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 часа, включая: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</w:t>
      </w:r>
      <w:r w:rsid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282 часов;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141 час;</w:t>
      </w:r>
    </w:p>
    <w:p w:rsidR="00C660A7" w:rsidRPr="00CD55F5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учебнойи производственной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C660A7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часа.</w:t>
      </w:r>
    </w:p>
    <w:p w:rsidR="00FD0E56" w:rsidRP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56" w:rsidRP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DB4ACB" w:rsidRDefault="00DB4ACB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494B67" w:rsidRDefault="00494B67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984348" w:rsidRDefault="00984348" w:rsidP="00CB6A61">
      <w:pPr>
        <w:spacing w:after="0" w:line="240" w:lineRule="auto"/>
      </w:pPr>
    </w:p>
    <w:p w:rsidR="002F0E89" w:rsidRDefault="002F0E89" w:rsidP="00CB6A61">
      <w:pPr>
        <w:spacing w:after="0" w:line="240" w:lineRule="auto"/>
      </w:pPr>
    </w:p>
    <w:p w:rsidR="001E2A4F" w:rsidRDefault="002A70C7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1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A4F" w:rsidRPr="001E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ПРОФЕССИОНАЛЬНОГО МОДУЛЯ</w:t>
      </w:r>
    </w:p>
    <w:p w:rsidR="00CB6A61" w:rsidRDefault="00CB6A61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A4F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обучающимся видом деятельности (ВД)</w:t>
      </w:r>
      <w:proofErr w:type="gramStart"/>
      <w:r w:rsidRPr="001E2A4F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1E2A4F">
        <w:rPr>
          <w:rFonts w:ascii="Times New Roman" w:eastAsia="Calibri" w:hAnsi="Times New Roman" w:cs="Times New Roman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8122E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1E2A4F">
        <w:rPr>
          <w:rFonts w:ascii="Times New Roman" w:eastAsia="Calibri" w:hAnsi="Times New Roman" w:cs="Times New Roman"/>
          <w:sz w:val="28"/>
          <w:szCs w:val="28"/>
        </w:rPr>
        <w:t xml:space="preserve"> профессиональ</w:t>
      </w:r>
      <w:r w:rsidR="008122EB">
        <w:rPr>
          <w:rFonts w:ascii="Times New Roman" w:eastAsia="Calibri" w:hAnsi="Times New Roman" w:cs="Times New Roman"/>
          <w:sz w:val="28"/>
          <w:szCs w:val="28"/>
        </w:rPr>
        <w:t>ными (ПК) и общими (ОК) компетенциями</w:t>
      </w:r>
      <w:r w:rsidRPr="001E2A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9229"/>
      </w:tblGrid>
      <w:tr w:rsidR="002741E0" w:rsidRPr="001E2A4F" w:rsidTr="000D1C7B">
        <w:trPr>
          <w:trHeight w:val="370"/>
        </w:trPr>
        <w:tc>
          <w:tcPr>
            <w:tcW w:w="1085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229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E2A4F" w:rsidRPr="001E2A4F" w:rsidTr="000D1C7B">
        <w:trPr>
          <w:trHeight w:val="370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E2A4F" w:rsidRPr="001E2A4F" w:rsidTr="000D1C7B">
        <w:trPr>
          <w:trHeight w:val="3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</w:t>
            </w:r>
            <w:r w:rsidR="00B4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учет, используя информационно-</w:t>
            </w: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технологии.</w:t>
            </w:r>
          </w:p>
        </w:tc>
      </w:tr>
      <w:tr w:rsidR="001E2A4F" w:rsidRPr="001E2A4F" w:rsidTr="000D1C7B">
        <w:trPr>
          <w:trHeight w:val="111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2.3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1E2A4F" w:rsidRPr="001E2A4F" w:rsidTr="009742FF">
        <w:trPr>
          <w:trHeight w:val="55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2A4F" w:rsidRPr="001E2A4F" w:rsidTr="009742FF">
        <w:trPr>
          <w:trHeight w:val="5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2A4F" w:rsidRPr="001E2A4F" w:rsidTr="000D1C7B">
        <w:trPr>
          <w:trHeight w:val="77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2A4F" w:rsidRPr="001E2A4F" w:rsidTr="000D1C7B">
        <w:trPr>
          <w:trHeight w:val="48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E2A4F" w:rsidRPr="001E2A4F" w:rsidTr="000D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1E2A4F" w:rsidRPr="001E2A4F" w:rsidRDefault="001E2A4F" w:rsidP="00CB6A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E2A4F" w:rsidRPr="001E2A4F" w:rsidSect="00CB6A61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04BE" w:rsidRDefault="002A70C7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804BE" w:rsidRPr="000804BE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0804BE" w:rsidRPr="000804BE" w:rsidRDefault="000804BE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F5" w:rsidRDefault="000804BE" w:rsidP="007B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BE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67"/>
        <w:gridCol w:w="1276"/>
        <w:gridCol w:w="1952"/>
        <w:gridCol w:w="2269"/>
        <w:gridCol w:w="1415"/>
        <w:gridCol w:w="1468"/>
        <w:gridCol w:w="1224"/>
        <w:gridCol w:w="1135"/>
      </w:tblGrid>
      <w:tr w:rsidR="002C5064" w:rsidTr="001F59C1">
        <w:trPr>
          <w:trHeight w:val="435"/>
        </w:trPr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(макс. учебная нагрузка)</w:t>
            </w:r>
          </w:p>
        </w:tc>
        <w:tc>
          <w:tcPr>
            <w:tcW w:w="230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C5064" w:rsidTr="00E92385">
        <w:trPr>
          <w:trHeight w:val="435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064" w:rsidRPr="00C937FC" w:rsidRDefault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1F59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</w:t>
            </w:r>
            <w:r w:rsidR="002C5064"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Производственная,</w:t>
            </w:r>
          </w:p>
          <w:p w:rsidR="002C5064" w:rsidRPr="00C937FC" w:rsidRDefault="002C506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FE411A" w:rsidRDefault="00E92385" w:rsidP="002C506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385" w:rsidTr="00E92385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eastAsia="Calibri" w:hAnsi="Times New Roman" w:cs="Times New Roman"/>
                <w:sz w:val="24"/>
                <w:szCs w:val="24"/>
              </w:rPr>
              <w:t>МДК. 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385" w:rsidRPr="00C937FC" w:rsidRDefault="00E92385" w:rsidP="002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92385" w:rsidTr="00E92385">
        <w:trPr>
          <w:cantSplit/>
          <w:trHeight w:val="1134"/>
        </w:trPr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385" w:rsidRPr="00C937FC" w:rsidRDefault="00E923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3.2 Содержание </w:t>
      </w:r>
      <w:proofErr w:type="gramStart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обучения по</w:t>
      </w:r>
      <w:proofErr w:type="gramEnd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профессиональному модулю 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76"/>
        <w:gridCol w:w="915"/>
        <w:gridCol w:w="6017"/>
        <w:gridCol w:w="1545"/>
        <w:gridCol w:w="2136"/>
      </w:tblGrid>
      <w:tr w:rsidR="00F423F4" w:rsidRPr="000C7CB2" w:rsidTr="00EC0E42">
        <w:trPr>
          <w:trHeight w:val="78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</w:t>
            </w:r>
          </w:p>
          <w:p w:rsidR="00F423F4" w:rsidRPr="000C7CB2" w:rsidRDefault="00E161D5" w:rsidP="00E1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 тем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Объемчасов</w:t>
            </w:r>
            <w:proofErr w:type="spellEnd"/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Уровеньосвоения</w:t>
            </w:r>
            <w:proofErr w:type="spellEnd"/>
          </w:p>
        </w:tc>
      </w:tr>
      <w:tr w:rsidR="00F423F4" w:rsidRPr="000C7CB2" w:rsidTr="00EC0E42">
        <w:trPr>
          <w:trHeight w:val="19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15" w:type="dxa"/>
            <w:tcBorders>
              <w:righ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17" w:type="dxa"/>
            <w:tcBorders>
              <w:lef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Calibri" w:hAnsi="Times New Roman" w:cs="Times New Roman"/>
                <w:sz w:val="24"/>
                <w:szCs w:val="24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423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социальной защиты населения и социального обеспечения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2F0E89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сущность социальной политики, социальной защиты,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Организационно-правовые формы социальной защиты. Признаки общественных отношений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28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понятий социальной защиты населения 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Государственная система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государственной системы социального обеспечения. Формы социального обеспечения. Виды социального обеспечения. Финансовые источники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Выявление лиц, имеющих право на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социальное обеспечение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0C7CB2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Нормативно-правовые акты,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Государственнаяпенсионнаясистема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пенсионной системы. Виды и формы пенсионного обеспечения. Источники финансирования пенсионных выплат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trHeight w:val="32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пенсионной системы в России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з 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пенсионной системы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47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пенсионное обеспечение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система социальных пособий и компенсационных выплат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системы социальных пособий. Структура системы социальных пособий. Понятие системы социальных компенсационных выплат. Структура системы социальных компенсационных выплат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№8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пособия и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социальных пособий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система охраны здоровья граждан </w:t>
            </w:r>
          </w:p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Охрана здоровья: понятие и сущность. Принципы охраны здоровья.. Структура государственной системы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 политика в сфере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государственной системы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программы в сфере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государственной социальной помощи</w:t>
            </w:r>
          </w:p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виды социальной государственной социальной помощи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Санаторно-курортное лечение 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trHeight w:val="53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государственную социальную помощь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51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предоставления государственной социальной помощи малоимущим семьям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42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органы социальной защиты населения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7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управления социальной защитой населения. Система органов социального обеспечения и социальной защиты в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6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41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Министерство труда и социальной защиты Российской Федерации: структура, управление, цели,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1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Министерство социального развития Оренбургской области: структура, функции, задачи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Областные, территориальные органы социальной защиты населения. Правовое положение, задачи, функция, структура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полустационарного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Комплексные центры социального обслуживания населения: правовое положение, цели, задачи. Стационарные и полустационарные учреждения социального обслуживания, цели их деятельности, задачи, функции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6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учреждения медико-социальной экспертизы: правовое положение, задачи, функции, состав.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№19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социального обслуживания на дому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2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Функции общественных организаций в области социальной защиты и обслуживания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организации: понятие, организационно-правовые формы, принципы,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Всероссийские общественные организации: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№20 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Роль благотворительных организаций в сфере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42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инвалидов: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общественных организаций с государственными органами власти, органами социальной защиты населения, органами Пенсионного фонда России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№21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слепых: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профсоюзных органов в области социальной защиты населения, формы участия профсоюзных органов в социальной защите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C7F73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2" w:anchor="_Toc89050728" w:history="1">
              <w:r w:rsidR="00F423F4" w:rsidRPr="000C7CB2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 xml:space="preserve">Пенсионный фонд РФ в системе обязательного пенсионного страхования </w:t>
              </w:r>
            </w:hyperlink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Пенсионный фонд РФ: правовое положение, задачи и функции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 Оренбургской области в сфере социальной защиты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1300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4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Всего: 76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Аудиторных – 50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38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12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26 часов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C7F73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3" w:anchor="_Toc89050728" w:history="1">
              <w:r w:rsidR="00F423F4" w:rsidRPr="000C7CB2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 xml:space="preserve">Пенсионный фонд РФ в системе обязательного пенсионного страхования </w:t>
              </w:r>
            </w:hyperlink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613" w:type="dxa"/>
            <w:gridSpan w:val="4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5 семестр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Структура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Функции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Территориальные органы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Местные органы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деятельности Пенсионного фонда РФ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органов Пенсионного фонда РФ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изменений в пенсионном законодательстве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45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Негосударственныепенсионныефонды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Правовые основы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обязательного пенсионного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Реализация негосударственного пенсионного обеспечения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негосударственной пенсии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391430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976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совершенствования  работы органов социального обеспечения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     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10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146640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 совершенствования организации труда. Задачи  и требования к совершенствованию организации труда в органах социального обеспечения.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Основныенаправлениясовершенствованиятруда</w:t>
            </w:r>
            <w:proofErr w:type="spellEnd"/>
            <w:r w:rsidR="001466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9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Применение компьютерной техники и технических средств в профессиональной деятельности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Анализосновных направлений совершенствования организации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Pr="001466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сновных направлений совершенствования организации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7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Культура обслуживания граждан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Взаимодействие органов социального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обеспечения с различными организациями и учреждениями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84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сотрудничества, взаимодействие органов социального обеспечения с отраслевыми министерствами и ведомствами, органами исполнительной власти, профсоюзными органами, предприятиями и учреждениями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11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органов социального обеспечения с общественными организациями, благотворительными фондами. Направление сложных и спорных дел по вопросам пенсионного обеспечения и социальной защиты вышестоящим органам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14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8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взаимодействия органов социального обеспечения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Федерального реестра инвалидов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4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приему граждан и рассмотрению обращений граждан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77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работы с обращениями граждан. Прием, регистрация, рассмотрение  письменных обращений, их учет и хранение.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Соблюдениесроковрассмотрения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обращений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201705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с устными обращениями граждан, приема граждан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работы с обращениями, использование итогов рассмотрения обращений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заявления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проектов ответов на жалобы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предложения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26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мероприятий по устранению причин и условий, порождающих письма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Планирование работы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Сущность планирования, задачи планирования и виды 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и содержание планов, контроль за выполнением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квартального плана деятельности территориального органа ПФР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квартального плана деятельности учреждений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годового плана работы органов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справочно-кодификационной работы территориальных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Понятие, значение и задачи справочно-кодификационной работы. Организация справочно-кодификационной работы. Основные формы систематизации законодательства и их характеристика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Учет нормативных актов при помощи информационных технологий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8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Задачи, функции и роль специалистов в организации и осуществлении справочно-кодификационной работы и правовой пропаганды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со справочно-правовой системой «Гарант»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справочно-правовой системой «Консультант-Плюс»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правовой пропаганде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39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Должностные обязанности работников территориального органа Пенсионного фонда РФ 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10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Распределение функции между работниками территориального органа ПФР, нормативные документы, определяющие права и обязанности работников и их характеристика. Кодекс этики и служебного поведения работников системы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8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 профилактикой коррупционной деятельности в органах ПФР. 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служебных совещаний. Прием посетителей, организация работы и контроль подчиненного ему аппарата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Права, обязанности и ответственность специалистов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должностной инструкции специалиста территориального органа Пенсионного фонда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должностной инструкции специалиста территориального органа Пенсионного фонда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руководителя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4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Должностные обязанности работников территориального органа социальной защиты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Распределение функции между работниками территориального органа социальной защиты населения, нормативные документы, определяющие права и обязанности работников и их характеристика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62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Права, обязанности и ответственность специалистов, порядок работы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инструкции специалиста территориального органа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инструкции специалиста территориального органа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личных дел получателей пособий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2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 по обеспечению граждан пособиями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7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подготовке личных дел получателей пособий. Этапы подготовки личного дела. Перечень документов, необходимых для назначения различных видов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41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обеспечению граждан пособиями по безработице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документов, необходимых для назначения различных видов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личного дела получателя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отказа в назначении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при перерасчете и прекращении выплаты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31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обеспечения граждан пособиями по обязательному социальному страхованию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Фонда социального страхования РФ: правовое регулирование, цели и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региональных и местных органов Фонда социального страхования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работы по обеспечению пособиями по обязательному социальному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1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Общая характеристика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 граждан на медицинскую помощь и охрану здоровья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Субъекты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работы органов, осуществляющих медицинскую помощь гражданам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30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реализации 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Добровольное медицинское страхование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трудовому устройству и профессиональному обучению инвалидов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40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и особенности трудового устройства инвалидов в Российской Федерации. 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391430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Гарантии государства в области трудоустройства инвалидов. Квотирование рабочих мест для приема на работу инвалидов.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13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Гарантии инвалидов и лиц с ограниченными возможностями здоровья в сфере образования. Система профессионального обучения инвалидов (профессиональные интернаты, техникумы - интернаты системы Министерства труда и социальной защиты РФ).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8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органов по профессионально-техническому обучению инвалидов, направление на обучение инвалидов, трудоустройство, порядок оформления документов.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391430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391430" w:rsidRDefault="00391430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абилитации ребенка-инвалида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абилитации 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№33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Оказание помощи инвалидам в осуществлении индивидуальной трудовой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социальному обслуживанию 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обслуживания граждан. Задачи, функции, формы и методы организации работы специалистов по вопросам предоставления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83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Система социальных служб. Комплексные центры социального обслуживания населения, виды и характеристики, представляемых в центре услуг.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Порядокпредоставленияплатных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бесплатныхуслуг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Стационарные и полустационарные учреждения социального обслуживания. </w:t>
            </w:r>
            <w:r w:rsidR="000C7CB2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Социальное обслуживание на дому: и его роль и значение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0C7CB2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работы с детьми, оста</w:t>
            </w:r>
            <w:r w:rsidR="00391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вшимися без попечения родителей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D5458A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срочной социальной помощи. Виды срочной социальной помощи.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Условияпредоставления</w:t>
            </w:r>
            <w:proofErr w:type="spellEnd"/>
            <w:r w:rsidR="00D545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Социальное сопровождение. Регистр получателей и реестр поставщиков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законодательства  по социальному обслуживанию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55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документов, необходимых для получения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центра помощи семье и детям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8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пакета документов, необходимых для зачисления  на обслуживание в комплексный центр социального обслуживания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36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законодательства по предоставлению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391430" w:rsidRDefault="00F423F4" w:rsidP="0039143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Поставщики социальных услуг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bookmarkStart w:id="1" w:name="_Toc87000249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Организация работы отделов индивидуального (персонифицированного) учета и взаимодействия </w:t>
            </w:r>
            <w:bookmarkEnd w:id="1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со страхователями и застрахованными лицами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и задачи отделов индивидуального (персонифицированного) учета и взаимодействия со страхователями и застрахованными лицами. Методика работы со страхователями и застрахованными лицами.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84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391430" w:rsidRDefault="00F423F4" w:rsidP="0039143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37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работы отделов индивидуального (персонифицированного) учета и взаимодействия со страхователями и застрахованными лицами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C7F73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hyperlink r:id="rId14" w:anchor="_Toc89050760" w:history="1">
              <w:r w:rsidR="00F423F4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Организация работы отделов оценки пенсионных прав застрахованных лиц</w:t>
              </w:r>
            </w:hyperlink>
          </w:p>
          <w:p w:rsidR="00F423F4" w:rsidRPr="000C7CB2" w:rsidRDefault="009742FF" w:rsidP="009742FF">
            <w:pPr>
              <w:keepNext/>
              <w:tabs>
                <w:tab w:val="right" w:pos="302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ab/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9C7F73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15" w:anchor="_Toc89050761" w:history="1">
              <w:r w:rsidR="00F423F4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Проведение документальной проверки достоверности представленных страхователем индивидуальных сведений о стаже и  на соответствующих видах работ застрахованных лиц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38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</w:t>
            </w:r>
            <w:hyperlink r:id="rId16" w:anchor="_Toc89050760" w:history="1">
              <w:proofErr w:type="gramStart"/>
              <w:r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работы отделов оценки пенсионных прав застрахованных лиц</w:t>
              </w:r>
              <w:proofErr w:type="gramEnd"/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Организация работы отделов назначения и перерасчета пенсии</w:t>
            </w:r>
          </w:p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2" w:name="_Toc8700026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обращения за пенсией</w:t>
            </w:r>
            <w:bookmarkEnd w:id="2"/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. </w:t>
            </w:r>
            <w:bookmarkStart w:id="3" w:name="_Toc87000264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приема и обработки документов для назначения пенсии</w:t>
            </w:r>
            <w:bookmarkStart w:id="4" w:name="_Toc87000265"/>
            <w:bookmarkEnd w:id="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. Порядок приема и обработки документов для перерасчета пенсий</w:t>
            </w:r>
            <w:bookmarkEnd w:id="4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Практическое занятие № 39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Анализ работы отделов назначения и перерасчета пенсии»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5" w:name="_Toc87000266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№36 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Организация заблаговременной работы по формированию индивидуальных лицевых счетов</w:t>
            </w:r>
            <w:bookmarkEnd w:id="5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пенсионных дел в территориальном органе Пенсионного фонда РФ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Этапыподготовкипенсионногодела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82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назначению, перерасчету пенсии и переводу с одного вида пенсии на другой, по приостановлению, возобновлению, прекращению и восстановлению выплаты пенсии и дополнительных ежемесячных выплат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391430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434A15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подготовки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старости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макета пенсионного дела на получателя пенсии по  инвалидности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 случаю потери кормильца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дела на ежемесячную денежную выплату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37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хранения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выплате пенсии в территориальном органе Пенсионного фонда РФ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5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275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100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84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91 ч.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работы по выплате  пенсии. Организация оформления выплатных и учетных операций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Оформление, учет и контроль операции по выплате пенсии и дополнительных выплат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0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№38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наблюдательных дел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9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0C7CB2" w:rsidRPr="000C7CB2" w:rsidRDefault="00F423F4" w:rsidP="0089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F423F4">
        <w:trPr>
          <w:cantSplit/>
          <w:trHeight w:val="463"/>
          <w:jc w:val="center"/>
        </w:trPr>
        <w:tc>
          <w:tcPr>
            <w:tcW w:w="14789" w:type="dxa"/>
            <w:gridSpan w:val="5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 семестр</w:t>
            </w:r>
          </w:p>
        </w:tc>
      </w:tr>
      <w:tr w:rsidR="00F423F4" w:rsidRPr="000C7CB2" w:rsidTr="00EC0E42">
        <w:trPr>
          <w:cantSplit/>
          <w:trHeight w:val="3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защите отдельных категорий граждан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реализации  законодательства в отношении отдельных категорий граждан.  Виды социальных услуг и социальной поддержки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поддержке детей-сирот и детей, оставшихся без попечения родителей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5F3672" w:rsidRDefault="005F3672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41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оформлению государственного сертификата на материнский (семейный) капитал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Региональные меры поддержки отдельных категорий граждан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пакета документов, необходимых для получения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8665C1" w:rsidRDefault="008665C1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 назначении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5F3672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получении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Меры социальной поддержки семей с детьми в Российской Федерации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Основное содержание организаторской деятельности вышестоящих органов социального обеспечения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9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работы руководителей. Процедура направления сложных и спорных дел по пенсионным вопросам и вопросам социальной защиты вышестоящим органам и лицам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Единая государственная информационная система социального обеспечения (ЕГИССО): сущность, особенности, порядок работы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юридической службы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 методическая работа вышестоящих органов социального обеспечения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7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Организационно-методическая работа по руководству практикой и применения законодательства по социальной защите населения и пенсионному обеспечению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   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8665C1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right="-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руководства практикой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6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кабинеты. Организация технической работы. Методические указания и рекомендации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Консультации, их общая характеристика, особенности проведения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разъяснению законодательства в сфере пенсионного обеспечения и социальной защиты, правовая пропаганда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организационно-методической работы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и порядок повышения квалификации сотрудников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с гражданами в рамках проводимой пенсионной реформы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Контрольно- ревизорская деятельность вышестоящих органов социального обеспечения</w:t>
            </w:r>
          </w:p>
          <w:p w:rsidR="00F423F4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Pr="000C7CB2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6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72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–28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20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–24 ч.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61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контроля, значение проверки и ревизии в контролирующей деятельности вышестоящих органов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B43641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Виды проверок, периодичность и сроки проведения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B43641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и основные этапы контрольно-ревизионной работы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2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20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 58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в сфере противодействия коррупции органов социального обеспечения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деятельности органов социальной защиты и социального обеспечения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blPrEx>
          <w:shd w:val="clear" w:color="auto" w:fill="auto"/>
        </w:tblPrEx>
        <w:trPr>
          <w:trHeight w:val="316"/>
          <w:jc w:val="center"/>
        </w:trPr>
        <w:tc>
          <w:tcPr>
            <w:tcW w:w="11108" w:type="dxa"/>
            <w:gridSpan w:val="3"/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423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blPrEx>
          <w:shd w:val="clear" w:color="auto" w:fill="auto"/>
        </w:tblPrEx>
        <w:trPr>
          <w:trHeight w:val="339"/>
          <w:jc w:val="center"/>
        </w:trPr>
        <w:tc>
          <w:tcPr>
            <w:tcW w:w="11108" w:type="dxa"/>
            <w:gridSpan w:val="3"/>
          </w:tcPr>
          <w:p w:rsidR="00F423F4" w:rsidRPr="0098022D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  Учебная практика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892105" w:rsidRDefault="00FE542C" w:rsidP="00FE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1626"/>
          <w:jc w:val="center"/>
        </w:trPr>
        <w:tc>
          <w:tcPr>
            <w:tcW w:w="11108" w:type="dxa"/>
            <w:gridSpan w:val="3"/>
          </w:tcPr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1. Организация работы по назначению и выплате пенсий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1.1. Анализ основных нормативно-правовых актов, регулирующих вопросы пенсионного обеспечения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 Определение права, условий и сроков  назначения выплаты пенсий.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1.3 Анализ ситуаций по пенсионному обеспечению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892105" w:rsidRDefault="00FE542C" w:rsidP="0089210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E542C" w:rsidRDefault="00FE542C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0C7CB2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8022D" w:rsidRPr="000C7CB2" w:rsidTr="00EC0E42">
        <w:tblPrEx>
          <w:shd w:val="clear" w:color="auto" w:fill="auto"/>
        </w:tblPrEx>
        <w:trPr>
          <w:trHeight w:val="1746"/>
          <w:jc w:val="center"/>
        </w:trPr>
        <w:tc>
          <w:tcPr>
            <w:tcW w:w="11108" w:type="dxa"/>
            <w:gridSpan w:val="3"/>
          </w:tcPr>
          <w:p w:rsid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Тема 2. Организация работы по назначению и выплате пособий</w:t>
            </w:r>
          </w:p>
          <w:p w:rsidR="00892105" w:rsidRP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2.1. Анализ основных нормативно-правовых актов, регулирующих вопросы назначения пособий;</w:t>
            </w:r>
          </w:p>
          <w:p w:rsidR="00892105" w:rsidRP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2.2. Определение права, условий и сроков назначения и выплаты пособий.</w:t>
            </w:r>
          </w:p>
          <w:p w:rsidR="0098022D" w:rsidRPr="00E32CCF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2.3. Анализ ситуаций по назначению и выплате пособий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892105" w:rsidRDefault="0089210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92105" w:rsidRDefault="00892105" w:rsidP="0089210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8022D" w:rsidRPr="00892105" w:rsidRDefault="00892105" w:rsidP="0089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8022D" w:rsidRPr="0098022D" w:rsidRDefault="0098022D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92105" w:rsidRPr="000C7CB2" w:rsidTr="00EC0E42">
        <w:tblPrEx>
          <w:shd w:val="clear" w:color="auto" w:fill="auto"/>
        </w:tblPrEx>
        <w:trPr>
          <w:trHeight w:val="1984"/>
          <w:jc w:val="center"/>
        </w:trPr>
        <w:tc>
          <w:tcPr>
            <w:tcW w:w="11108" w:type="dxa"/>
            <w:gridSpan w:val="3"/>
          </w:tcPr>
          <w:p w:rsidR="00E32CCF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32CCF" w:rsidRPr="00E3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3. Организация работы по предоставлению услуг и мер социальной поддержки</w:t>
            </w:r>
          </w:p>
          <w:p w:rsidR="00E32CCF" w:rsidRPr="00E32CCF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  <w:p w:rsidR="00E32CCF" w:rsidRPr="00E32CCF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3.2. Определение права, условий и сроков назначения и предоставления услуг и мер социальной поддержки.</w:t>
            </w:r>
          </w:p>
          <w:p w:rsidR="00892105" w:rsidRPr="00892105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3.3. Анализ ситуаций по предоставлению услуг и мер социальной поддержки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32CCF" w:rsidRDefault="00E32CCF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32CCF" w:rsidRDefault="00E32CCF" w:rsidP="00E32CC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92105" w:rsidRPr="00E32CCF" w:rsidRDefault="00E32CCF" w:rsidP="00E3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92105" w:rsidRPr="0098022D" w:rsidRDefault="0089210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32CCF" w:rsidRPr="000C7CB2" w:rsidTr="00EC0E42">
        <w:tblPrEx>
          <w:shd w:val="clear" w:color="auto" w:fill="auto"/>
        </w:tblPrEx>
        <w:trPr>
          <w:trHeight w:val="1339"/>
          <w:jc w:val="center"/>
        </w:trPr>
        <w:tc>
          <w:tcPr>
            <w:tcW w:w="11108" w:type="dxa"/>
            <w:gridSpan w:val="3"/>
          </w:tcPr>
          <w:p w:rsid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4 Организация работы по формированию личных дел получателей пенсий</w:t>
            </w:r>
          </w:p>
          <w:p w:rsidR="007B41E9" w:rsidRP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4.1. Установление оснований назначения пенсий, определение вида пенсии;</w:t>
            </w:r>
          </w:p>
          <w:p w:rsidR="007B41E9" w:rsidRP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4.2. Определение сроков назначения пенсий;</w:t>
            </w:r>
          </w:p>
          <w:p w:rsidR="00E32CCF" w:rsidRPr="0098022D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4.3. Оформление документов и формирование макетов пенсионных дел.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B41E9" w:rsidRDefault="007B41E9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32CCF" w:rsidRPr="00FE542C" w:rsidRDefault="00EC0E42" w:rsidP="00EC0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E32CCF" w:rsidRPr="0098022D" w:rsidRDefault="00E32CCF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1677"/>
          <w:jc w:val="center"/>
        </w:trPr>
        <w:tc>
          <w:tcPr>
            <w:tcW w:w="11108" w:type="dxa"/>
            <w:gridSpan w:val="3"/>
          </w:tcPr>
          <w:p w:rsidR="00FE542C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5 Организация работы по формированию личных дел получателей пособий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5.1. Установление оснований назначения пособий;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5.2. Определение сроков назначения пособий, источников финансирования и органов, назначающих пособия;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5.3. Оформление документов и формирование макетов личных дел.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C0E42" w:rsidRDefault="00EC0E42" w:rsidP="00FE5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FE542C" w:rsidRPr="00EC0E42" w:rsidRDefault="00EC0E42" w:rsidP="00EC0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98022D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433"/>
          <w:jc w:val="center"/>
        </w:trPr>
        <w:tc>
          <w:tcPr>
            <w:tcW w:w="11108" w:type="dxa"/>
            <w:gridSpan w:val="3"/>
          </w:tcPr>
          <w:p w:rsidR="00FE542C" w:rsidRPr="00EC0E42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Default="00EC0E42" w:rsidP="00FE5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98022D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EC0E42">
        <w:tblPrEx>
          <w:shd w:val="clear" w:color="auto" w:fill="auto"/>
        </w:tblPrEx>
        <w:trPr>
          <w:trHeight w:val="491"/>
          <w:jc w:val="center"/>
        </w:trPr>
        <w:tc>
          <w:tcPr>
            <w:tcW w:w="11108" w:type="dxa"/>
            <w:gridSpan w:val="3"/>
            <w:vMerge w:val="restart"/>
          </w:tcPr>
          <w:p w:rsidR="009A6A99" w:rsidRDefault="009A6A99" w:rsidP="00F423F4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Производственная практика (по профилю специальности) </w:t>
            </w:r>
          </w:p>
          <w:p w:rsidR="009A6A99" w:rsidRPr="0098022D" w:rsidRDefault="009A6A99" w:rsidP="00F423F4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6A99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1. Ознакомление с деятельностью учреждения (организации)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деятельности учреждения и отделов: их целей, задач, структуры, должностных обязанностей, организации взаимодействия с другими организациями.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основными нормативно-правовыми актами, регулирующими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деятельность учреждения.</w:t>
            </w:r>
          </w:p>
          <w:p w:rsidR="009A6A99" w:rsidRPr="0098022D" w:rsidRDefault="009A6A99" w:rsidP="009A6A9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Проведение анализа порядка работы с получателями выплат, услуг, мер социальной поддержки, назначаемых в учреждении.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0C7CB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0C7CB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A6A99" w:rsidRPr="000C7CB2" w:rsidTr="004C101B">
        <w:tblPrEx>
          <w:shd w:val="clear" w:color="auto" w:fill="auto"/>
        </w:tblPrEx>
        <w:trPr>
          <w:trHeight w:val="966"/>
          <w:jc w:val="center"/>
        </w:trPr>
        <w:tc>
          <w:tcPr>
            <w:tcW w:w="11108" w:type="dxa"/>
            <w:gridSpan w:val="3"/>
            <w:vMerge/>
          </w:tcPr>
          <w:p w:rsidR="009A6A99" w:rsidRPr="004C101B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52E85" w:rsidRDefault="009A6A99" w:rsidP="00352E8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A6A99" w:rsidRPr="00352E85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9A6A99" w:rsidRPr="00352E85" w:rsidRDefault="009A6A99" w:rsidP="0035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9A6A99">
        <w:tblPrEx>
          <w:shd w:val="clear" w:color="auto" w:fill="auto"/>
        </w:tblPrEx>
        <w:trPr>
          <w:trHeight w:val="1711"/>
          <w:jc w:val="center"/>
        </w:trPr>
        <w:tc>
          <w:tcPr>
            <w:tcW w:w="11108" w:type="dxa"/>
            <w:gridSpan w:val="3"/>
          </w:tcPr>
          <w:p w:rsidR="009A6A99" w:rsidRPr="00EC0E42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lastRenderedPageBreak/>
              <w:t>Тема 2. Ознакомление с порядком приема документов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приема граждан, участие в проведении консультаций 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Выполнение операций по приему документов</w:t>
            </w:r>
          </w:p>
          <w:p w:rsidR="009A6A99" w:rsidRPr="009A6A99" w:rsidRDefault="009A6A99" w:rsidP="009A6A9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перечня выплат, услуг, мер социальной поддержки, назначаемых в учреждении.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2A9C" w:rsidRPr="000C7CB2" w:rsidTr="00F72A9C">
        <w:tblPrEx>
          <w:shd w:val="clear" w:color="auto" w:fill="auto"/>
        </w:tblPrEx>
        <w:trPr>
          <w:trHeight w:val="2423"/>
          <w:jc w:val="center"/>
        </w:trPr>
        <w:tc>
          <w:tcPr>
            <w:tcW w:w="11108" w:type="dxa"/>
            <w:gridSpan w:val="3"/>
          </w:tcPr>
          <w:p w:rsidR="00F72A9C" w:rsidRDefault="00F72A9C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3. Приобретение умений формирования личных дел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Консультирование граждан, прием и проверка документов, формирование личных дел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ведения, хранения и инвентаризации личных дел получателей </w:t>
            </w:r>
          </w:p>
          <w:p w:rsidR="00F72A9C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Ознакомление с порядком назначения услуг, мер социальной поддержки и выплатными операциями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3700B8" w:rsidRDefault="003700B8" w:rsidP="003700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72A9C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72A9C" w:rsidRPr="00EC0E42" w:rsidRDefault="00F72A9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2A9C" w:rsidRPr="000C7CB2" w:rsidTr="009A6A99">
        <w:tblPrEx>
          <w:shd w:val="clear" w:color="auto" w:fill="auto"/>
        </w:tblPrEx>
        <w:trPr>
          <w:trHeight w:val="2321"/>
          <w:jc w:val="center"/>
        </w:trPr>
        <w:tc>
          <w:tcPr>
            <w:tcW w:w="11108" w:type="dxa"/>
            <w:gridSpan w:val="3"/>
          </w:tcPr>
          <w:p w:rsidR="00F72A9C" w:rsidRDefault="00F72A9C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4. Ознакомление с организацией работы учреждения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Ознакомление с порядком планирования работы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особенностей работы с обращениями граждан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взаимодействия учреждения с другими органами и организациями. 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4.4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ведения справочно-кодификационной работы</w:t>
            </w:r>
          </w:p>
          <w:p w:rsidR="00F72A9C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4.5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отчетов работы учреждения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3700B8" w:rsidRDefault="003700B8" w:rsidP="003700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72A9C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72A9C" w:rsidRPr="00EC0E42" w:rsidRDefault="00F72A9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3700B8">
        <w:tblPrEx>
          <w:shd w:val="clear" w:color="auto" w:fill="auto"/>
        </w:tblPrEx>
        <w:trPr>
          <w:trHeight w:val="1889"/>
          <w:jc w:val="center"/>
        </w:trPr>
        <w:tc>
          <w:tcPr>
            <w:tcW w:w="11108" w:type="dxa"/>
            <w:gridSpan w:val="3"/>
          </w:tcPr>
          <w:p w:rsidR="009A6A99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5. Получение навыков работы с базами данных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 навыка работы с базами данных получателей социальных выплат, а также поддержания этих баз в актуальном состоянии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Ознакомление с порядком осуществления электронного документооборота, межведомственного электронного взаимодействия</w:t>
            </w:r>
          </w:p>
          <w:p w:rsidR="009A6A99" w:rsidRPr="00EC0E42" w:rsidRDefault="009A6A99" w:rsidP="004C101B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Подведение итогов работы, формирование отчета и приложений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52E85" w:rsidRPr="000C7CB2" w:rsidTr="00F96A5F">
        <w:tblPrEx>
          <w:shd w:val="clear" w:color="auto" w:fill="auto"/>
        </w:tblPrEx>
        <w:trPr>
          <w:trHeight w:val="557"/>
          <w:jc w:val="center"/>
        </w:trPr>
        <w:tc>
          <w:tcPr>
            <w:tcW w:w="11108" w:type="dxa"/>
            <w:gridSpan w:val="3"/>
          </w:tcPr>
          <w:p w:rsidR="00352E85" w:rsidRPr="00EC0E42" w:rsidRDefault="00352E85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52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52E85" w:rsidRDefault="00352E85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52E85" w:rsidRPr="00EC0E42" w:rsidRDefault="00352E8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Для характеристики уровня усвоения учебного материала используются следующие обозначения: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1 – ознакомительный (узнавание ранее изученных объектов, свойств);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2 – репродуктивный (выполнение деятельности по образцу, инструкции или под руководством);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3 – продуктивный (планирование и самостоятельное выполнение деятельности, решение проблемных задач).</w:t>
      </w:r>
    </w:p>
    <w:p w:rsidR="00F423F4" w:rsidRPr="00F423F4" w:rsidRDefault="00F423F4" w:rsidP="00F42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F423F4" w:rsidRPr="00F423F4" w:rsidSect="00F423F4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F423F4" w:rsidRPr="00F423F4" w:rsidRDefault="00F423F4" w:rsidP="0089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</w:t>
      </w:r>
      <w:r w:rsidR="00894A4E" w:rsidRPr="00F423F4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 ПРОФЕССИОНАЛЬНОГО МОДУЛЯ</w:t>
      </w:r>
    </w:p>
    <w:p w:rsidR="00F423F4" w:rsidRPr="00F423F4" w:rsidRDefault="00F423F4" w:rsidP="00894A4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:rsidR="00894A4E" w:rsidRPr="00F423F4" w:rsidRDefault="00894A4E" w:rsidP="00531B3F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Реализация программы модуля предполагает наличие учебного кабинета профессиональных дисциплин. 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Оборудование учебного кабинета и рабочих мест кабинета</w:t>
      </w:r>
      <w:r w:rsidR="00894A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Посадочные </w:t>
      </w:r>
      <w:r>
        <w:rPr>
          <w:rFonts w:ascii="Times New Roman" w:eastAsia="Calibri" w:hAnsi="Times New Roman" w:cs="Times New Roman"/>
          <w:sz w:val="28"/>
          <w:szCs w:val="28"/>
        </w:rPr>
        <w:t>места по количеству обучающихся</w:t>
      </w:r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Рабочее место преподавателя</w:t>
      </w:r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 видеопроектор, персональный компьютер, экран, принтер;</w:t>
      </w:r>
    </w:p>
    <w:p w:rsidR="00F423F4" w:rsidRPr="00F423F4" w:rsidRDefault="00531B3F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Комплект учебников, </w:t>
      </w:r>
      <w:r w:rsidRPr="00531B3F">
        <w:rPr>
          <w:rFonts w:ascii="Times New Roman" w:eastAsia="Calibri" w:hAnsi="Times New Roman" w:cs="Times New Roman"/>
          <w:sz w:val="28"/>
          <w:szCs w:val="28"/>
        </w:rPr>
        <w:t xml:space="preserve">учебно-наглядных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пособий, схем, макетов пенсионных дел, личных дел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F423F4" w:rsidRDefault="00531B3F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Комплект документов, используемых в профессиональной деятельности.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894A4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F423F4" w:rsidRPr="00F423F4" w:rsidRDefault="00F423F4" w:rsidP="00894A4E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894A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Основные источники: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Нормативно-правовые акты: 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Конституция РФ. Принята всенародным голосованием 12.12.1993. «Собрание законодательства РФ», </w:t>
      </w:r>
      <w:r w:rsidRPr="00F4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04.08.2014, N 31, ст. 4398.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Семейный кодекс Российской Федерации от 25.12.1995 № 223- ФЗ. //Собрание законодательства РФ, 1996, №1.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Трудовой кодекс Российской Федерации от 30.12.2001 № 197- ФЗ.//Собрание законодательства РФ, 2002, № 1(1 часть).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21.11.2011 г. № 323-ФЗ «Об основах охраны здоровья граждан в Российской Федерации»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12.01.1995г. № 5-ФЗ «О ветеранах». // Собрание законодательства РФ, 1995, № 3, ст. 168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29.12.2006г. № 256-ФЗ «О дополнительных мерах государственной поддержки семей, имеющих детей». // Собрание законодательства РФ, 2007, № 1 (1. часть), ст.19.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28.12.2013 г. № 424-ФЗ «О накопительной пенсии».// Собрание законодательства РФ, 2013, № 26</w:t>
      </w:r>
    </w:p>
    <w:p w:rsidR="00F423F4" w:rsidRPr="00F423F4" w:rsidRDefault="00F423F4" w:rsidP="00531B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«О страховых пенсиях» от 28.12.2013 №400-ФЗ. "Российская газета", N 296, 31.12.2013.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социальной защите инвалидов в РФ» от 24.11.1995 г. №181-ФЗ «Собрание законодательства РФ», 27.11.1995 № 48,ст. 4563.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«Об основах социального обслуживания граждан в РФ» от 28.12. 2013, 442-ФЗ 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F423F4" w:rsidRPr="00C1771D" w:rsidRDefault="00F423F4" w:rsidP="00C1771D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16.11.2004 г. № 195 «О порядке ведения Федерального регистра лиц, имеющих право на получение государственной </w:t>
      </w: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социальной помощи». (Зарегистрировано в Минюсте РФ 17.12.2004г. № 6209). // Бюллетень нормативных актов федеральных органов </w:t>
      </w:r>
      <w:proofErr w:type="gram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исполнительной</w:t>
      </w:r>
      <w:proofErr w:type="gramEnd"/>
    </w:p>
    <w:p w:rsidR="00C1771D" w:rsidRPr="00F423F4" w:rsidRDefault="00C1771D" w:rsidP="00C1771D">
      <w:pPr>
        <w:spacing w:after="0" w:line="240" w:lineRule="auto"/>
        <w:ind w:left="720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2. Учебники:</w:t>
      </w:r>
    </w:p>
    <w:p w:rsidR="00F423F4" w:rsidRPr="00F423F4" w:rsidRDefault="00F423F4" w:rsidP="00F4630F">
      <w:pPr>
        <w:spacing w:after="0" w:line="240" w:lineRule="auto"/>
        <w:ind w:right="-568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Галаганов В.П. Организация работы органов социального обеспечения в Российской Федерации; Учебник.- М.:КНОРУС, 2018</w:t>
      </w: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Дополнительные источники:</w:t>
      </w:r>
    </w:p>
    <w:p w:rsidR="00540E28" w:rsidRDefault="00540E28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Учебники: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Агишкина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Н.А., Сергеева Т.Ю., </w:t>
      </w: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Турсина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Е.А., </w:t>
      </w: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Шашкова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О.В. Справочник по льготам, выплата, пособиям и компенсациям. М. - 2012.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23F4" w:rsidRDefault="003365E1" w:rsidP="003365E1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F423F4"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Интернет-ресурсы:</w:t>
      </w:r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Официальный сайт Министерства труда и социальной защиты Российской Федерации - [Электронный ресурс]. – Режим доступа: https://mintrud.gov.ru</w:t>
      </w:r>
    </w:p>
    <w:p w:rsidR="003365E1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7" w:history="1">
        <w:r w:rsidR="00646A00" w:rsidRPr="00FE48F8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https://msr.orb.ru/</w:t>
        </w:r>
      </w:hyperlink>
    </w:p>
    <w:p w:rsidR="00646A00" w:rsidRPr="00E8023F" w:rsidRDefault="00387C10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</w:t>
      </w:r>
      <w:r w:rsidR="00646A00" w:rsidRPr="00646A00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646A00" w:rsidRPr="00646A00"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овой портал Гарант - [Электронный ресурс]. – Режим доступа: https://www.garant.ru/</w:t>
      </w:r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Справочная правовая система Консультант Плюс -  [Электронный ресурс]. – Режим доступа: </w:t>
      </w:r>
      <w:hyperlink r:id="rId18" w:history="1">
        <w:r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en-US"/>
          </w:rPr>
          <w:t>http://www.consultant.ru/</w:t>
        </w:r>
      </w:hyperlink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Официальный сайт Пенсионного фонда Российской Федерации- [Электронный ресурс]. – Режим доступа:    http://www.pfrf.ru/</w:t>
      </w:r>
    </w:p>
    <w:p w:rsidR="00F423F4" w:rsidRPr="00E8023F" w:rsidRDefault="003365E1" w:rsidP="00E8023F">
      <w:pPr>
        <w:spacing w:after="0" w:line="240" w:lineRule="auto"/>
        <w:ind w:left="426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- [Электронный ресурс]. – Режим доступа: </w:t>
      </w:r>
      <w:r w:rsidR="00531B3F" w:rsidRPr="00E8023F">
        <w:rPr>
          <w:rFonts w:ascii="Times New Roman" w:hAnsi="Times New Roman" w:cs="Times New Roman"/>
          <w:sz w:val="28"/>
          <w:szCs w:val="28"/>
        </w:rPr>
        <w:t>http://</w:t>
      </w:r>
      <w:hyperlink r:id="rId19" w:history="1"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pravo</w:t>
        </w:r>
        <w:proofErr w:type="spellEnd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gov</w:t>
        </w:r>
        <w:proofErr w:type="spellEnd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</w:p>
    <w:p w:rsidR="00F423F4" w:rsidRPr="00E8023F" w:rsidRDefault="003365E1" w:rsidP="00E8023F">
      <w:pPr>
        <w:spacing w:after="0" w:line="240" w:lineRule="auto"/>
        <w:ind w:left="426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hAnsi="Times New Roman" w:cs="Times New Roman"/>
          <w:sz w:val="28"/>
          <w:szCs w:val="28"/>
        </w:rPr>
        <w:t>Официальный сайт Фонда социального страхования РФ</w:t>
      </w:r>
      <w:r w:rsidR="00E8023F" w:rsidRPr="00E8023F">
        <w:rPr>
          <w:rFonts w:ascii="Times New Roman" w:hAnsi="Times New Roman" w:cs="Times New Roman"/>
          <w:sz w:val="28"/>
          <w:szCs w:val="28"/>
        </w:rPr>
        <w:t xml:space="preserve"> - </w:t>
      </w:r>
      <w:r w:rsidRPr="00E8023F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   </w:t>
      </w:r>
      <w:hyperlink r:id="rId20" w:history="1"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http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://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www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.</w:t>
        </w:r>
        <w:proofErr w:type="spellStart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fss</w:t>
        </w:r>
        <w:proofErr w:type="spellEnd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.</w:t>
        </w:r>
        <w:proofErr w:type="spellStart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ru</w:t>
        </w:r>
        <w:proofErr w:type="spellEnd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/</w:t>
        </w:r>
      </w:hyperlink>
    </w:p>
    <w:p w:rsidR="00531B3F" w:rsidRDefault="00531B3F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219" w:rsidRDefault="00953219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219">
        <w:rPr>
          <w:rFonts w:ascii="Times New Roman" w:eastAsia="Calibri" w:hAnsi="Times New Roman" w:cs="Times New Roman"/>
          <w:b/>
          <w:sz w:val="28"/>
          <w:szCs w:val="28"/>
        </w:rPr>
        <w:t>4.3 Особенности обучения лиц с ограниченными возможностями здоровья</w:t>
      </w:r>
    </w:p>
    <w:p w:rsidR="00F423F4" w:rsidRPr="00F423F4" w:rsidRDefault="00F423F4" w:rsidP="00953219">
      <w:pPr>
        <w:spacing w:after="0" w:line="240" w:lineRule="auto"/>
        <w:ind w:right="-568"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занятий по профессиональному модулю используются различные формы обучения: лекции, практические занятия, в том числе с приглашением работников территориальных органов социальной защиты населения и Пенсионного фонда РФ, деловые игры, 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дебаты,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ознакомительные экскурсии в территориальные органы социальной защиты населения и Пенсионного фонда РФ.</w:t>
      </w:r>
    </w:p>
    <w:p w:rsidR="00F423F4" w:rsidRPr="00F423F4" w:rsidRDefault="00F423F4" w:rsidP="00540E2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В процессе обучения профессионального модуля предусмотрена учебная практика на 3 курсе (5 семестр) в объеме 36 часов и производственная практика (по профилю специальности) на 3 курсе (6 семестр) в объеме 36 час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ов, проводимой концентрированно </w:t>
      </w:r>
      <w:r w:rsidR="00540E28" w:rsidRP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в органах и учреждениях пенсионного обеспечения и социальной защиты населения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созданы </w:t>
      </w: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</w:t>
      </w: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слабовидящих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2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 психотерапевтическая настройка;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423F4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слабослышащих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 не повышает резко голос, повторяет сказанное по просьбе обучающегося, использует жесты;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фиксации педагогов на собственной артикуляции;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423F4" w:rsidRDefault="00F423F4" w:rsidP="00540E2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40E28">
      <w:pPr>
        <w:numPr>
          <w:ilvl w:val="1"/>
          <w:numId w:val="11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F423F4" w:rsidRPr="00F423F4" w:rsidRDefault="00F423F4" w:rsidP="00540E28">
      <w:pPr>
        <w:spacing w:after="0" w:line="240" w:lineRule="auto"/>
        <w:ind w:left="540"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Default="00F423F4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Требование квалификации педагогических кадров, обеспечивающих обучение по междисциплинарному курсу: наличие высшего профессионального образования, </w:t>
      </w:r>
      <w:r w:rsidRPr="00F42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соответствующего профилю </w:t>
      </w:r>
      <w:r w:rsidR="00540E28" w:rsidRPr="00540E28">
        <w:rPr>
          <w:rFonts w:ascii="Times New Roman" w:eastAsia="Calibri" w:hAnsi="Times New Roman" w:cs="Times New Roman"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540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E28" w:rsidRDefault="00540E28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Учебная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производственная 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преподавателями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 междисциплинарных курсов профессионального цикла.</w:t>
      </w: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Default="00F423F4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Pr="00F423F4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CC0BFB" w:rsidP="00CC0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  КОНТРОЛЬ И ОЦЕНКА РЕЗУЛЬТАТОВ ОСВОЕНИЯ ПРОФЕССИОНАЛЬНОГО МОДУЛЯ 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Образовательное учреждение, реализующее подготовку по программе профессионального модуля, обеспечивает организацию и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проведение текущего контроля, промежуточной аттестации, квалификационного экзамена.</w:t>
      </w:r>
    </w:p>
    <w:p w:rsidR="005A1735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Текущий контроль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по междисциплинарному курсу 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>МДК 02.01 Организация работы органов и учреждений социальной защиты населения, органов Пенсионного фонда Российской Федерации (ПФР)</w:t>
      </w:r>
      <w:r w:rsidRPr="00F423F4">
        <w:rPr>
          <w:rFonts w:ascii="Times New Roman" w:eastAsia="Calibri" w:hAnsi="Times New Roman" w:cs="Times New Roman"/>
          <w:sz w:val="28"/>
          <w:szCs w:val="28"/>
        </w:rPr>
        <w:t>проводится  преподавателем в процессе обучения.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Обучение завершается промежуточной аттестацией в форме экзамена.</w:t>
      </w: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Обучение по профессиональному модулю </w:t>
      </w:r>
      <w:r w:rsidR="007B332C" w:rsidRPr="007B332C">
        <w:rPr>
          <w:rFonts w:ascii="Times New Roman" w:eastAsia="Calibri" w:hAnsi="Times New Roman" w:cs="Times New Roman"/>
          <w:sz w:val="28"/>
          <w:szCs w:val="28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завершается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сдачей 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>экзамен</w:t>
      </w:r>
      <w:r w:rsidR="0099794E">
        <w:rPr>
          <w:rFonts w:ascii="Times New Roman" w:eastAsia="Calibri" w:hAnsi="Times New Roman" w:cs="Times New Roman"/>
          <w:sz w:val="28"/>
          <w:szCs w:val="28"/>
        </w:rPr>
        <w:t>а квалификационного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 xml:space="preserve"> по ПМ 02.</w:t>
      </w: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 двух месяцев от начала обучения.</w:t>
      </w:r>
    </w:p>
    <w:p w:rsid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 Для текущего и итогового контроля образовательными учреждениями создаются фонды оценочных средств (ФОС).ФОС включает в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себя педагогические контрольно-</w:t>
      </w:r>
      <w:r w:rsidRPr="00F423F4">
        <w:rPr>
          <w:rFonts w:ascii="Times New Roman" w:eastAsia="Calibri" w:hAnsi="Times New Roman" w:cs="Times New Roman"/>
          <w:sz w:val="28"/>
          <w:szCs w:val="28"/>
        </w:rPr>
        <w:t>измерительные материалы, предназначенные 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F2815" w:rsidRPr="00F423F4" w:rsidRDefault="009F2815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3627"/>
        <w:gridCol w:w="3450"/>
      </w:tblGrid>
      <w:tr w:rsidR="00F423F4" w:rsidRPr="00F423F4" w:rsidTr="00F423F4">
        <w:trPr>
          <w:trHeight w:val="863"/>
        </w:trPr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ПК 1.  Поддерживает базы данных получателей пенсий, пособий и компенсации и других социальных выплат, а также услуг и льгот в актуальном состоянии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основных характеристик баз данных получателей пенсий, пособий, компенсаций и других социальных выплат;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-формирование баз данных получателей пенсии, пособий и других выплат.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-поддержание данных в актуальном состоянии.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выполнении определенных видов работ производственной практики (по профилю специальности).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ПК 2. Выявляет лиц, нуждающихся в социальной защите и осуществляет их учет, используя информационно-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компьютерные технологии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выявление лиц, нуждающихся в социальной защите;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-разграничение лиц, нуждающихся в социальной помощи по категориям 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(инвалиды отечественной войны, инвалиды, ветераны труда, семьи с детьми и т.д.).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умение формировать пакет документов, необходимых для предъявления получателями социальных выплат и услуг;</w:t>
            </w:r>
          </w:p>
          <w:p w:rsidR="00F423F4" w:rsidRPr="00F423F4" w:rsidRDefault="00F423F4" w:rsidP="009979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-выбор и применение компьютерных программ по базам данных лиц, н</w:t>
            </w:r>
            <w:r w:rsidR="0099794E">
              <w:rPr>
                <w:rFonts w:ascii="Times New Roman" w:eastAsia="Calibri" w:hAnsi="Times New Roman" w:cs="Times New Roman"/>
                <w:sz w:val="28"/>
                <w:szCs w:val="28"/>
              </w:rPr>
              <w:t>уждающихся в социальной защите.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3. Организовывает и координирует социальную работу с отдельными лицами, категориями граждан и семьями, нуждающимися в социальной поддержке и защите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-готовность к консультационной деятельности граждан, нуждающихся в социальной поддержке в т.ч. с использованием информационных справочных систем;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по приему и регистрации документов для назначения пенсий, пособий, компенсации других социальных выплат, а также льгот и услуг;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с письменными обращениями граждан;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-демонстрация навыков составления проектов ответов на письменное обращение граждан.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квалификационный по ПМ 02.</w:t>
            </w: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  <w:gridCol w:w="3060"/>
      </w:tblGrid>
      <w:tr w:rsidR="00F423F4" w:rsidRPr="00F423F4" w:rsidTr="00F423F4">
        <w:trPr>
          <w:trHeight w:val="26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rPr>
          <w:trHeight w:val="18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1. 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изучение практики рассмотрения и разрешения типовых ситуаций в сфере социальной защиты граждан и выработки понимания проблематики данных вопросов.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организационно- управленческой деятельности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22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3. Принимает решения в стандартных и нестандартных ситуациях, несет за них ответственность.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организационно- управленческой деятельности.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24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4. Осуществляет поиск и использование информации, необходимой для эффективного выполнения  профессиональных задач, профессионального и личного развития.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Использование различных источников, включая электронные.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645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93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при изучении профессионального модуля и выполнения различных видов работ множественного подхода к выявлению проблематики с целью самостоятельного определения наиболее верного и правильного решения вопроса с последующей выработкой навыков рассмотрения типовых ситуаций с учетом качественных характеристик.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9. Ориентируется в условиях постоянного изменения правовой базы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изменения законодательства, изучение вносимых в нормативно-правовые акты поправок и изменений.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2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 11. Соблюдает деловой этикет, культуру и психологические основы общения и основы общения, нормы и правила поведения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следование этическим правилам, нормам и принципам в профессиональной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94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12. Проявляет нетерпимость к коррупционному поведению.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позиция при ведении бесед с оппонентом с целью отстаивания правомерного способа разрешения ситуации в противовес незаконному.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при рассмотрении определенных ситуаций на имеющиеся нарушения положений</w:t>
            </w:r>
            <w:r w:rsidR="00286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действующего законодательства.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5"/>
        <w:gridCol w:w="2874"/>
        <w:gridCol w:w="3955"/>
      </w:tblGrid>
      <w:tr w:rsidR="00F423F4" w:rsidRPr="00F423F4" w:rsidTr="002861CC">
        <w:trPr>
          <w:cantSplit/>
          <w:trHeight w:val="732"/>
        </w:trPr>
        <w:tc>
          <w:tcPr>
            <w:tcW w:w="3485" w:type="dxa"/>
            <w:vMerge w:val="restart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</w:t>
            </w:r>
          </w:p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829" w:type="dxa"/>
            <w:gridSpan w:val="2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              достижений</w:t>
            </w:r>
          </w:p>
        </w:tc>
      </w:tr>
      <w:tr w:rsidR="00F423F4" w:rsidRPr="00F423F4" w:rsidTr="002861CC">
        <w:trPr>
          <w:cantSplit/>
          <w:trHeight w:val="143"/>
        </w:trPr>
        <w:tc>
          <w:tcPr>
            <w:tcW w:w="3485" w:type="dxa"/>
            <w:vMerge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F423F4" w:rsidRPr="00F423F4" w:rsidTr="002861CC">
        <w:trPr>
          <w:trHeight w:val="403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F423F4" w:rsidRPr="00F423F4" w:rsidTr="002861CC">
        <w:trPr>
          <w:trHeight w:val="85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79-70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F423F4" w:rsidRP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083" w:rsidRDefault="00F423F4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 определяется интегральная оценка освоенных обучающимися профессиональных и общих компетенций как результатов ос</w:t>
      </w:r>
      <w:r w:rsidR="002861CC">
        <w:rPr>
          <w:rFonts w:ascii="Times New Roman" w:eastAsia="Calibri" w:hAnsi="Times New Roman" w:cs="Times New Roman"/>
          <w:sz w:val="28"/>
          <w:szCs w:val="28"/>
        </w:rPr>
        <w:t>воения профессионального модуля</w:t>
      </w:r>
      <w:r w:rsidR="002C0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0613E1" w:rsidRDefault="00F423F4" w:rsidP="002C02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23F4" w:rsidRPr="000613E1" w:rsidSect="002C026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E9" w:rsidRDefault="007B41E9">
      <w:pPr>
        <w:spacing w:after="0" w:line="240" w:lineRule="auto"/>
      </w:pPr>
      <w:r>
        <w:separator/>
      </w:r>
    </w:p>
  </w:endnote>
  <w:endnote w:type="continuationSeparator" w:id="0">
    <w:p w:rsidR="007B41E9" w:rsidRDefault="007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9" w:rsidRDefault="007B41E9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1E9" w:rsidRDefault="007B41E9" w:rsidP="00F423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9" w:rsidRDefault="007B41E9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F73">
      <w:rPr>
        <w:rStyle w:val="a5"/>
        <w:noProof/>
      </w:rPr>
      <w:t>2</w:t>
    </w:r>
    <w:r>
      <w:rPr>
        <w:rStyle w:val="a5"/>
      </w:rPr>
      <w:fldChar w:fldCharType="end"/>
    </w:r>
  </w:p>
  <w:p w:rsidR="007B41E9" w:rsidRDefault="007B41E9" w:rsidP="00F423F4">
    <w:pPr>
      <w:pStyle w:val="a3"/>
      <w:ind w:right="360"/>
      <w:jc w:val="right"/>
    </w:pPr>
  </w:p>
  <w:p w:rsidR="007B41E9" w:rsidRDefault="007B4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E9" w:rsidRDefault="007B41E9">
      <w:pPr>
        <w:spacing w:after="0" w:line="240" w:lineRule="auto"/>
      </w:pPr>
      <w:r>
        <w:separator/>
      </w:r>
    </w:p>
  </w:footnote>
  <w:footnote w:type="continuationSeparator" w:id="0">
    <w:p w:rsidR="007B41E9" w:rsidRDefault="007B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01D0"/>
    <w:multiLevelType w:val="multilevel"/>
    <w:tmpl w:val="49D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56EF"/>
    <w:multiLevelType w:val="multilevel"/>
    <w:tmpl w:val="0966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3193C61"/>
    <w:multiLevelType w:val="multilevel"/>
    <w:tmpl w:val="1B4ED5D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6CE5C0F"/>
    <w:multiLevelType w:val="hybridMultilevel"/>
    <w:tmpl w:val="03BA4154"/>
    <w:lvl w:ilvl="0" w:tplc="5CBC0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B34C5"/>
    <w:multiLevelType w:val="hybridMultilevel"/>
    <w:tmpl w:val="2FEA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CD424D"/>
    <w:multiLevelType w:val="multilevel"/>
    <w:tmpl w:val="7F1A8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3EB7386E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055DC"/>
    <w:multiLevelType w:val="multilevel"/>
    <w:tmpl w:val="320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E7D263E"/>
    <w:multiLevelType w:val="hybridMultilevel"/>
    <w:tmpl w:val="E9FC0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C4231"/>
    <w:multiLevelType w:val="hybridMultilevel"/>
    <w:tmpl w:val="4396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5324172"/>
    <w:multiLevelType w:val="hybridMultilevel"/>
    <w:tmpl w:val="04CC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10"/>
    <w:rsid w:val="000240A9"/>
    <w:rsid w:val="00045555"/>
    <w:rsid w:val="000613E1"/>
    <w:rsid w:val="000804BE"/>
    <w:rsid w:val="000829A9"/>
    <w:rsid w:val="00087083"/>
    <w:rsid w:val="000A279A"/>
    <w:rsid w:val="000C7CB2"/>
    <w:rsid w:val="000D1C7B"/>
    <w:rsid w:val="000F261C"/>
    <w:rsid w:val="00106984"/>
    <w:rsid w:val="00111E0F"/>
    <w:rsid w:val="00115CC2"/>
    <w:rsid w:val="00116B52"/>
    <w:rsid w:val="001202F0"/>
    <w:rsid w:val="001447DD"/>
    <w:rsid w:val="00146640"/>
    <w:rsid w:val="00160537"/>
    <w:rsid w:val="00171728"/>
    <w:rsid w:val="001B57F6"/>
    <w:rsid w:val="001C27F8"/>
    <w:rsid w:val="001C4FA5"/>
    <w:rsid w:val="001E2A4F"/>
    <w:rsid w:val="001F4C73"/>
    <w:rsid w:val="001F59C1"/>
    <w:rsid w:val="00201705"/>
    <w:rsid w:val="00201FAE"/>
    <w:rsid w:val="002040EF"/>
    <w:rsid w:val="002046CA"/>
    <w:rsid w:val="00207331"/>
    <w:rsid w:val="00222233"/>
    <w:rsid w:val="002741E0"/>
    <w:rsid w:val="002861CC"/>
    <w:rsid w:val="002A70C7"/>
    <w:rsid w:val="002C021E"/>
    <w:rsid w:val="002C0268"/>
    <w:rsid w:val="002C15F1"/>
    <w:rsid w:val="002C5064"/>
    <w:rsid w:val="002E553B"/>
    <w:rsid w:val="002F0E89"/>
    <w:rsid w:val="003052AF"/>
    <w:rsid w:val="003365E1"/>
    <w:rsid w:val="00342FF9"/>
    <w:rsid w:val="00352E85"/>
    <w:rsid w:val="003700B8"/>
    <w:rsid w:val="00387C10"/>
    <w:rsid w:val="00391430"/>
    <w:rsid w:val="003C6510"/>
    <w:rsid w:val="003E3513"/>
    <w:rsid w:val="003F2B0B"/>
    <w:rsid w:val="003F6CA1"/>
    <w:rsid w:val="00400174"/>
    <w:rsid w:val="004023F5"/>
    <w:rsid w:val="00420FEC"/>
    <w:rsid w:val="00434A15"/>
    <w:rsid w:val="00441573"/>
    <w:rsid w:val="00473163"/>
    <w:rsid w:val="00485987"/>
    <w:rsid w:val="00485B60"/>
    <w:rsid w:val="00494B67"/>
    <w:rsid w:val="004C101B"/>
    <w:rsid w:val="004E513A"/>
    <w:rsid w:val="00501243"/>
    <w:rsid w:val="00507551"/>
    <w:rsid w:val="00531B3F"/>
    <w:rsid w:val="00540E28"/>
    <w:rsid w:val="005A1735"/>
    <w:rsid w:val="005B0EC1"/>
    <w:rsid w:val="005C3FC5"/>
    <w:rsid w:val="005F0AE7"/>
    <w:rsid w:val="005F3672"/>
    <w:rsid w:val="006061AF"/>
    <w:rsid w:val="006160E3"/>
    <w:rsid w:val="00645009"/>
    <w:rsid w:val="00646A00"/>
    <w:rsid w:val="00652CF8"/>
    <w:rsid w:val="00660EF4"/>
    <w:rsid w:val="006A21FC"/>
    <w:rsid w:val="00707B56"/>
    <w:rsid w:val="00770FDF"/>
    <w:rsid w:val="00775B4C"/>
    <w:rsid w:val="00776EEA"/>
    <w:rsid w:val="00777E19"/>
    <w:rsid w:val="007B06D2"/>
    <w:rsid w:val="007B332C"/>
    <w:rsid w:val="007B41E9"/>
    <w:rsid w:val="007B75AF"/>
    <w:rsid w:val="007C5D43"/>
    <w:rsid w:val="00802F83"/>
    <w:rsid w:val="0080468A"/>
    <w:rsid w:val="00811CD7"/>
    <w:rsid w:val="008122EB"/>
    <w:rsid w:val="00836AC9"/>
    <w:rsid w:val="008665C1"/>
    <w:rsid w:val="00867DD1"/>
    <w:rsid w:val="008751AE"/>
    <w:rsid w:val="00892105"/>
    <w:rsid w:val="00894A4E"/>
    <w:rsid w:val="008B756B"/>
    <w:rsid w:val="008E335B"/>
    <w:rsid w:val="008E528C"/>
    <w:rsid w:val="00901533"/>
    <w:rsid w:val="00943836"/>
    <w:rsid w:val="00953219"/>
    <w:rsid w:val="009618D5"/>
    <w:rsid w:val="009742FF"/>
    <w:rsid w:val="0098022D"/>
    <w:rsid w:val="00984348"/>
    <w:rsid w:val="0099794E"/>
    <w:rsid w:val="009A6A99"/>
    <w:rsid w:val="009C085D"/>
    <w:rsid w:val="009C7F73"/>
    <w:rsid w:val="009E4317"/>
    <w:rsid w:val="009F2815"/>
    <w:rsid w:val="00A000EE"/>
    <w:rsid w:val="00A274B7"/>
    <w:rsid w:val="00A51CF6"/>
    <w:rsid w:val="00AA742F"/>
    <w:rsid w:val="00AB5231"/>
    <w:rsid w:val="00AE0590"/>
    <w:rsid w:val="00B23DE0"/>
    <w:rsid w:val="00B43641"/>
    <w:rsid w:val="00B47950"/>
    <w:rsid w:val="00B760B3"/>
    <w:rsid w:val="00BC440E"/>
    <w:rsid w:val="00C07686"/>
    <w:rsid w:val="00C07C86"/>
    <w:rsid w:val="00C1771D"/>
    <w:rsid w:val="00C30E4A"/>
    <w:rsid w:val="00C45DE3"/>
    <w:rsid w:val="00C660A7"/>
    <w:rsid w:val="00C93477"/>
    <w:rsid w:val="00C937FC"/>
    <w:rsid w:val="00CB3ACE"/>
    <w:rsid w:val="00CB6A61"/>
    <w:rsid w:val="00CC0BFB"/>
    <w:rsid w:val="00CD55F5"/>
    <w:rsid w:val="00CF6F57"/>
    <w:rsid w:val="00D1707A"/>
    <w:rsid w:val="00D2226E"/>
    <w:rsid w:val="00D30CCF"/>
    <w:rsid w:val="00D37084"/>
    <w:rsid w:val="00D52EB1"/>
    <w:rsid w:val="00D5458A"/>
    <w:rsid w:val="00DB4ACB"/>
    <w:rsid w:val="00E161D5"/>
    <w:rsid w:val="00E32CCF"/>
    <w:rsid w:val="00E8023F"/>
    <w:rsid w:val="00E92385"/>
    <w:rsid w:val="00E928D1"/>
    <w:rsid w:val="00EA34DD"/>
    <w:rsid w:val="00EC0E42"/>
    <w:rsid w:val="00F423F4"/>
    <w:rsid w:val="00F4630F"/>
    <w:rsid w:val="00F72A9C"/>
    <w:rsid w:val="00F96A5F"/>
    <w:rsid w:val="00FB6DDE"/>
    <w:rsid w:val="00FD0E56"/>
    <w:rsid w:val="00FE411A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6"/>
  </w:style>
  <w:style w:type="paragraph" w:styleId="1">
    <w:name w:val="heading 1"/>
    <w:basedOn w:val="a"/>
    <w:next w:val="a"/>
    <w:link w:val="10"/>
    <w:uiPriority w:val="9"/>
    <w:qFormat/>
    <w:rsid w:val="00F423F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423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23F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3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3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3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3F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3F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2A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1E2A4F"/>
    <w:rPr>
      <w:rFonts w:ascii="Calibri" w:eastAsia="Calibri" w:hAnsi="Calibri" w:cs="Times New Roman"/>
    </w:rPr>
  </w:style>
  <w:style w:type="character" w:styleId="a5">
    <w:name w:val="page number"/>
    <w:basedOn w:val="a0"/>
    <w:rsid w:val="001E2A4F"/>
  </w:style>
  <w:style w:type="character" w:customStyle="1" w:styleId="10">
    <w:name w:val="Заголовок 1 Знак"/>
    <w:basedOn w:val="a0"/>
    <w:link w:val="1"/>
    <w:uiPriority w:val="9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F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423F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423F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423F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423F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423F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423F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F423F4"/>
  </w:style>
  <w:style w:type="character" w:customStyle="1" w:styleId="41">
    <w:name w:val="Знак Знак4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нак Знак3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Знак Знак2"/>
    <w:rsid w:val="00F423F4"/>
    <w:rPr>
      <w:rFonts w:ascii="Cambria" w:eastAsia="Times New Roman" w:hAnsi="Cambria" w:cs="Times New Roman"/>
      <w:b/>
      <w:bCs/>
      <w:color w:val="4F81BD"/>
    </w:rPr>
  </w:style>
  <w:style w:type="paragraph" w:styleId="a6">
    <w:name w:val="No Spacing"/>
    <w:uiPriority w:val="1"/>
    <w:qFormat/>
    <w:rsid w:val="00F42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1"/>
    <w:qFormat/>
    <w:rsid w:val="00F423F4"/>
  </w:style>
  <w:style w:type="character" w:customStyle="1" w:styleId="13">
    <w:name w:val="Стиль1 Знак"/>
    <w:basedOn w:val="41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F423F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F42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F423F4"/>
    <w:rPr>
      <w:rFonts w:ascii="Calibri" w:eastAsia="Calibri" w:hAnsi="Calibri" w:cs="Times New Roman"/>
    </w:rPr>
  </w:style>
  <w:style w:type="character" w:customStyle="1" w:styleId="aa">
    <w:name w:val="Знак Знак"/>
    <w:rsid w:val="00F423F4"/>
    <w:rPr>
      <w:sz w:val="22"/>
      <w:szCs w:val="22"/>
      <w:lang w:eastAsia="en-US"/>
    </w:rPr>
  </w:style>
  <w:style w:type="character" w:styleId="ab">
    <w:name w:val="Hyperlink"/>
    <w:uiPriority w:val="99"/>
    <w:rsid w:val="00F423F4"/>
    <w:rPr>
      <w:color w:val="0000FF"/>
      <w:u w:val="single"/>
    </w:rPr>
  </w:style>
  <w:style w:type="paragraph" w:styleId="ac">
    <w:name w:val="Balloon Text"/>
    <w:basedOn w:val="a"/>
    <w:link w:val="ad"/>
    <w:rsid w:val="00F423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F423F4"/>
    <w:rPr>
      <w:rFonts w:ascii="Segoe UI" w:eastAsia="Calibri" w:hAnsi="Segoe UI" w:cs="Times New Roman"/>
      <w:sz w:val="18"/>
      <w:szCs w:val="18"/>
    </w:rPr>
  </w:style>
  <w:style w:type="paragraph" w:customStyle="1" w:styleId="ConsPlusNormal">
    <w:name w:val="ConsPlusNormal"/>
    <w:rsid w:val="00F4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4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3F4"/>
  </w:style>
  <w:style w:type="paragraph" w:customStyle="1" w:styleId="Default">
    <w:name w:val="Default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423F4"/>
  </w:style>
  <w:style w:type="paragraph" w:styleId="af">
    <w:name w:val="Title"/>
    <w:basedOn w:val="a"/>
    <w:next w:val="a"/>
    <w:link w:val="af0"/>
    <w:uiPriority w:val="10"/>
    <w:qFormat/>
    <w:rsid w:val="00F423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423F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F423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423F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3">
    <w:name w:val="Strong"/>
    <w:uiPriority w:val="22"/>
    <w:qFormat/>
    <w:rsid w:val="00F423F4"/>
    <w:rPr>
      <w:b/>
      <w:bCs/>
    </w:rPr>
  </w:style>
  <w:style w:type="character" w:styleId="af4">
    <w:name w:val="Emphasis"/>
    <w:uiPriority w:val="20"/>
    <w:qFormat/>
    <w:rsid w:val="00F423F4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423F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423F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423F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423F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F423F4"/>
    <w:rPr>
      <w:i/>
      <w:color w:val="5A5A5A"/>
    </w:rPr>
  </w:style>
  <w:style w:type="character" w:styleId="af8">
    <w:name w:val="Intense Emphasis"/>
    <w:uiPriority w:val="21"/>
    <w:qFormat/>
    <w:rsid w:val="00F423F4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F423F4"/>
    <w:rPr>
      <w:sz w:val="24"/>
      <w:szCs w:val="24"/>
      <w:u w:val="single"/>
    </w:rPr>
  </w:style>
  <w:style w:type="character" w:styleId="afa">
    <w:name w:val="Intense Reference"/>
    <w:uiPriority w:val="32"/>
    <w:qFormat/>
    <w:rsid w:val="00F423F4"/>
    <w:rPr>
      <w:b/>
      <w:sz w:val="24"/>
      <w:u w:val="single"/>
    </w:rPr>
  </w:style>
  <w:style w:type="character" w:styleId="afb">
    <w:name w:val="Book Title"/>
    <w:uiPriority w:val="33"/>
    <w:qFormat/>
    <w:rsid w:val="00F423F4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423F4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bidi="en-US"/>
    </w:rPr>
  </w:style>
  <w:style w:type="paragraph" w:styleId="afd">
    <w:name w:val="Body Text Indent"/>
    <w:basedOn w:val="a"/>
    <w:link w:val="afe"/>
    <w:rsid w:val="00F423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F423F4"/>
    <w:rPr>
      <w:rFonts w:ascii="Times New Roman" w:eastAsia="Times New Roman" w:hAnsi="Times New Roman" w:cs="Times New Roman"/>
      <w:sz w:val="28"/>
      <w:szCs w:val="24"/>
    </w:rPr>
  </w:style>
  <w:style w:type="table" w:styleId="aff">
    <w:name w:val="Table Grid"/>
    <w:basedOn w:val="a1"/>
    <w:rsid w:val="00F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"/>
    <w:link w:val="aff1"/>
    <w:uiPriority w:val="99"/>
    <w:semiHidden/>
    <w:unhideWhenUsed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C50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iss.org.ua/books/a1974.doc.html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awdiss.org.ua/books/a1974.doc.html" TargetMode="External"/><Relationship Id="rId17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iss.org.ua/books/a1974.doc.html" TargetMode="External"/><Relationship Id="rId20" Type="http://schemas.openxmlformats.org/officeDocument/2006/relationships/hyperlink" Target="http://www.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awdiss.org.ua/books/a1974.doc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awdiss.org.ua/books/a1974.do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nOHEENUlMWFkkMV8OV6ggwsKRQU=</DigestValue>
    </Reference>
    <Reference URI="#idOfficeObject" Type="http://www.w3.org/2000/09/xmldsig#Object">
      <DigestMethod Algorithm="http://www.w3.org/2000/09/xmldsig#sha1"/>
      <DigestValue>Yr1MFVMHOXzD4s64yDd1H6RWMcw=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4UBUClO/dlozj8g6ycGOxzp/Eeg=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aYBcZmzR3jO9Rel1RnV3lxheWEx5zOo25zuCuniozX3JHqLSea29ZeTu6pS2ZHUi2UWtpLFgnaEP
bMwdJr95dg63VQyXzC6EVsF30/0+aopHQGXF7DdLq6aGpo1LDOy+oYeajp3yA6d1/5Bh22xneB9L
OueRnWE2uaXzBRWaMkU=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0dISVzMMkUfnldKfcANrZq9eGD4=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ZABmxQpZ0cGVhPtTkUTYXvypG/0=</DigestValue>
      </Reference>
      <Reference URI="/word/styles.xml?ContentType=application/vnd.openxmlformats-officedocument.wordprocessingml.styles+xml">
        <DigestMethod Algorithm="http://www.w3.org/2000/09/xmldsig#sha1"/>
        <DigestValue>BAy0bJfqDfA9VFnP/feFdNILC9A=</DigestValue>
      </Reference>
      <Reference URI="/word/numbering.xml?ContentType=application/vnd.openxmlformats-officedocument.wordprocessingml.numbering+xml">
        <DigestMethod Algorithm="http://www.w3.org/2000/09/xmldsig#sha1"/>
        <DigestValue>ZnnUB54GPu5XCdjLI3ALxc8kl6E=</DigestValue>
      </Reference>
      <Reference URI="/word/fontTable.xml?ContentType=application/vnd.openxmlformats-officedocument.wordprocessingml.fontTable+xml">
        <DigestMethod Algorithm="http://www.w3.org/2000/09/xmldsig#sha1"/>
        <DigestValue>FbHssu/sgOys/chABrk7DHyUujE=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K6lg7zircJzxPQqDd9tLpFmyh+s=</DigestValue>
      </Reference>
      <Reference URI="/word/document.xml?ContentType=application/vnd.openxmlformats-officedocument.wordprocessingml.document.main+xml">
        <DigestMethod Algorithm="http://www.w3.org/2000/09/xmldsig#sha1"/>
        <DigestValue>+i54159LQ+vZaLpoE5yadnNyhbM=</DigestValue>
      </Reference>
      <Reference URI="/word/footnotes.xml?ContentType=application/vnd.openxmlformats-officedocument.wordprocessingml.footnotes+xml">
        <DigestMethod Algorithm="http://www.w3.org/2000/09/xmldsig#sha1"/>
        <DigestValue>wfKHv9fi50qDOTuGc+B2T2zKb48=</DigestValue>
      </Reference>
      <Reference URI="/word/endnotes.xml?ContentType=application/vnd.openxmlformats-officedocument.wordprocessingml.endnotes+xml">
        <DigestMethod Algorithm="http://www.w3.org/2000/09/xmldsig#sha1"/>
        <DigestValue>2hdTBUwmABYnPVG8MtD29J0+UoI=</DigestValue>
      </Reference>
      <Reference URI="/word/footer1.xml?ContentType=application/vnd.openxmlformats-officedocument.wordprocessingml.footer+xml">
        <DigestMethod Algorithm="http://www.w3.org/2000/09/xmldsig#sha1"/>
        <DigestValue>Jp0OnBZ6GOf1A4ZxaN7GkBXRFI8=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fgpY9Dp/Aao2jF9ygfqbVXEwS70=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{8212EE90-9FA6-4160-A3A7-8D7001347B5D}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2022-09-01T06:59:51Z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3E8F-CEE6-404C-A91F-143F271B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36</Pages>
  <Words>8902</Words>
  <Characters>50746</Characters>
  <Application>Microsoft Office Word</Application>
  <DocSecurity>0</DocSecurity>
  <Lines>422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>РАБОЧАЯ ПРОГРАММА </vt:lpstr>
      <vt:lpstr/>
    </vt:vector>
  </TitlesOfParts>
  <Company>ОГЭКИ</Company>
  <LinksUpToDate>false</LinksUpToDate>
  <CharactersWithSpaces>59529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User</cp:lastModifiedBy>
  <cp:revision>7</cp:revision>
  <cp:lastPrinted>2022-09-09T03:34:00Z</cp:lastPrinted>
  <dcterms:created xsi:type="dcterms:W3CDTF">2021-06-14T04:15:00Z</dcterms:created>
  <dcterms:modified xsi:type="dcterms:W3CDTF">2022-09-01T06:59:00Z</dcterms:modified>
</cp:coreProperties>
</file>