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72" w:rsidRPr="00103472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103472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103472" w:rsidRPr="00103472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103472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10347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3472" w:rsidRPr="00103472" w:rsidTr="00CB5F91">
        <w:tc>
          <w:tcPr>
            <w:tcW w:w="4111" w:type="dxa"/>
            <w:hideMark/>
          </w:tcPr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__________О.В. Гузаревич  </w:t>
            </w:r>
          </w:p>
          <w:p w:rsidR="00103472" w:rsidRPr="0010347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103472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«____»___________2024 г.</w:t>
            </w:r>
          </w:p>
        </w:tc>
      </w:tr>
    </w:tbl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103472" w:rsidRPr="00103472" w:rsidRDefault="00237383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  <w:bookmarkStart w:id="0" w:name="_GoBack"/>
      <w:r>
        <w:rPr>
          <w:rFonts w:ascii="Times New Roman" w:eastAsia="Trebuchet MS" w:hAnsi="Times New Roman" w:cs="Times New Roman"/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E594A82-2F45-4ABD-9495-960F3DEFD37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03472" w:rsidRPr="00103472" w:rsidRDefault="00103472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</w:p>
    <w:p w:rsidR="00103472" w:rsidRPr="0010347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32"/>
          <w:szCs w:val="32"/>
        </w:rPr>
      </w:pPr>
      <w:r w:rsidRPr="00103472">
        <w:rPr>
          <w:rFonts w:ascii="Times New Roman" w:eastAsia="Trebuchet MS" w:hAnsi="Times New Roman" w:cs="Times New Roman"/>
          <w:b/>
          <w:color w:val="000000"/>
          <w:sz w:val="32"/>
          <w:szCs w:val="32"/>
        </w:rPr>
        <w:t xml:space="preserve">РАБОЧАЯ ПРОГРАММА </w:t>
      </w:r>
    </w:p>
    <w:p w:rsidR="00103472" w:rsidRPr="0010347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>ОП.07</w:t>
      </w:r>
      <w:r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 xml:space="preserve"> Логистика</w:t>
      </w:r>
      <w:r w:rsidRPr="00103472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color w:val="000000"/>
          <w:sz w:val="28"/>
          <w:szCs w:val="28"/>
        </w:rPr>
        <w:t>по специальности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472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103472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103472" w:rsidRPr="00103472" w:rsidRDefault="00103472" w:rsidP="00103472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Форма обучения: </w:t>
      </w:r>
      <w:r w:rsidRPr="00103472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очная </w:t>
      </w:r>
    </w:p>
    <w:p w:rsidR="00103472" w:rsidRPr="00103472" w:rsidRDefault="00103472" w:rsidP="00103472">
      <w:pPr>
        <w:widowControl w:val="0"/>
        <w:suppressLineNumber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</w:p>
    <w:p w:rsidR="00237383" w:rsidRPr="00103472" w:rsidRDefault="00237383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bCs/>
          <w:sz w:val="28"/>
          <w:szCs w:val="28"/>
        </w:rPr>
        <w:t>г. Оренбург, 2024</w:t>
      </w:r>
    </w:p>
    <w:p w:rsidR="00103472" w:rsidRPr="0010347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lastRenderedPageBreak/>
        <w:t>Рабочая программа дисциплины ОП.0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7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Логистика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/ сост.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Н.А. Мельникова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4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. - </w:t>
      </w:r>
      <w:r w:rsidRPr="003A5F6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1</w:t>
      </w:r>
      <w:r w:rsidR="0095154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7</w:t>
      </w:r>
      <w:r w:rsidRPr="00103472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с.</w:t>
      </w:r>
    </w:p>
    <w:p w:rsidR="00103472" w:rsidRPr="0010347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</w:p>
    <w:p w:rsidR="00103472" w:rsidRPr="00103472" w:rsidRDefault="00103472" w:rsidP="0010347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8"/>
          <w:szCs w:val="28"/>
        </w:rPr>
      </w:pPr>
      <w:proofErr w:type="gramStart"/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Рабочая программа </w:t>
      </w:r>
      <w:r w:rsidRPr="00103472">
        <w:rPr>
          <w:rFonts w:ascii="Times New Roman" w:eastAsia="Trebuchet MS" w:hAnsi="Times New Roman" w:cs="Times New Roman"/>
          <w:color w:val="0D0D0D"/>
          <w:sz w:val="28"/>
          <w:szCs w:val="28"/>
        </w:rPr>
        <w:t>дисциплины ОП.0</w:t>
      </w:r>
      <w:r>
        <w:rPr>
          <w:rFonts w:ascii="Times New Roman" w:eastAsia="Trebuchet MS" w:hAnsi="Times New Roman" w:cs="Times New Roman"/>
          <w:color w:val="0D0D0D"/>
          <w:sz w:val="28"/>
          <w:szCs w:val="28"/>
        </w:rPr>
        <w:t>7</w:t>
      </w:r>
      <w:r w:rsidRPr="00103472">
        <w:rPr>
          <w:rFonts w:ascii="Times New Roman" w:eastAsia="Trebuchet MS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rebuchet MS" w:hAnsi="Times New Roman" w:cs="Times New Roman"/>
          <w:color w:val="0D0D0D"/>
          <w:sz w:val="28"/>
          <w:szCs w:val="28"/>
        </w:rPr>
        <w:t>Логистика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103472">
        <w:rPr>
          <w:rFonts w:ascii="Times New Roman" w:eastAsia="Trebuchet MS" w:hAnsi="Times New Roman" w:cs="Times New Roman"/>
          <w:bCs/>
          <w:sz w:val="28"/>
          <w:szCs w:val="28"/>
        </w:rPr>
        <w:t xml:space="preserve"> среднего</w:t>
      </w:r>
      <w:r w:rsidRPr="00103472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 xml:space="preserve"> профессионального образов</w:t>
      </w:r>
      <w:r w:rsidR="007701C1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ания по специальности 38.02.08 Торговое дело</w:t>
      </w:r>
      <w:r w:rsidRPr="00103472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, приказ Министерства просвещения Российской Федерации от 19.07.2023 № 548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  <w:r w:rsidRPr="00103472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10347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Составитель_____________  </w:t>
      </w:r>
      <w:r>
        <w:rPr>
          <w:rFonts w:ascii="Times New Roman" w:eastAsia="Trebuchet MS" w:hAnsi="Times New Roman" w:cs="Times New Roman"/>
          <w:sz w:val="28"/>
          <w:szCs w:val="28"/>
        </w:rPr>
        <w:t>Н.А. Мельникова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Рассмотрено на заседании ПЦК </w:t>
      </w:r>
      <w:r>
        <w:rPr>
          <w:rFonts w:ascii="Times New Roman" w:eastAsia="Trebuchet MS" w:hAnsi="Times New Roman" w:cs="Times New Roman"/>
          <w:sz w:val="28"/>
          <w:szCs w:val="28"/>
        </w:rPr>
        <w:t>Туризм и гостиничное дело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протокол № ___ от ___________ 2024 г.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>Председатель ПЦК _____________ Н.</w:t>
      </w:r>
      <w:r>
        <w:rPr>
          <w:rFonts w:ascii="Times New Roman" w:eastAsia="Trebuchet MS" w:hAnsi="Times New Roman" w:cs="Times New Roman"/>
          <w:sz w:val="28"/>
          <w:szCs w:val="28"/>
        </w:rPr>
        <w:t>А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. </w:t>
      </w:r>
      <w:r>
        <w:rPr>
          <w:rFonts w:ascii="Times New Roman" w:eastAsia="Trebuchet MS" w:hAnsi="Times New Roman" w:cs="Times New Roman"/>
          <w:sz w:val="28"/>
          <w:szCs w:val="28"/>
        </w:rPr>
        <w:t>Мельникова</w:t>
      </w:r>
      <w:r w:rsidRPr="00103472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03472">
        <w:rPr>
          <w:rFonts w:ascii="Times New Roman" w:eastAsia="Trebuchet MS" w:hAnsi="Times New Roman" w:cs="Times New Roman"/>
          <w:sz w:val="28"/>
          <w:szCs w:val="28"/>
        </w:rPr>
        <w:tab/>
      </w:r>
      <w:r w:rsidRPr="00103472">
        <w:rPr>
          <w:rFonts w:ascii="Times New Roman" w:eastAsia="Trebuchet MS" w:hAnsi="Times New Roman" w:cs="Times New Roman"/>
          <w:sz w:val="28"/>
          <w:szCs w:val="28"/>
        </w:rPr>
        <w:tab/>
      </w:r>
      <w:r w:rsidRPr="00103472">
        <w:rPr>
          <w:rFonts w:ascii="Times New Roman" w:eastAsia="Trebuchet MS" w:hAnsi="Times New Roman" w:cs="Times New Roman"/>
          <w:sz w:val="28"/>
          <w:szCs w:val="28"/>
        </w:rPr>
        <w:tab/>
      </w:r>
      <w:r w:rsidRPr="00103472">
        <w:rPr>
          <w:rFonts w:ascii="Times New Roman" w:eastAsia="Trebuchet MS" w:hAnsi="Times New Roman" w:cs="Times New Roman"/>
          <w:sz w:val="28"/>
          <w:szCs w:val="28"/>
        </w:rPr>
        <w:tab/>
        <w:t xml:space="preserve">             </w:t>
      </w: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03472" w:rsidRDefault="00103472" w:rsidP="0010347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</w:p>
    <w:p w:rsidR="00951544" w:rsidRDefault="00951544" w:rsidP="009515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8789"/>
        <w:gridCol w:w="1271"/>
      </w:tblGrid>
      <w:tr w:rsidR="00951544" w:rsidTr="00951544">
        <w:tc>
          <w:tcPr>
            <w:tcW w:w="8789" w:type="dxa"/>
          </w:tcPr>
          <w:p w:rsidR="00951544" w:rsidRDefault="00951544">
            <w:pPr>
              <w:pStyle w:val="1"/>
              <w:spacing w:after="120" w:line="276" w:lineRule="auto"/>
              <w:ind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271" w:type="dxa"/>
          </w:tcPr>
          <w:p w:rsidR="00951544" w:rsidRDefault="0095154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951544" w:rsidRDefault="0095154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544" w:rsidTr="00951544">
        <w:trPr>
          <w:trHeight w:val="262"/>
        </w:trPr>
        <w:tc>
          <w:tcPr>
            <w:tcW w:w="8789" w:type="dxa"/>
            <w:hideMark/>
          </w:tcPr>
          <w:p w:rsidR="00951544" w:rsidRDefault="00951544" w:rsidP="00D77429">
            <w:pPr>
              <w:pStyle w:val="1"/>
              <w:numPr>
                <w:ilvl w:val="0"/>
                <w:numId w:val="1"/>
              </w:numPr>
              <w:tabs>
                <w:tab w:val="num" w:pos="0"/>
              </w:tabs>
              <w:spacing w:after="120" w:line="276" w:lineRule="auto"/>
              <w:ind w:left="0" w:firstLine="284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ОБЩАЯ ХАРАКТЕРИСТИКА РАБОЧЕЙ ПРОГРАММЫ УЧЕБНОЙ ДИСЦИПЛИНЫ </w:t>
            </w:r>
          </w:p>
        </w:tc>
        <w:tc>
          <w:tcPr>
            <w:tcW w:w="1271" w:type="dxa"/>
            <w:hideMark/>
          </w:tcPr>
          <w:p w:rsidR="00951544" w:rsidRDefault="0095154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51544" w:rsidTr="00951544">
        <w:trPr>
          <w:trHeight w:val="209"/>
        </w:trPr>
        <w:tc>
          <w:tcPr>
            <w:tcW w:w="8789" w:type="dxa"/>
            <w:hideMark/>
          </w:tcPr>
          <w:p w:rsidR="00951544" w:rsidRDefault="00951544" w:rsidP="00D77429">
            <w:pPr>
              <w:pStyle w:val="1"/>
              <w:numPr>
                <w:ilvl w:val="0"/>
                <w:numId w:val="1"/>
              </w:numPr>
              <w:spacing w:after="120" w:line="276" w:lineRule="auto"/>
              <w:ind w:left="0" w:firstLine="426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1271" w:type="dxa"/>
            <w:hideMark/>
          </w:tcPr>
          <w:p w:rsidR="00951544" w:rsidRDefault="0095154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51544" w:rsidTr="00951544">
        <w:trPr>
          <w:trHeight w:val="258"/>
        </w:trPr>
        <w:tc>
          <w:tcPr>
            <w:tcW w:w="8789" w:type="dxa"/>
            <w:hideMark/>
          </w:tcPr>
          <w:p w:rsidR="00951544" w:rsidRDefault="00951544" w:rsidP="00D77429">
            <w:pPr>
              <w:pStyle w:val="1"/>
              <w:numPr>
                <w:ilvl w:val="0"/>
                <w:numId w:val="1"/>
              </w:numPr>
              <w:spacing w:after="120" w:line="276" w:lineRule="auto"/>
              <w:ind w:left="0" w:firstLine="426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условия реализации  учебной дисциплины</w:t>
            </w:r>
          </w:p>
        </w:tc>
        <w:tc>
          <w:tcPr>
            <w:tcW w:w="1271" w:type="dxa"/>
            <w:hideMark/>
          </w:tcPr>
          <w:p w:rsidR="00951544" w:rsidRDefault="0095154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951544" w:rsidTr="00951544">
        <w:tc>
          <w:tcPr>
            <w:tcW w:w="8789" w:type="dxa"/>
            <w:hideMark/>
          </w:tcPr>
          <w:p w:rsidR="00951544" w:rsidRDefault="00951544" w:rsidP="00D77429">
            <w:pPr>
              <w:pStyle w:val="1"/>
              <w:numPr>
                <w:ilvl w:val="0"/>
                <w:numId w:val="1"/>
              </w:numPr>
              <w:spacing w:after="120" w:line="276" w:lineRule="auto"/>
              <w:ind w:left="0" w:firstLine="426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1271" w:type="dxa"/>
            <w:hideMark/>
          </w:tcPr>
          <w:p w:rsidR="00951544" w:rsidRDefault="0095154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</w:tbl>
    <w:p w:rsidR="00CB5F91" w:rsidRDefault="00CB5F91" w:rsidP="00CB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F91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7F3" w:rsidRDefault="00C617F3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  <w:r>
        <w:rPr>
          <w:rFonts w:ascii="Times New Roman" w:hAnsi="Times New Roman" w:cs="Times New Roman"/>
          <w:b/>
          <w:caps/>
          <w:sz w:val="28"/>
          <w:szCs w:val="28"/>
        </w:rPr>
        <w:t>ОП. 07ЛОГИСТИКА</w:t>
      </w:r>
    </w:p>
    <w:p w:rsidR="00951544" w:rsidRDefault="00951544" w:rsidP="00951544">
      <w:pPr>
        <w:pStyle w:val="a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40" w:firstLine="709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951544" w:rsidRDefault="00951544" w:rsidP="00951544">
      <w:pPr>
        <w:pStyle w:val="a5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951544" w:rsidRDefault="00951544" w:rsidP="00951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ОП.07 Логистика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95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общепрофессиональной цикла образовательной программы в соответствии с ФГОС СПО по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специальности.</w:t>
      </w:r>
    </w:p>
    <w:p w:rsidR="00951544" w:rsidRDefault="00951544" w:rsidP="0095154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осваиваются умения и знания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048"/>
        <w:gridCol w:w="4110"/>
      </w:tblGrid>
      <w:tr w:rsidR="00951544" w:rsidTr="00951544">
        <w:trPr>
          <w:trHeight w:val="6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951544" w:rsidTr="00951544">
        <w:trPr>
          <w:trHeight w:val="1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 3.6</w:t>
            </w:r>
          </w:p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систематизировать данные по состоянию складских остатков;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обеспечивать плановую оборачиваемость складских остатков;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оборачиваемость складских остатков.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инструкций по подготовке, обработке и хранению отчетных материалов.</w:t>
            </w:r>
          </w:p>
        </w:tc>
      </w:tr>
      <w:tr w:rsidR="00951544" w:rsidTr="00951544">
        <w:trPr>
          <w:trHeight w:val="126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распознавать задачу и/или проблему в профессиональном и/или социальном контексте;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задачу и/или проблему и выделять её составные части;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определять этапы решения задачи; 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составлять план действия;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необходимые ресурсы;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  <w:proofErr w:type="gramEnd"/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реализовывать составленный план;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-алгоритмы выполнения работ 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смежных областях;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методы работы в профессиональной и смежных сферах;</w:t>
            </w:r>
            <w:proofErr w:type="gramEnd"/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структуру плана для решения задач;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порядок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51544" w:rsidTr="00951544">
        <w:trPr>
          <w:trHeight w:val="55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задачи для поиска информации;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определять необходимые источники информации;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планировать процесс поиска;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структурировать получаемую информацию;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выделять наиболее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современное программное обеспечение;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использовать различные цифровые средства для решения профессиональных задач.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pStyle w:val="TableParagraph"/>
              <w:spacing w:line="276" w:lineRule="auto"/>
              <w:ind w:left="0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951544" w:rsidRDefault="00951544">
            <w:pPr>
              <w:pStyle w:val="TableParagraph"/>
              <w:spacing w:line="276" w:lineRule="auto"/>
              <w:ind w:left="0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приемы структурирования информации; </w:t>
            </w:r>
          </w:p>
          <w:p w:rsidR="00951544" w:rsidRDefault="00951544">
            <w:pPr>
              <w:pStyle w:val="TableParagraph"/>
              <w:spacing w:line="276" w:lineRule="auto"/>
              <w:ind w:left="0" w:right="113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-формат оформления результатов </w:t>
            </w:r>
            <w:r>
              <w:rPr>
                <w:iCs/>
                <w:sz w:val="24"/>
                <w:szCs w:val="24"/>
              </w:rPr>
              <w:lastRenderedPageBreak/>
              <w:t xml:space="preserve">поиска информации, </w:t>
            </w:r>
            <w:r>
              <w:rPr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951544" w:rsidRDefault="00951544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порядок их применения и программное обеспечение в профессиональной </w:t>
            </w:r>
            <w:proofErr w:type="gramStart"/>
            <w:r>
              <w:rPr>
                <w:bCs/>
                <w:iCs/>
                <w:sz w:val="24"/>
                <w:szCs w:val="24"/>
              </w:rPr>
              <w:t>деятельности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в том числе с использованием цифровых средств.</w:t>
            </w:r>
          </w:p>
        </w:tc>
      </w:tr>
      <w:tr w:rsidR="00951544" w:rsidTr="00951544">
        <w:trPr>
          <w:trHeight w:val="157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работу коллектива и команды;</w:t>
            </w:r>
          </w:p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951544" w:rsidTr="00951544">
        <w:trPr>
          <w:trHeight w:val="4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pStyle w:val="TableParagraph"/>
              <w:spacing w:line="276" w:lineRule="auto"/>
              <w:ind w:left="0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особенности социального и культурного контекста; </w:t>
            </w:r>
          </w:p>
          <w:p w:rsidR="00951544" w:rsidRDefault="00951544">
            <w:pPr>
              <w:pStyle w:val="TableParagraph"/>
              <w:spacing w:line="276" w:lineRule="auto"/>
              <w:ind w:left="0" w:right="113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правила оформления документов и построения устных сообщений</w:t>
            </w:r>
          </w:p>
        </w:tc>
      </w:tr>
    </w:tbl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951544" w:rsidTr="0095154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51544" w:rsidTr="0095154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</w:tr>
      <w:tr w:rsidR="00951544" w:rsidTr="0095154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51544" w:rsidTr="0095154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951544" w:rsidTr="0095154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</w:tr>
      <w:tr w:rsidR="00951544" w:rsidTr="0095154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951544" w:rsidTr="0095154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951544" w:rsidTr="0095154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 экзамена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/>
        <w:rPr>
          <w:rFonts w:ascii="Times New Roman" w:hAnsi="Times New Roman" w:cs="Times New Roman"/>
          <w:sz w:val="28"/>
          <w:szCs w:val="28"/>
        </w:rPr>
        <w:sectPr w:rsidR="00951544">
          <w:pgSz w:w="11906" w:h="16838"/>
          <w:pgMar w:top="1134" w:right="567" w:bottom="1134" w:left="1701" w:header="709" w:footer="709" w:gutter="0"/>
          <w:cols w:space="720"/>
        </w:sectPr>
      </w:pPr>
    </w:p>
    <w:p w:rsidR="00951544" w:rsidRDefault="00951544" w:rsidP="009515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ОП. 07 </w:t>
      </w:r>
      <w:r>
        <w:rPr>
          <w:b/>
          <w:bCs/>
          <w:sz w:val="28"/>
          <w:szCs w:val="28"/>
        </w:rPr>
        <w:t>Логистика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9011"/>
        <w:gridCol w:w="955"/>
        <w:gridCol w:w="1901"/>
      </w:tblGrid>
      <w:tr w:rsidR="00951544" w:rsidTr="00951544">
        <w:trPr>
          <w:trHeight w:val="2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Введение. Предмет, цели и задачи логистики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Логистика: понятие, цели, задачи, функции. Предмет учебной дисциплины, ее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связи. Принципы логистики: системность, конкретность, научность, конструктивность, адаптивность.  Основной объект управления в логистике – материальные потоки: понятие, классификация, характеристики, единицы измерения.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Логистические операции на разных стадиях движения материального потока. Прогрессивные методы выполнения логистических операций в торговле.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логистики. Экономический эффект от использования логистики.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№ 1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Предпосылки развития логистики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развития логистики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Эволюция логистики в промышленно-развитых странах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Методы логистики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логистики: назначение, классификация. Общая характеристика методов решения задач в логистике. Анализ полной стоимости в логистике. Использование метода ABC (метод Парето, метод 20/80) в логистике. Рационализация товародвижения на основе анализа полной стоимости. Классический и системный подход к организации материального потока, определение, основные принципы.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Логистика как наука и сфера профессиональной деятельности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метода Парето при организации складских процессов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2</w:t>
            </w:r>
          </w:p>
          <w:p w:rsidR="00951544" w:rsidRDefault="00951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 выбора  поставщиков  в  торговой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Логистические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логистические цепи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lastRenderedPageBreak/>
              <w:t xml:space="preserve">Системы, логистические системы: понятие, назначение, виды. Логистические каналы: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назначение и виды.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Логистические     цепи и схемы:     понятие,     назначение,     виды.     Логистические    цепи, упорядоченные    по    материальным    потокам,    информационным    потокам,    их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характеристика. Взаимодействия и издержки в логистических цепях. Логистические процессы.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 Функциональные</w:t>
            </w:r>
          </w:p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 логистики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Функциональная  область  логистики:   понятие.   Классификация   функциональных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областей логистики: закупочная, производственная, распределительная, транспортная, информационная, их характеристика и взаимосвязь.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 работа № 3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Источники  поступления  товаров  в  торговой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Закупочная и коммерческая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Содержание учебного материала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и задачи закупочной логистики. Логистические принципы построения отношений с поставщиками. Логистическая технология поставок «точно  в срок»: отличие от традиционных закупок, проблемы внедрения и   пути их решения. Задача выбора поставщика в логистике.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Коммерческая логистика: понятие, сущность, функции, основные участники.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3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Расчет параметров системы управления запасами с фиксированным размером заказа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  решения   о   целесообразности   закупки   у  территориально   удаленного поставщика на основе анализа полной стоимости.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5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поставщиков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№ 2 по результатам работы и принятие решения о продлении договорных отношений с одним из них.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4</w:t>
            </w:r>
          </w:p>
          <w:p w:rsidR="00951544" w:rsidRDefault="00951544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Изучение основных составляющих логистической концепции управления цепью поставок. Анализ ключевых процессов в цепях поставок.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Производственная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Производственная логистика: понятие, назначение.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логистическая концепции организации производства. Толкающие и тянущие системы управления материальными потоками в производственной логистике.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Распределительная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Понятие, задачи, функции распределительной логистики. Логистические каналы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логистические цепи.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места расположения распределительного склада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закупочной и распределительной логистики в процессе международных поставок грузов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Торговая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Торговая логистика: понятие, функции. Логистический подход к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товародвижения. Логистика и интеграционные процессы в торговле. Логистика в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звеньях товародвижения. Логистические системы в торговле. Логистика и научно-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развитие торговли. Логистические цепи в торговле. Эффективность применения логистики в торговле.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5</w:t>
            </w:r>
          </w:p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Логистические системы в звеньях товародвижения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Транспортная 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Транспортная   логистика:   понятие,   цели   и   задачи.   Логистические   методы   на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транспорте: понятие, назначение, сущность, применение в странах Западной Европы 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России. Транспортные коридоры и транспортные цепи. Транспортные терминалы: понятие, назначение,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  решения   о   создании   собственного   парка   транспортных   средств: зависимость от внешней и внутренней среды предприятия.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Организация транспортировки материальных потоков: выбор вида транспортировки,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транспорта, перевозчика.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перевозок различными видами транспорта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9-10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Деловая игра: Составление маршрутов и графиков доставки товаров автомобильным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6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Особенности применения транспортной логистики в странах Западной Европы и в России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Информационная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логистика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Информационная логистика: понятие, назначение, сущность, задачи.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   потоки:     понятие,     виды,    единицы    измерения,    примеры информационных потоков в торговле.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Информационные системы в логистике. Виды информационных систем. Принципы построения  информационных  систем   в  логистике.  Информационные  системы  на межнациональном   уровне.   Информационные   технологии   в   торговой   логистике. Использование в торговой логистике технологии автоматизированной идентификации штриховых товарных кодов.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7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системы в торговой логистике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Логистический процесс на складе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Склад в системе товародвижения. Определение оптимального количества складов и их площади, места расположения. Принятие решения о пользовании арендованными складами, а также принятие решения о передачи функции складирования товарному складу.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Логистический процесс на складе: понятие, назначение. Принципы логистической организации складских    процессов. Современные складские технологии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материальными потоками на складах на основе пооперационного учета логистических издержек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№ 8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Оптимальное   количество   складов   в   системе   товародвижения,  их полезная площадь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Контроль и управление в логистике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Материальные запасы: понятие, виды. Сокращение запасов. Системы контроля состояния запасов. Взаимосвязь запасов с другими функциями логистики.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01-05, ПК 3.6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Практическое занятие № 12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запасами в логистике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01-05, ПК 3.6</w:t>
            </w:r>
          </w:p>
        </w:tc>
      </w:tr>
      <w:tr w:rsidR="00951544" w:rsidTr="00951544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 Сервис в логистике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логистического сервиса. Формирование системы логистического сервиса. Уровень логистического сервиса. Критерии качества логистического сервиса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13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логистического сервиса. Размещение объектов логистического сервиса (метод размещения с учетом полных затрат)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</w:t>
            </w:r>
          </w:p>
        </w:tc>
      </w:tr>
      <w:tr w:rsidR="00951544" w:rsidTr="0095154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№ 1</w:t>
            </w:r>
          </w:p>
          <w:p w:rsidR="00951544" w:rsidRDefault="0095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01-05, ПК 3.6</w:t>
            </w:r>
          </w:p>
        </w:tc>
      </w:tr>
    </w:tbl>
    <w:p w:rsidR="00951544" w:rsidRDefault="00951544" w:rsidP="00951544">
      <w:pPr>
        <w:rPr>
          <w:lang w:eastAsia="ru-RU"/>
        </w:rPr>
      </w:pPr>
    </w:p>
    <w:p w:rsidR="00951544" w:rsidRDefault="00951544" w:rsidP="00951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5154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951544" w:rsidRDefault="00951544" w:rsidP="009515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951544" w:rsidRDefault="00951544" w:rsidP="009515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0"/>
        <w:jc w:val="both"/>
        <w:rPr>
          <w:b/>
          <w:caps/>
          <w:sz w:val="28"/>
          <w:szCs w:val="28"/>
        </w:rPr>
      </w:pP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ОП.07 Логистика требует наличия учебного кабинета Логистика.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комплект учебно-методического обеспечения дисциплины «Логистика»;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компьютер  с лицензионным программным обеспечением;</w:t>
      </w:r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>
        <w:rPr>
          <w:rFonts w:ascii="Times New Roman" w:hAnsi="Times New Roman" w:cs="Times New Roman"/>
          <w:bCs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951544" w:rsidRDefault="00951544" w:rsidP="0095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1544" w:rsidRDefault="00951544" w:rsidP="009515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951544" w:rsidRDefault="00951544" w:rsidP="0095154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951544" w:rsidRDefault="00951544" w:rsidP="0095154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Левкин, Г. Г.  Логистика: теория и практика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учебник и практикум для среднего профессионального образования / Г. Г. Левкин. — 2-е изд.,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и доп. — Москва : Издательство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 2025. — 187 с. — (Профессиональное образование). — ISBN 978-5-534-07384-3. — Текст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[сайт]. — URL: </w:t>
      </w:r>
      <w:hyperlink r:id="rId9" w:history="1">
        <w:r>
          <w:rPr>
            <w:rStyle w:val="a9"/>
            <w:spacing w:val="-1"/>
            <w:sz w:val="28"/>
            <w:szCs w:val="28"/>
          </w:rPr>
          <w:t>https://urait.ru/bcode/562892</w:t>
        </w:r>
      </w:hyperlink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Мельников, В. П.  Логистика</w:t>
      </w:r>
      <w:proofErr w:type="gram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учебник для среднего профессионального образования / В. П. Мельников, А. Г. 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Схиртладзе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, А. К. Антонюк ; под общей редакцией В. П. Мельникова. — Москва</w:t>
      </w:r>
      <w:proofErr w:type="gram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, 2025. — 238 с. — (Профессиональное образование). — ISBN 978-5-534-21664-6. — Текст</w:t>
      </w:r>
      <w:proofErr w:type="gram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[сайт]. — URL: </w:t>
      </w:r>
      <w:hyperlink r:id="rId10" w:history="1">
        <w:r>
          <w:rPr>
            <w:rStyle w:val="a9"/>
            <w:spacing w:val="-9"/>
            <w:sz w:val="28"/>
            <w:szCs w:val="28"/>
          </w:rPr>
          <w:t>https://urait.ru/bcode/581889</w:t>
        </w:r>
      </w:hyperlink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951544" w:rsidRDefault="00951544" w:rsidP="009515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Неруш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Ю. М.  Логистика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Ю. М. 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Неруш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А. Ю. 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Неруш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 — 6-е изд.,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2025. — 419 с. — (Профессиональное образование). — ISBN 978-5-534-19114-1. — Текст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[сайт]. — URL: </w:t>
      </w:r>
      <w:hyperlink r:id="rId11" w:history="1">
        <w:r>
          <w:rPr>
            <w:rStyle w:val="a9"/>
            <w:iCs/>
            <w:sz w:val="28"/>
            <w:szCs w:val="28"/>
            <w:shd w:val="clear" w:color="auto" w:fill="FFFFFF"/>
          </w:rPr>
          <w:t>https://urait.ru/bcode/561193</w:t>
        </w:r>
      </w:hyperlink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>Логистика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под редакцией В. В. Щербакова. — 2-е изд.,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и доп. — Москва : Издательство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2025. — 252 с. — (Профессиональное образование). — ISBN 978-5-534-16993-5. — Текст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[сайт]. — URL: </w:t>
      </w:r>
      <w:hyperlink r:id="rId12" w:history="1">
        <w:r>
          <w:rPr>
            <w:rStyle w:val="a9"/>
            <w:spacing w:val="-8"/>
            <w:sz w:val="28"/>
            <w:szCs w:val="28"/>
          </w:rPr>
          <w:t>https://urait.ru/bcode/562225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Конотопский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В. Ю.  Логистика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В. Ю. 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Конотопский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 — 4-е изд.,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и доп. — Москва : Издательство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2025. — 138 с. — (Профессиональное образование). — ISBN 978-5-534-17160-0. — Текст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[сайт]. — URL: </w:t>
      </w:r>
      <w:hyperlink r:id="rId13" w:history="1">
        <w:r>
          <w:rPr>
            <w:rStyle w:val="a9"/>
            <w:spacing w:val="-8"/>
            <w:sz w:val="28"/>
            <w:szCs w:val="28"/>
          </w:rPr>
          <w:t>https://urait.ru/bcode/563952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Лукинский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В. С.  Логистика и управление цепями поставок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и практикум для среднего профессионального образования / В. С. 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Лукинский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В. В. 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Лукинский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Н. Г. Плетнева. — 2-е изд.,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и доп. — Москва : Издательство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2025. — 434 с. — (Профессиональное образование). — ISBN 978-5-534-18571-3. — Текст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[сайт]. — URL: </w:t>
      </w:r>
      <w:hyperlink r:id="rId14" w:history="1">
        <w:r>
          <w:rPr>
            <w:rStyle w:val="a9"/>
            <w:spacing w:val="-8"/>
            <w:sz w:val="28"/>
            <w:szCs w:val="28"/>
          </w:rPr>
          <w:t>https://urait.ru/bcode/565790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Аникин, Б. А.  Производственная логистика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Б. А. Аникин, Р. В. Серышев, В. А. Волочиенко. — Москва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2025. — 454 с. — (Профессиональное образование). — ISBN 978-5-534-15565-5. — Текст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[сайт]. — URL: </w:t>
      </w:r>
      <w:hyperlink r:id="rId15" w:history="1">
        <w:r>
          <w:rPr>
            <w:rStyle w:val="a9"/>
            <w:spacing w:val="-8"/>
            <w:sz w:val="28"/>
            <w:szCs w:val="28"/>
          </w:rPr>
          <w:t>https://urait.ru/bcode/568326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Маликова, Т. Е.  Складская логистика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Т. Е. Маликова. — 2-е изд. — Москва : Издательство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2025. — 115 с. — (Профессиональное образование). — ISBN 978-5-534-19949-9. — Текст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[сайт]. — URL: </w:t>
      </w:r>
      <w:hyperlink r:id="rId16" w:history="1">
        <w:r>
          <w:rPr>
            <w:rStyle w:val="a9"/>
            <w:spacing w:val="-8"/>
            <w:sz w:val="28"/>
            <w:szCs w:val="28"/>
          </w:rPr>
          <w:t>https://urait.ru/bcode/567958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Цифровая логистика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для среднего профессионального образования / под редакцией В. В. Щербакова. — 2-е изд.,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и доп. — Москва : Издательство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 2025. — 573 с. — (Профессиональное образование). — ISBN 978-5-534-06082-9. — Текст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[сайт]. — URL: </w:t>
      </w:r>
      <w:hyperlink r:id="rId17" w:history="1">
        <w:r>
          <w:rPr>
            <w:rStyle w:val="a9"/>
            <w:spacing w:val="-8"/>
            <w:sz w:val="28"/>
            <w:szCs w:val="28"/>
          </w:rPr>
          <w:t>https://urait.ru/bcode/562218</w:t>
        </w:r>
      </w:hyperlink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53394-2017 Интегрированная логистическая поддержка. Термины и определения: утвержден и введен в действие Приказом Федерального агентства по техническому регулированию и метрологии от 01 июля 2017 г. </w:t>
      </w:r>
      <w:hyperlink r:id="rId18" w:history="1">
        <w:r>
          <w:rPr>
            <w:rStyle w:val="a9"/>
            <w:spacing w:val="-8"/>
            <w:sz w:val="28"/>
            <w:szCs w:val="28"/>
          </w:rPr>
          <w:t>https://internet-law.ru/gosts/gost/64274/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53392-2017 Интегрированная логистическая поддержка. Анализ логистической поддержки. Основные положения: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и введен в действие Приказом Федерального агентства по техническому регулированию и метрологии от 01 июля 2017 г. </w:t>
      </w:r>
      <w:hyperlink r:id="rId19" w:history="1">
        <w:r>
          <w:rPr>
            <w:rStyle w:val="a9"/>
            <w:sz w:val="28"/>
            <w:szCs w:val="28"/>
          </w:rPr>
          <w:t>https://internet-law.ru/gosts/gost/64293/policy.html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51544" w:rsidRDefault="00951544" w:rsidP="00951544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53393-2017 Интегрированная логистическая поддержка. Основные положения: утвержден и введен в действие Приказом Федерального агентства по техническому регулированию и метрологии от 01 июля 2017 г. </w:t>
      </w:r>
      <w:hyperlink r:id="rId20" w:history="1">
        <w:r>
          <w:rPr>
            <w:rStyle w:val="a9"/>
            <w:spacing w:val="-8"/>
            <w:sz w:val="28"/>
            <w:szCs w:val="28"/>
          </w:rPr>
          <w:t>https://internet-law.ru/gosts/gost/64292/</w:t>
        </w:r>
      </w:hyperlink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951544" w:rsidRDefault="00951544" w:rsidP="00951544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highlight w:val="yellow"/>
        </w:rPr>
      </w:pP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951544" w:rsidRDefault="00951544" w:rsidP="00951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ОП.07 Логистика созданы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951544" w:rsidRDefault="00951544" w:rsidP="0095154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слабовидящих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обучающихся используются: </w:t>
      </w:r>
    </w:p>
    <w:p w:rsidR="00951544" w:rsidRDefault="00951544" w:rsidP="0095154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>
        <w:rPr>
          <w:i/>
          <w:iCs/>
          <w:color w:val="auto"/>
          <w:sz w:val="28"/>
          <w:szCs w:val="28"/>
        </w:rPr>
        <w:t xml:space="preserve">; </w:t>
      </w:r>
      <w:proofErr w:type="gramEnd"/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подачи материала на принципах мультимедиа;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регулярного применения упражнений на совершенствование темпа переключения внимания, его объема и устойчивости;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951544" w:rsidRDefault="00951544" w:rsidP="0095154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951544" w:rsidRDefault="00951544" w:rsidP="0095154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слабослышащих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обучающихся  используются: </w:t>
      </w:r>
    </w:p>
    <w:p w:rsidR="00951544" w:rsidRDefault="00951544" w:rsidP="00951544">
      <w:pPr>
        <w:pStyle w:val="Default"/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внимание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951544" w:rsidRDefault="00951544" w:rsidP="00951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pStyle w:val="21"/>
        <w:tabs>
          <w:tab w:val="left" w:pos="367"/>
        </w:tabs>
        <w:spacing w:after="0" w:line="240" w:lineRule="auto"/>
        <w:ind w:firstLine="709"/>
        <w:jc w:val="both"/>
        <w:rPr>
          <w:rStyle w:val="2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lastRenderedPageBreak/>
        <w:t>4.КОНТРО</w:t>
      </w:r>
      <w:r>
        <w:rPr>
          <w:rStyle w:val="2"/>
          <w:rFonts w:ascii="Times New Roman" w:hAnsi="Times New Roman" w:cs="Times New Roman"/>
          <w:b/>
          <w:sz w:val="28"/>
          <w:szCs w:val="28"/>
        </w:rPr>
        <w:t>ЛЬ</w:t>
      </w: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 И ОЦЕНКА РЕЗУЛЬТАТОВ ОСВОЕНИЯ ДИСЦИПЛИНЫ</w:t>
      </w:r>
    </w:p>
    <w:p w:rsidR="00951544" w:rsidRDefault="00951544" w:rsidP="00951544">
      <w:pPr>
        <w:pStyle w:val="a3"/>
        <w:spacing w:after="0"/>
        <w:rPr>
          <w:rStyle w:val="11"/>
          <w:sz w:val="28"/>
          <w:szCs w:val="28"/>
        </w:rPr>
      </w:pPr>
    </w:p>
    <w:tbl>
      <w:tblPr>
        <w:tblpPr w:leftFromText="180" w:rightFromText="180" w:bottomFromText="20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94"/>
      </w:tblGrid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(освоенные умении, усвоенные знания)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Формы и методы контроля и оценки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результатов обучения      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Текущий контроль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 организовывать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гистические цепи и схемы,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обеспечивающие рациональную организацию эффективное прод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вижение материальных потоков;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Оценка    выполнения   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практических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заданий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и письменный контроль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тестам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уровней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управлять логистическими про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цессами организации.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Оценка      правильности       решения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ситуационных задач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заданий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4" w:rsidRDefault="00951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ind w:firstLine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функции и методы логистики;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и письменный контроль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тестам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уровней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логистические цепи и схемы,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современные складские технологии, логистические процессы в звеньях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товародвижения;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и письменный контроль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тестам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уровней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Решение ситуационных задач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   и     управление     в логистике;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и письменный контроль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тестам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уровней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  <w:tr w:rsidR="00951544" w:rsidTr="00951544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ind w:firstLine="2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закупочную    и    коммерческую логистику.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и письменный контроль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тестам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уровней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951544" w:rsidRDefault="00951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</w:tbl>
    <w:p w:rsidR="00951544" w:rsidRDefault="00951544" w:rsidP="00951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44" w:rsidRDefault="00951544" w:rsidP="00951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257"/>
        <w:gridCol w:w="2697"/>
      </w:tblGrid>
      <w:tr w:rsidR="00951544" w:rsidTr="0095154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951544" w:rsidRDefault="009515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544" w:rsidRDefault="0095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51544" w:rsidTr="0095154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организовывать деятельность по выполнению профессиональных задач.</w:t>
            </w:r>
          </w:p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Выбор и применение способов решения профессиональных задач в области управления.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и качества выполняемой самостоятельной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951544" w:rsidTr="0095154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технологии для выполнения задач профессиональной деятельности.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Эффективный поиск необходимой информации, работа на ПК, использование Интернет-ресурсов.</w:t>
            </w:r>
          </w:p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Использование различных источников, включая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Оценка эффективности использования информации.</w:t>
            </w:r>
          </w:p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деятельностью обучающегося в ходе выполнения практических заданий.</w:t>
            </w:r>
          </w:p>
        </w:tc>
      </w:tr>
      <w:tr w:rsidR="00951544" w:rsidTr="0095154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04. Эффективно взаимодействовать и работать в коллективе и команде.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работы в коллективе, команде, общения с преподавателем.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практических заданий,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решение ситуационных задач.</w:t>
            </w:r>
          </w:p>
        </w:tc>
      </w:tr>
      <w:tr w:rsidR="00951544" w:rsidTr="0095154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контроль выполнения практических заданий.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951544" w:rsidTr="0095154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ПК 3.6. Осуществлять контроль состояния товарных запасов,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</w:p>
          <w:p w:rsidR="00951544" w:rsidRDefault="00951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том числе с применением программных продуктов. 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 контроль состояния товарных запасов, в том числе с применением программных продуктов.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1544" w:rsidRDefault="0095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защита практических работ;</w:t>
            </w:r>
          </w:p>
          <w:p w:rsidR="00951544" w:rsidRDefault="009515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экзамен</w:t>
            </w:r>
          </w:p>
        </w:tc>
      </w:tr>
    </w:tbl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44" w:rsidRDefault="00951544" w:rsidP="00951544">
      <w:pPr>
        <w:rPr>
          <w:rFonts w:ascii="Times New Roman" w:hAnsi="Times New Roman" w:cs="Times New Roman"/>
          <w:sz w:val="28"/>
        </w:rPr>
      </w:pPr>
    </w:p>
    <w:p w:rsidR="003A5F6F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F6F" w:rsidSect="00951544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D5" w:rsidRDefault="00F043D5">
      <w:pPr>
        <w:spacing w:after="0" w:line="240" w:lineRule="auto"/>
      </w:pPr>
      <w:r>
        <w:separator/>
      </w:r>
    </w:p>
  </w:endnote>
  <w:endnote w:type="continuationSeparator" w:id="0">
    <w:p w:rsidR="00F043D5" w:rsidRDefault="00F0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D5" w:rsidRDefault="00F043D5">
      <w:pPr>
        <w:spacing w:after="0" w:line="240" w:lineRule="auto"/>
      </w:pPr>
      <w:r>
        <w:separator/>
      </w:r>
    </w:p>
  </w:footnote>
  <w:footnote w:type="continuationSeparator" w:id="0">
    <w:p w:rsidR="00F043D5" w:rsidRDefault="00F04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4309"/>
    <w:multiLevelType w:val="singleLevel"/>
    <w:tmpl w:val="B98839BE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871F94"/>
    <w:multiLevelType w:val="hybridMultilevel"/>
    <w:tmpl w:val="7D9AF9E0"/>
    <w:lvl w:ilvl="0" w:tplc="78A265C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3E6D4E"/>
    <w:multiLevelType w:val="singleLevel"/>
    <w:tmpl w:val="E3245FBE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90C1E18"/>
    <w:multiLevelType w:val="multilevel"/>
    <w:tmpl w:val="7C565478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43"/>
    <w:rsid w:val="000402FD"/>
    <w:rsid w:val="000B438F"/>
    <w:rsid w:val="00103472"/>
    <w:rsid w:val="001B77F3"/>
    <w:rsid w:val="00237383"/>
    <w:rsid w:val="00336060"/>
    <w:rsid w:val="003A5F6F"/>
    <w:rsid w:val="00425F8F"/>
    <w:rsid w:val="00521DDD"/>
    <w:rsid w:val="00585E2C"/>
    <w:rsid w:val="00617393"/>
    <w:rsid w:val="006E7222"/>
    <w:rsid w:val="006F6D67"/>
    <w:rsid w:val="007701C1"/>
    <w:rsid w:val="007D7642"/>
    <w:rsid w:val="00813AD2"/>
    <w:rsid w:val="0087512C"/>
    <w:rsid w:val="00886DC8"/>
    <w:rsid w:val="008A656B"/>
    <w:rsid w:val="008C21F0"/>
    <w:rsid w:val="00951544"/>
    <w:rsid w:val="0099003C"/>
    <w:rsid w:val="009909EF"/>
    <w:rsid w:val="00A065B4"/>
    <w:rsid w:val="00A117D3"/>
    <w:rsid w:val="00A41943"/>
    <w:rsid w:val="00A92F2B"/>
    <w:rsid w:val="00AB395B"/>
    <w:rsid w:val="00B07813"/>
    <w:rsid w:val="00B26F04"/>
    <w:rsid w:val="00B66DB7"/>
    <w:rsid w:val="00BB5C1D"/>
    <w:rsid w:val="00BF714D"/>
    <w:rsid w:val="00C127FB"/>
    <w:rsid w:val="00C617F3"/>
    <w:rsid w:val="00C65BBB"/>
    <w:rsid w:val="00C830E6"/>
    <w:rsid w:val="00CB5F91"/>
    <w:rsid w:val="00D72AE8"/>
    <w:rsid w:val="00F043D5"/>
    <w:rsid w:val="00F24B91"/>
    <w:rsid w:val="00F31634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  <w:style w:type="paragraph" w:customStyle="1" w:styleId="TableParagraph">
    <w:name w:val="Table Paragraph"/>
    <w:basedOn w:val="a"/>
    <w:uiPriority w:val="1"/>
    <w:qFormat/>
    <w:rsid w:val="00951544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  <w:style w:type="paragraph" w:customStyle="1" w:styleId="TableParagraph">
    <w:name w:val="Table Paragraph"/>
    <w:basedOn w:val="a"/>
    <w:uiPriority w:val="1"/>
    <w:qFormat/>
    <w:rsid w:val="00951544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urait.ru/bcode/563952" TargetMode="External"/><Relationship Id="rId18" Type="http://schemas.openxmlformats.org/officeDocument/2006/relationships/hyperlink" Target="https://internet-law.ru/gosts/gost/64274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2225" TargetMode="External"/><Relationship Id="rId17" Type="http://schemas.openxmlformats.org/officeDocument/2006/relationships/hyperlink" Target="https://urait.ru/bcode/5622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7958" TargetMode="External"/><Relationship Id="rId20" Type="http://schemas.openxmlformats.org/officeDocument/2006/relationships/hyperlink" Target="https://internet-law.ru/gosts/gost/6429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11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889" TargetMode="External"/><Relationship Id="rId19" Type="http://schemas.openxmlformats.org/officeDocument/2006/relationships/hyperlink" Target="https://internet-law.ru/gosts/gost/64293/polic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892" TargetMode="External"/><Relationship Id="rId14" Type="http://schemas.openxmlformats.org/officeDocument/2006/relationships/hyperlink" Target="https://urait.ru/bcode/5657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hDNlYVLr5boAtVtybCxM+jn6hN8=</DigestValue>
    </Reference>
    <Reference URI="#idOfficeObject" Type="http://www.w3.org/2000/09/xmldsig#Object">
      <DigestMethod Algorithm="http://www.w3.org/2000/09/xmldsig#sha1"/>
      <DigestValue>GDHzc33/5OOMCtpftg4KAhwnYDY=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SK3qRh7ILxDiLk1rM3mnHkgAwAY=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iFD7p+OtNQMvxz2/5deJ31porDKv7olZXuS7MYnQ1Uq4aFxRX485PtdVDlGueF4zqfaMplRTIKRM
KjWAY0KACd3ekUR6fUkdbR2oiCt4yYu0PWuAa00kXrAvM94WUv0ibHz9JTHmtUrB2TP2V4SebuUv
dkKWcI7ZJE4cvlqdUBk=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YDuZyH/mjlvos3yEFE9rMGfg4wI=</DigestValue>
      </Reference>
      <Reference URI="/word/settings.xml?ContentType=application/vnd.openxmlformats-officedocument.wordprocessingml.settings+xml">
        <DigestMethod Algorithm="http://www.w3.org/2000/09/xmldsig#sha1"/>
        <DigestValue>Tq9XaliTVoXDOzvvVE5fD70ywqI=</DigestValue>
      </Reference>
      <Reference URI="/word/stylesWithEffects.xml?ContentType=application/vnd.ms-word.stylesWithEffects+xml">
        <DigestMethod Algorithm="http://www.w3.org/2000/09/xmldsig#sha1"/>
        <DigestValue>HqZPRlxOSSFabXcDrVWzSXHvWAg=</DigestValue>
      </Reference>
      <Reference URI="/word/styles.xml?ContentType=application/vnd.openxmlformats-officedocument.wordprocessingml.styles+xml">
        <DigestMethod Algorithm="http://www.w3.org/2000/09/xmldsig#sha1"/>
        <DigestValue>4g6i1/FXHwq2nXZo3Q7a8DucJcU=</DigestValue>
      </Reference>
      <Reference URI="/word/fontTable.xml?ContentType=application/vnd.openxmlformats-officedocument.wordprocessingml.fontTable+xml">
        <DigestMethod Algorithm="http://www.w3.org/2000/09/xmldsig#sha1"/>
        <DigestValue>bo+MYZliNuIOBJV5CgLc6WymJH8=</DigestValue>
      </Reference>
      <Reference URI="/word/webSettings.xml?ContentType=application/vnd.openxmlformats-officedocument.wordprocessingml.webSettings+xml">
        <DigestMethod Algorithm="http://www.w3.org/2000/09/xmldsig#sha1"/>
        <DigestValue>3o1KKdWSjsxEQXtPCOYBHwTsD6M=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qiKX3r558AQGzuFkvxESlc6EsLw=</DigestValue>
      </Reference>
      <Reference URI="/word/document.xml?ContentType=application/vnd.openxmlformats-officedocument.wordprocessingml.document.main+xml">
        <DigestMethod Algorithm="http://www.w3.org/2000/09/xmldsig#sha1"/>
        <DigestValue>ckyo3mWq4oGsYrCXSyUUSmC3yGA=</DigestValue>
      </Reference>
      <Reference URI="/word/media/image1.emf?ContentType=image/x-emf">
        <DigestMethod Algorithm="http://www.w3.org/2000/09/xmldsig#sha1"/>
        <DigestValue>t3YkH08f3NbfdNt/Cdwjw0tVKdA=</DigestValue>
      </Reference>
      <Reference URI="/word/footnotes.xml?ContentType=application/vnd.openxmlformats-officedocument.wordprocessingml.footnotes+xml">
        <DigestMethod Algorithm="http://www.w3.org/2000/09/xmldsig#sha1"/>
        <DigestValue>juqmiBfVh1rVHV9shA2AoFbIsLk=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nH5M1KnjH1vx8y3J/q+ZR/Ls5qM=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2023-08-31T07:20:50Z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{0E594A82-2F45-4ABD-9495-960F3DEFD373}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2023-08-31T07:20:50Z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17</Pages>
  <Words>4142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31</cp:revision>
  <dcterms:created xsi:type="dcterms:W3CDTF">2024-02-15T05:23:00Z</dcterms:created>
  <dcterms:modified xsi:type="dcterms:W3CDTF">2023-08-31T07:20:00Z</dcterms:modified>
</cp:coreProperties>
</file>