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1" w:rsidRDefault="003031D1" w:rsidP="00E2583F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3031D1" w:rsidRDefault="003031D1" w:rsidP="00E2583F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3031D1" w:rsidRDefault="003031D1" w:rsidP="00E2583F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3031D1" w:rsidRDefault="003031D1" w:rsidP="00E2583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3031D1" w:rsidTr="007D21AF">
        <w:trPr>
          <w:jc w:val="right"/>
        </w:trPr>
        <w:tc>
          <w:tcPr>
            <w:tcW w:w="8684" w:type="dxa"/>
          </w:tcPr>
          <w:p w:rsidR="003031D1" w:rsidRDefault="003031D1" w:rsidP="00E25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3F" w:rsidRDefault="00E2583F" w:rsidP="00E25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83F" w:rsidRDefault="00E2583F" w:rsidP="00E25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Default="003031D1" w:rsidP="00E25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1D1" w:rsidRDefault="003031D1" w:rsidP="00E25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031D1" w:rsidRDefault="003031D1" w:rsidP="00E25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3031D1" w:rsidRDefault="003031D1" w:rsidP="00E258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3031D1" w:rsidRDefault="00DD1AF5" w:rsidP="00E258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="003031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1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31D1" w:rsidRDefault="003031D1" w:rsidP="00E2583F">
      <w:pPr>
        <w:pStyle w:val="1"/>
        <w:spacing w:line="360" w:lineRule="auto"/>
        <w:jc w:val="right"/>
        <w:rPr>
          <w:sz w:val="28"/>
          <w:szCs w:val="28"/>
        </w:rPr>
      </w:pPr>
    </w:p>
    <w:p w:rsidR="006F1349" w:rsidRDefault="006F1349" w:rsidP="00E2583F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C0CC5A9-1C84-43B9-BBE3-D45D9217F0F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031D1" w:rsidRDefault="003031D1" w:rsidP="00E2583F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56B7F" w:rsidRDefault="003031D1" w:rsidP="00E2583F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</w:p>
    <w:p w:rsidR="003031D1" w:rsidRDefault="00856B7F" w:rsidP="00E2583F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7C3A">
        <w:rPr>
          <w:rFonts w:ascii="Times New Roman" w:hAnsi="Times New Roman" w:cs="Times New Roman"/>
          <w:b/>
          <w:sz w:val="32"/>
          <w:szCs w:val="32"/>
        </w:rPr>
        <w:t>(ПО ПРОФИЛЮ СПЕЦИАЛЬНОСТИ)</w:t>
      </w:r>
    </w:p>
    <w:p w:rsidR="003031D1" w:rsidRDefault="003031D1" w:rsidP="00E2583F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B270ED" w:rsidRDefault="00B270ED" w:rsidP="00E2583F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B270ED" w:rsidRPr="009F3AE3" w:rsidRDefault="00B270ED" w:rsidP="00E2583F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B270ED" w:rsidRDefault="00B270ED" w:rsidP="00E258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3AE3">
        <w:rPr>
          <w:rFonts w:ascii="Times New Roman" w:hAnsi="Times New Roman"/>
          <w:sz w:val="28"/>
          <w:szCs w:val="28"/>
        </w:rPr>
        <w:t>по специальности</w:t>
      </w:r>
    </w:p>
    <w:p w:rsidR="00B270ED" w:rsidRPr="00034A23" w:rsidRDefault="00B270ED" w:rsidP="00E25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B270ED" w:rsidRPr="00034A23" w:rsidRDefault="00B270ED" w:rsidP="00E258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23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Pr="00034A23">
        <w:rPr>
          <w:rFonts w:ascii="Times New Roman" w:hAnsi="Times New Roman"/>
          <w:b/>
          <w:sz w:val="28"/>
          <w:szCs w:val="28"/>
        </w:rPr>
        <w:t>специалист по туризму и гостеприимству</w:t>
      </w:r>
    </w:p>
    <w:p w:rsidR="00B270ED" w:rsidRDefault="00B270ED" w:rsidP="00E258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031D1" w:rsidRDefault="003031D1" w:rsidP="00E2583F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31D1" w:rsidRDefault="003031D1" w:rsidP="00E2583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31D1" w:rsidRDefault="003031D1" w:rsidP="00E2583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1D1" w:rsidRDefault="003031D1" w:rsidP="00E2583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1D1" w:rsidRDefault="003031D1" w:rsidP="00E2583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1D1" w:rsidRPr="001C74A3" w:rsidRDefault="003031D1" w:rsidP="00E2583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E2583F">
        <w:rPr>
          <w:rFonts w:ascii="Times New Roman" w:hAnsi="Times New Roman" w:cs="Times New Roman"/>
          <w:bCs/>
          <w:sz w:val="28"/>
          <w:szCs w:val="28"/>
        </w:rPr>
        <w:t>3</w:t>
      </w:r>
    </w:p>
    <w:p w:rsidR="009F05AD" w:rsidRPr="00C10C5B" w:rsidRDefault="009F05AD" w:rsidP="00E2583F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A92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="00231E26">
        <w:rPr>
          <w:rFonts w:ascii="Times New Roman" w:hAnsi="Times New Roman"/>
          <w:b/>
          <w:sz w:val="28"/>
          <w:szCs w:val="28"/>
        </w:rPr>
        <w:t>производственной</w:t>
      </w:r>
      <w:r>
        <w:rPr>
          <w:rFonts w:ascii="Times New Roman" w:hAnsi="Times New Roman"/>
          <w:b/>
          <w:sz w:val="28"/>
          <w:szCs w:val="28"/>
        </w:rPr>
        <w:t xml:space="preserve"> практики </w:t>
      </w:r>
      <w:r w:rsidRPr="00241A92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Pr="00241A92">
        <w:rPr>
          <w:rFonts w:ascii="Times New Roman" w:hAnsi="Times New Roman"/>
          <w:b/>
          <w:bCs/>
          <w:sz w:val="28"/>
          <w:szCs w:val="28"/>
        </w:rPr>
        <w:t>ПМ 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241A9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9F3AE3">
        <w:rPr>
          <w:rFonts w:ascii="Times New Roman" w:hAnsi="Times New Roman"/>
          <w:b/>
          <w:sz w:val="28"/>
          <w:szCs w:val="28"/>
        </w:rPr>
        <w:t>рганизация и контроль текущей деятельности служб предприятий туризма и гостеприимства</w:t>
      </w:r>
      <w:r w:rsidRPr="00241A92">
        <w:rPr>
          <w:rFonts w:ascii="Times New Roman" w:hAnsi="Times New Roman"/>
          <w:b/>
          <w:sz w:val="28"/>
          <w:szCs w:val="28"/>
        </w:rPr>
        <w:t xml:space="preserve"> / сост. Зайцева О.Н. - Оренбург: ФКПОУ «ОГЭКИ» Минтруда России, 202</w:t>
      </w:r>
      <w:r>
        <w:rPr>
          <w:rFonts w:ascii="Times New Roman" w:hAnsi="Times New Roman"/>
          <w:b/>
          <w:sz w:val="28"/>
          <w:szCs w:val="28"/>
        </w:rPr>
        <w:t>3</w:t>
      </w:r>
      <w:r w:rsidRPr="00241A92">
        <w:rPr>
          <w:rFonts w:ascii="Times New Roman" w:hAnsi="Times New Roman"/>
          <w:b/>
          <w:sz w:val="28"/>
          <w:szCs w:val="28"/>
        </w:rPr>
        <w:t xml:space="preserve"> </w:t>
      </w:r>
      <w:r w:rsidRPr="0072257E">
        <w:rPr>
          <w:rFonts w:ascii="Times New Roman" w:hAnsi="Times New Roman"/>
          <w:b/>
          <w:sz w:val="28"/>
          <w:szCs w:val="28"/>
        </w:rPr>
        <w:t xml:space="preserve">– </w:t>
      </w:r>
      <w:r w:rsidRPr="004B7BB0">
        <w:rPr>
          <w:rFonts w:ascii="Times New Roman" w:hAnsi="Times New Roman"/>
          <w:b/>
          <w:sz w:val="28"/>
          <w:szCs w:val="28"/>
        </w:rPr>
        <w:t>37 с.</w:t>
      </w:r>
    </w:p>
    <w:p w:rsidR="006B6C93" w:rsidRPr="00524499" w:rsidRDefault="009F05AD" w:rsidP="00E2583F">
      <w:pPr>
        <w:pStyle w:val="3"/>
        <w:spacing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B6C93">
        <w:rPr>
          <w:b w:val="0"/>
          <w:sz w:val="28"/>
          <w:szCs w:val="28"/>
        </w:rPr>
        <w:t xml:space="preserve">Рабочая программа </w:t>
      </w:r>
      <w:r w:rsidR="00DB0D4B" w:rsidRPr="006B6C93">
        <w:rPr>
          <w:b w:val="0"/>
          <w:sz w:val="28"/>
          <w:szCs w:val="28"/>
        </w:rPr>
        <w:t>производственной</w:t>
      </w:r>
      <w:r w:rsidRPr="006B6C93">
        <w:rPr>
          <w:b w:val="0"/>
          <w:sz w:val="28"/>
          <w:szCs w:val="28"/>
        </w:rPr>
        <w:t xml:space="preserve"> практики профессионального модуля ПМ.01 Организация и контроль текущей деятельности служб предприятий туризма и гостеприимства,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</w:t>
      </w:r>
      <w:r w:rsidRPr="00C54E60">
        <w:rPr>
          <w:b w:val="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72111), </w:t>
      </w:r>
      <w:r w:rsidR="006B6C93" w:rsidRPr="00C54E60">
        <w:rPr>
          <w:rStyle w:val="fontstyle21"/>
          <w:b w:val="0"/>
        </w:rPr>
        <w:t>на основе профессионального стандарта</w:t>
      </w:r>
      <w:r w:rsidR="00096BC1" w:rsidRPr="00C54E60">
        <w:rPr>
          <w:b w:val="0"/>
          <w:color w:val="000000"/>
          <w:sz w:val="28"/>
          <w:szCs w:val="28"/>
        </w:rPr>
        <w:t xml:space="preserve"> </w:t>
      </w:r>
      <w:r w:rsidR="006B6C93" w:rsidRPr="00C54E60">
        <w:rPr>
          <w:rStyle w:val="fontstyle21"/>
          <w:b w:val="0"/>
        </w:rPr>
        <w:t>«</w:t>
      </w:r>
      <w:r w:rsidR="00524499" w:rsidRPr="00C54E60">
        <w:rPr>
          <w:rStyle w:val="fontstyle21"/>
          <w:b w:val="0"/>
        </w:rPr>
        <w:t>Руководитель/управляющий гостиничного комплекса/сети гостиниц</w:t>
      </w:r>
      <w:r w:rsidR="006B6C93" w:rsidRPr="00C54E60">
        <w:rPr>
          <w:rStyle w:val="fontstyle21"/>
          <w:b w:val="0"/>
        </w:rPr>
        <w:t>», утвержденного Приказом</w:t>
      </w:r>
      <w:r w:rsidR="00096BC1" w:rsidRPr="00C54E60">
        <w:rPr>
          <w:b w:val="0"/>
          <w:color w:val="000000"/>
          <w:sz w:val="28"/>
          <w:szCs w:val="28"/>
        </w:rPr>
        <w:t xml:space="preserve"> </w:t>
      </w:r>
      <w:r w:rsidR="006B6C93" w:rsidRPr="00C54E60">
        <w:rPr>
          <w:rStyle w:val="fontstyle21"/>
          <w:b w:val="0"/>
        </w:rPr>
        <w:t xml:space="preserve">Министерства труда и социальной защиты РФ от </w:t>
      </w:r>
      <w:r w:rsidR="00524499" w:rsidRPr="00C54E60">
        <w:rPr>
          <w:rStyle w:val="fontstyle21"/>
          <w:b w:val="0"/>
        </w:rPr>
        <w:t>7 мая 2015 г. №  282</w:t>
      </w:r>
      <w:r w:rsidR="006B6C93" w:rsidRPr="00C54E60">
        <w:rPr>
          <w:rStyle w:val="fontstyle21"/>
          <w:b w:val="0"/>
        </w:rPr>
        <w:t>н</w:t>
      </w:r>
      <w:r w:rsidR="00524499" w:rsidRPr="00C54E60">
        <w:rPr>
          <w:b w:val="0"/>
          <w:color w:val="000000"/>
          <w:sz w:val="28"/>
          <w:szCs w:val="28"/>
        </w:rPr>
        <w:t xml:space="preserve"> </w:t>
      </w:r>
      <w:r w:rsidR="006B6C93" w:rsidRPr="00C54E60">
        <w:rPr>
          <w:rStyle w:val="fontstyle21"/>
          <w:b w:val="0"/>
        </w:rPr>
        <w:t>«Об утверждении профессионального стандарта «</w:t>
      </w:r>
      <w:r w:rsidR="00524499" w:rsidRPr="00C54E60">
        <w:rPr>
          <w:rStyle w:val="fontstyle21"/>
          <w:b w:val="0"/>
        </w:rPr>
        <w:t>Руководитель/управляющий гостиничного комплекса/сети гостиниц</w:t>
      </w:r>
      <w:r w:rsidR="006B6C93" w:rsidRPr="00C54E60">
        <w:rPr>
          <w:rStyle w:val="fontstyle21"/>
          <w:b w:val="0"/>
        </w:rPr>
        <w:t xml:space="preserve">», </w:t>
      </w:r>
      <w:r w:rsidR="00524499" w:rsidRPr="00C54E60">
        <w:rPr>
          <w:rStyle w:val="fontstyle21"/>
          <w:b w:val="0"/>
        </w:rPr>
        <w:t xml:space="preserve">зарегистрированного в Министерстве юстиции РФ от 26 мая 2015 года №37395, </w:t>
      </w:r>
      <w:r w:rsidR="008E5199" w:rsidRPr="00C54E60">
        <w:rPr>
          <w:rStyle w:val="fontstyle21"/>
          <w:b w:val="0"/>
        </w:rPr>
        <w:t xml:space="preserve">на основе </w:t>
      </w:r>
      <w:r w:rsidR="008E5199" w:rsidRPr="00C54E60">
        <w:rPr>
          <w:b w:val="0"/>
          <w:sz w:val="28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 № 885/390  «О практической подготовке обучающихся»,</w:t>
      </w:r>
      <w:r w:rsidR="008E5199" w:rsidRPr="00C54E60">
        <w:rPr>
          <w:sz w:val="28"/>
        </w:rPr>
        <w:t xml:space="preserve"> </w:t>
      </w:r>
      <w:r w:rsidR="006B6C93" w:rsidRPr="00C54E60">
        <w:rPr>
          <w:b w:val="0"/>
          <w:sz w:val="28"/>
          <w:szCs w:val="28"/>
        </w:rPr>
        <w:t>с учетом методических</w:t>
      </w:r>
      <w:r w:rsidR="006B6C93" w:rsidRPr="00A2502A">
        <w:rPr>
          <w:b w:val="0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9F05AD" w:rsidRPr="00486DAD" w:rsidRDefault="009F05AD" w:rsidP="00E2583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5AD" w:rsidRDefault="009F05AD" w:rsidP="00E2583F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О.Н. Зайцева</w:t>
      </w: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16.03.2023г.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F05AD" w:rsidRDefault="009F05A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1019" w:rsidRDefault="004E1019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D11CE" w:rsidRDefault="005D11CE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1019" w:rsidRDefault="004E1019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1019" w:rsidRDefault="004E1019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F05AD" w:rsidRDefault="009F05AD" w:rsidP="00E2583F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9F05AD" w:rsidRDefault="009F05AD" w:rsidP="00E2583F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3031D1" w:rsidRPr="00662C30" w:rsidRDefault="009F05AD" w:rsidP="00E25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  Н.А. Мельникова</w:t>
      </w:r>
    </w:p>
    <w:p w:rsidR="003031D1" w:rsidRDefault="003031D1" w:rsidP="00E25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D1" w:rsidRPr="00AF4CFF" w:rsidRDefault="003031D1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CF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031D1" w:rsidRDefault="003031D1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040A9" w:rsidRPr="00AF4CFF" w:rsidTr="00AF4CFF">
        <w:trPr>
          <w:trHeight w:val="394"/>
        </w:trPr>
        <w:tc>
          <w:tcPr>
            <w:tcW w:w="9007" w:type="dxa"/>
          </w:tcPr>
          <w:p w:rsidR="00F040A9" w:rsidRPr="00AF4CFF" w:rsidRDefault="00F040A9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859B3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AF4C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рабочей ПРОГРАММЫ ПРОИЗВОДСТВЕННОЙ практики</w:t>
            </w: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  <w:hideMark/>
          </w:tcPr>
          <w:p w:rsidR="00F040A9" w:rsidRPr="00AF4CFF" w:rsidRDefault="00F040A9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040A9" w:rsidRPr="00AF4CFF" w:rsidTr="00AF4CFF">
        <w:trPr>
          <w:trHeight w:val="440"/>
        </w:trPr>
        <w:tc>
          <w:tcPr>
            <w:tcW w:w="9007" w:type="dxa"/>
          </w:tcPr>
          <w:p w:rsidR="00F040A9" w:rsidRPr="00AF4CFF" w:rsidRDefault="00F040A9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859B3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СОДЕРЖАНИЕ ПРОИЗВОДСТВЕННОЙ ПРАКТИКИ </w:t>
            </w:r>
          </w:p>
        </w:tc>
        <w:tc>
          <w:tcPr>
            <w:tcW w:w="800" w:type="dxa"/>
          </w:tcPr>
          <w:p w:rsidR="001B7FD0" w:rsidRPr="00AF4CFF" w:rsidRDefault="008924B7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B7FD0" w:rsidRPr="00AF4CFF" w:rsidTr="00AF4CFF">
        <w:trPr>
          <w:trHeight w:val="440"/>
        </w:trPr>
        <w:tc>
          <w:tcPr>
            <w:tcW w:w="9007" w:type="dxa"/>
          </w:tcPr>
          <w:p w:rsidR="001B7FD0" w:rsidRPr="00AF4CFF" w:rsidRDefault="001B7FD0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3 КРИТЕРИИ ОЦЕНКИ</w:t>
            </w:r>
          </w:p>
        </w:tc>
        <w:tc>
          <w:tcPr>
            <w:tcW w:w="800" w:type="dxa"/>
          </w:tcPr>
          <w:p w:rsidR="001B7FD0" w:rsidRPr="00AF4CFF" w:rsidRDefault="00AF4CFF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24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40A9" w:rsidRPr="00AF4CFF" w:rsidTr="00AF4CFF">
        <w:trPr>
          <w:trHeight w:val="594"/>
        </w:trPr>
        <w:tc>
          <w:tcPr>
            <w:tcW w:w="9007" w:type="dxa"/>
          </w:tcPr>
          <w:p w:rsidR="00F040A9" w:rsidRPr="00AF4CFF" w:rsidRDefault="001B7FD0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ОБЕСПЕЧЕНИЕ</w:t>
            </w:r>
            <w:r w:rsidR="00F040A9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ПРОИЗВОДСТВЕННОЙ ПРАКТИКИ </w:t>
            </w:r>
          </w:p>
        </w:tc>
        <w:tc>
          <w:tcPr>
            <w:tcW w:w="800" w:type="dxa"/>
          </w:tcPr>
          <w:p w:rsidR="00F040A9" w:rsidRPr="00AF4CFF" w:rsidRDefault="00D47603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040A9" w:rsidRPr="00AF4CFF" w:rsidTr="00AF4CFF">
        <w:trPr>
          <w:trHeight w:val="679"/>
        </w:trPr>
        <w:tc>
          <w:tcPr>
            <w:tcW w:w="9007" w:type="dxa"/>
            <w:hideMark/>
          </w:tcPr>
          <w:p w:rsidR="00F040A9" w:rsidRPr="00AF4CFF" w:rsidRDefault="001B7FD0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040A9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 ПО</w:t>
            </w:r>
            <w:r w:rsidR="00F040A9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ПРОХОЖДЕНИЮ </w:t>
            </w:r>
            <w:r w:rsidR="00F040A9"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ПРОИЗВОДСТВЕННОЙ ПРАКТИКИ </w:t>
            </w:r>
          </w:p>
        </w:tc>
        <w:tc>
          <w:tcPr>
            <w:tcW w:w="800" w:type="dxa"/>
          </w:tcPr>
          <w:p w:rsidR="00F040A9" w:rsidRPr="00AF4CFF" w:rsidRDefault="00FC7E05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B7FD0" w:rsidRPr="00AF4CFF" w:rsidTr="00AF4CFF">
        <w:trPr>
          <w:trHeight w:val="380"/>
        </w:trPr>
        <w:tc>
          <w:tcPr>
            <w:tcW w:w="9007" w:type="dxa"/>
            <w:hideMark/>
          </w:tcPr>
          <w:p w:rsidR="001B7FD0" w:rsidRPr="00AF4CFF" w:rsidRDefault="001B7FD0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6 ФОНД ОЦЕНОЧНЫХ СРЕДСТВ</w:t>
            </w:r>
          </w:p>
        </w:tc>
        <w:tc>
          <w:tcPr>
            <w:tcW w:w="800" w:type="dxa"/>
          </w:tcPr>
          <w:p w:rsidR="001B7FD0" w:rsidRPr="00AF4CFF" w:rsidRDefault="005A57A7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B7FD0" w:rsidRPr="001A7895" w:rsidTr="00AF4CFF">
        <w:trPr>
          <w:trHeight w:val="692"/>
        </w:trPr>
        <w:tc>
          <w:tcPr>
            <w:tcW w:w="9007" w:type="dxa"/>
            <w:hideMark/>
          </w:tcPr>
          <w:p w:rsidR="001B7FD0" w:rsidRPr="00AF4CFF" w:rsidRDefault="001B7FD0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FF">
              <w:rPr>
                <w:rFonts w:ascii="Times New Roman" w:hAnsi="Times New Roman" w:cs="Times New Roman"/>
                <w:b/>
                <w:sz w:val="28"/>
                <w:szCs w:val="28"/>
              </w:rPr>
              <w:t>7 ПРИЛОЖЕНИЯ</w:t>
            </w:r>
          </w:p>
        </w:tc>
        <w:tc>
          <w:tcPr>
            <w:tcW w:w="800" w:type="dxa"/>
          </w:tcPr>
          <w:p w:rsidR="001B7FD0" w:rsidRPr="001A7895" w:rsidRDefault="007C7DE5" w:rsidP="008924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3031D1" w:rsidRDefault="003031D1" w:rsidP="00E2583F">
      <w:pPr>
        <w:spacing w:after="0" w:line="240" w:lineRule="auto"/>
        <w:rPr>
          <w:rStyle w:val="fontstyle01"/>
        </w:rPr>
      </w:pPr>
    </w:p>
    <w:p w:rsidR="006C5436" w:rsidRDefault="006C5436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232160" w:rsidRDefault="00232160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D766FB" w:rsidRDefault="00D766FB" w:rsidP="00E2583F">
      <w:pPr>
        <w:spacing w:after="0" w:line="240" w:lineRule="auto"/>
      </w:pPr>
    </w:p>
    <w:p w:rsidR="0088771D" w:rsidRDefault="00627018" w:rsidP="00AC41B0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35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 </w:t>
      </w:r>
      <w:r w:rsidR="0088771D">
        <w:rPr>
          <w:rFonts w:ascii="Times New Roman" w:hAnsi="Times New Roman"/>
          <w:b/>
          <w:color w:val="000000"/>
          <w:sz w:val="28"/>
          <w:szCs w:val="28"/>
        </w:rPr>
        <w:t>ПАСПОРТ РАБОЧЕЙ</w:t>
      </w:r>
      <w:r w:rsidR="0088771D" w:rsidRPr="0060356B">
        <w:rPr>
          <w:rFonts w:ascii="Times New Roman" w:hAnsi="Times New Roman"/>
          <w:b/>
          <w:color w:val="000000"/>
          <w:sz w:val="28"/>
          <w:szCs w:val="28"/>
        </w:rPr>
        <w:t xml:space="preserve">  ПРОГРАММЫ </w:t>
      </w:r>
      <w:r w:rsidR="0088771D">
        <w:rPr>
          <w:rFonts w:ascii="Times New Roman" w:hAnsi="Times New Roman"/>
          <w:b/>
          <w:color w:val="000000"/>
          <w:sz w:val="28"/>
          <w:szCs w:val="28"/>
        </w:rPr>
        <w:t>ПРОИЗОДСТВЕННОЙ</w:t>
      </w:r>
      <w:r w:rsidR="0088771D" w:rsidRPr="0060356B">
        <w:rPr>
          <w:rFonts w:ascii="Times New Roman" w:hAnsi="Times New Roman"/>
          <w:b/>
          <w:color w:val="000000"/>
          <w:sz w:val="28"/>
          <w:szCs w:val="28"/>
        </w:rPr>
        <w:t xml:space="preserve"> ПРАКТ</w:t>
      </w:r>
      <w:r w:rsidR="0088771D">
        <w:rPr>
          <w:rFonts w:ascii="Times New Roman" w:hAnsi="Times New Roman"/>
          <w:b/>
          <w:color w:val="000000"/>
          <w:sz w:val="28"/>
          <w:szCs w:val="28"/>
        </w:rPr>
        <w:t>ИКИ (ПО ПРОФИЛЮ СПЕЦИАЛЬНОСТИ)</w:t>
      </w:r>
      <w:r w:rsidR="0088771D" w:rsidRPr="006035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771D">
        <w:rPr>
          <w:rFonts w:ascii="Times New Roman" w:hAnsi="Times New Roman"/>
          <w:b/>
          <w:sz w:val="28"/>
          <w:szCs w:val="28"/>
        </w:rPr>
        <w:t>ПМ.01 О</w:t>
      </w:r>
      <w:r w:rsidR="0088771D"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88771D" w:rsidRPr="009F3AE3" w:rsidRDefault="0088771D" w:rsidP="00AC41B0">
      <w:pPr>
        <w:pStyle w:val="af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FB3A63" w:rsidRPr="00627018" w:rsidRDefault="00FB3A63" w:rsidP="00E2583F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lang w:eastAsia="ru-RU"/>
        </w:rPr>
      </w:pPr>
    </w:p>
    <w:p w:rsidR="00F040A9" w:rsidRPr="00B03E46" w:rsidRDefault="00F040A9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40A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03E46" w:rsidRPr="00EF2B74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3E4E6E" w:rsidRPr="00B960F2" w:rsidRDefault="00D766FB" w:rsidP="00E2583F">
      <w:pPr>
        <w:spacing w:after="0" w:line="24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Программа производственной практики профессионального модуля </w:t>
      </w:r>
      <w:r w:rsidR="0088771D">
        <w:rPr>
          <w:rFonts w:ascii="Times New Roman" w:hAnsi="Times New Roman"/>
          <w:sz w:val="28"/>
          <w:szCs w:val="28"/>
        </w:rPr>
        <w:t xml:space="preserve">ПМ.01 </w:t>
      </w:r>
      <w:r w:rsidR="0088771D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>
        <w:rPr>
          <w:rStyle w:val="fontstyle21"/>
        </w:rPr>
        <w:t xml:space="preserve"> является частью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основной образовательной программы по специальности </w:t>
      </w:r>
      <w:r w:rsidR="00A021F3" w:rsidRPr="00F972C4">
        <w:rPr>
          <w:rFonts w:ascii="Times New Roman" w:hAnsi="Times New Roman"/>
          <w:sz w:val="28"/>
          <w:szCs w:val="28"/>
        </w:rPr>
        <w:t>43.02.16 Туризм и гостеприимство</w:t>
      </w:r>
      <w:r w:rsidR="00A021F3" w:rsidRPr="006E25D8">
        <w:rPr>
          <w:rFonts w:ascii="Times New Roman" w:hAnsi="Times New Roman" w:cs="Times New Roman"/>
          <w:sz w:val="28"/>
          <w:szCs w:val="28"/>
        </w:rPr>
        <w:t xml:space="preserve"> </w:t>
      </w:r>
      <w:r w:rsidR="00A021F3" w:rsidRPr="006E25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fontstyle21"/>
        </w:rPr>
        <w:t xml:space="preserve">и </w:t>
      </w:r>
      <w:r w:rsidRPr="00B960F2">
        <w:rPr>
          <w:rStyle w:val="fontstyle21"/>
        </w:rPr>
        <w:t>разработана на основе профессионального стандарта</w:t>
      </w:r>
      <w:r w:rsidR="00847389" w:rsidRPr="00B960F2">
        <w:rPr>
          <w:rStyle w:val="fontstyle21"/>
        </w:rPr>
        <w:t xml:space="preserve"> «</w:t>
      </w:r>
      <w:proofErr w:type="gramStart"/>
      <w:r w:rsidR="00847389" w:rsidRPr="00B960F2">
        <w:rPr>
          <w:rStyle w:val="fontstyle21"/>
        </w:rPr>
        <w:t>Руководитель</w:t>
      </w:r>
      <w:proofErr w:type="gramEnd"/>
      <w:r w:rsidR="00847389" w:rsidRPr="00B960F2">
        <w:rPr>
          <w:rStyle w:val="fontstyle21"/>
        </w:rPr>
        <w:t>/управляющий гостиничного комплекса/сети гостиниц»</w:t>
      </w:r>
      <w:r w:rsidRPr="00B960F2">
        <w:rPr>
          <w:rStyle w:val="fontstyle01"/>
        </w:rPr>
        <w:t xml:space="preserve">, </w:t>
      </w:r>
      <w:r w:rsidRPr="00B960F2">
        <w:rPr>
          <w:rStyle w:val="fontstyle21"/>
        </w:rPr>
        <w:t xml:space="preserve">в части освоения вида </w:t>
      </w:r>
      <w:r w:rsidR="00002764" w:rsidRPr="00B960F2">
        <w:rPr>
          <w:color w:val="000000"/>
          <w:sz w:val="28"/>
          <w:szCs w:val="28"/>
        </w:rPr>
        <w:t xml:space="preserve"> </w:t>
      </w:r>
      <w:r w:rsidRPr="00B960F2">
        <w:rPr>
          <w:rStyle w:val="fontstyle21"/>
        </w:rPr>
        <w:t xml:space="preserve">деятельности: </w:t>
      </w:r>
      <w:r w:rsidR="00A170A8" w:rsidRPr="00B960F2">
        <w:rPr>
          <w:rFonts w:ascii="Times New Roman" w:hAnsi="Times New Roman" w:cs="Times New Roman"/>
          <w:bCs/>
          <w:sz w:val="28"/>
          <w:szCs w:val="28"/>
        </w:rPr>
        <w:t>о</w:t>
      </w:r>
      <w:r w:rsidR="003E4E6E" w:rsidRPr="00B960F2">
        <w:rPr>
          <w:rFonts w:ascii="Times New Roman" w:hAnsi="Times New Roman" w:cs="Times New Roman"/>
          <w:bCs/>
          <w:sz w:val="28"/>
          <w:szCs w:val="28"/>
        </w:rPr>
        <w:t>рганизация и контроль текущей деятельности служб предприятий туризма и гостеприимства</w:t>
      </w:r>
    </w:p>
    <w:p w:rsidR="00B03E46" w:rsidRDefault="00B03E46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60F2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8365DB" w:rsidRPr="00B03E46" w:rsidRDefault="00D345A2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65DB">
        <w:rPr>
          <w:rFonts w:ascii="Times New Roman" w:hAnsi="Times New Roman" w:cs="Times New Roman"/>
          <w:color w:val="000000"/>
          <w:sz w:val="28"/>
          <w:szCs w:val="28"/>
        </w:rPr>
        <w:t>роизводственная п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рактика по профилю специальности направлена на формирование у</w:t>
      </w:r>
      <w:r w:rsidR="0083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обучающегося общих и профессиональных компетенций, приобретение</w:t>
      </w:r>
      <w:r w:rsidR="008365DB"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практического опыта и реализуется в рамках профессионального модуля</w:t>
      </w:r>
      <w:r w:rsidR="008365DB">
        <w:rPr>
          <w:color w:val="000000"/>
          <w:sz w:val="28"/>
          <w:szCs w:val="28"/>
        </w:rPr>
        <w:t xml:space="preserve"> </w:t>
      </w:r>
      <w:r w:rsidR="008365DB">
        <w:rPr>
          <w:rFonts w:ascii="Times New Roman" w:hAnsi="Times New Roman" w:cs="Times New Roman"/>
          <w:color w:val="000000"/>
          <w:sz w:val="28"/>
          <w:szCs w:val="28"/>
        </w:rPr>
        <w:t>ОПОП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каждому из видов деятельности,</w:t>
      </w:r>
      <w:r w:rsidR="008365DB"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ФГОС СПО по специальности </w:t>
      </w:r>
      <w:r w:rsidR="00F415BC" w:rsidRPr="00F972C4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45A2">
        <w:t xml:space="preserve"> </w:t>
      </w:r>
    </w:p>
    <w:p w:rsidR="00B344B3" w:rsidRPr="00B344B3" w:rsidRDefault="00B344B3" w:rsidP="00E2583F">
      <w:pPr>
        <w:spacing w:after="0" w:line="240" w:lineRule="auto"/>
        <w:ind w:firstLine="709"/>
        <w:jc w:val="both"/>
        <w:rPr>
          <w:rStyle w:val="fontstyle21"/>
          <w:rFonts w:cstheme="minorBidi"/>
          <w:b/>
          <w:bCs/>
          <w:color w:val="auto"/>
        </w:rPr>
      </w:pPr>
      <w:r w:rsidRPr="00150DF8">
        <w:rPr>
          <w:rFonts w:ascii="Times New Roman" w:hAnsi="Times New Roman"/>
          <w:b/>
          <w:bCs/>
          <w:sz w:val="28"/>
          <w:szCs w:val="28"/>
        </w:rPr>
        <w:t>1.3 Требования к результатам практики</w:t>
      </w:r>
    </w:p>
    <w:p w:rsidR="00E83255" w:rsidRDefault="00D766FB" w:rsidP="00E2583F">
      <w:pPr>
        <w:spacing w:after="0" w:line="240" w:lineRule="auto"/>
        <w:ind w:firstLine="567"/>
        <w:jc w:val="both"/>
        <w:rPr>
          <w:rStyle w:val="fontstyle21"/>
        </w:rPr>
      </w:pPr>
      <w:r>
        <w:rPr>
          <w:rStyle w:val="fontstyle21"/>
        </w:rPr>
        <w:t xml:space="preserve">Результатом освоения программы </w:t>
      </w:r>
      <w:r w:rsidR="00B344B3">
        <w:rPr>
          <w:rStyle w:val="fontstyle21"/>
        </w:rPr>
        <w:t>производственной</w:t>
      </w:r>
      <w:r>
        <w:rPr>
          <w:rStyle w:val="fontstyle21"/>
        </w:rPr>
        <w:t xml:space="preserve"> практики </w:t>
      </w:r>
      <w:r w:rsidR="00E83255">
        <w:rPr>
          <w:rStyle w:val="fontstyle21"/>
        </w:rPr>
        <w:t xml:space="preserve">(по профилю специальности) </w:t>
      </w:r>
      <w:r>
        <w:rPr>
          <w:rStyle w:val="fontstyle21"/>
        </w:rPr>
        <w:t>являются:</w:t>
      </w:r>
      <w:r w:rsidR="00E83255">
        <w:rPr>
          <w:rStyle w:val="fontstyle21"/>
        </w:rPr>
        <w:t xml:space="preserve"> </w:t>
      </w:r>
    </w:p>
    <w:p w:rsidR="00E83255" w:rsidRDefault="00E83255" w:rsidP="00E2583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D1BED">
        <w:rPr>
          <w:rFonts w:ascii="Times New Roman" w:hAnsi="Times New Roman"/>
          <w:b/>
          <w:sz w:val="28"/>
          <w:szCs w:val="28"/>
        </w:rPr>
        <w:t>ормирование общих компетенций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365DB" w:rsidRDefault="008365DB" w:rsidP="00E2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C91F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Style w:val="af2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D5F3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ED5F3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B60A66" w:rsidRPr="00ED5F3F" w:rsidTr="00232160">
        <w:trPr>
          <w:trHeight w:val="327"/>
        </w:trPr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Эффективно взаимодействовать и работать в коллективе и команде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60A66" w:rsidRPr="00ED5F3F" w:rsidTr="00232160">
        <w:tc>
          <w:tcPr>
            <w:tcW w:w="1229" w:type="dxa"/>
            <w:vAlign w:val="center"/>
          </w:tcPr>
          <w:p w:rsidR="00B60A66" w:rsidRPr="00ED5F3F" w:rsidRDefault="00B60A66" w:rsidP="00E2583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B60A66" w:rsidRPr="00ED5F3F" w:rsidRDefault="00B60A6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E83255" w:rsidRDefault="00E83255" w:rsidP="00ED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D1BED">
        <w:rPr>
          <w:rFonts w:ascii="Times New Roman" w:hAnsi="Times New Roman"/>
          <w:b/>
          <w:sz w:val="28"/>
          <w:szCs w:val="28"/>
        </w:rPr>
        <w:t xml:space="preserve">ормирование </w:t>
      </w:r>
      <w:r w:rsidR="008365DB" w:rsidRPr="00E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</w:t>
      </w:r>
      <w:r w:rsidR="0048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умений и навыков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65DB" w:rsidRPr="00E8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2160" w:rsidRDefault="00232160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3F" w:rsidRPr="000409E2" w:rsidRDefault="008365DB" w:rsidP="00ED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2 </w:t>
      </w:r>
      <w:r w:rsidR="00B11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3317"/>
        <w:gridCol w:w="2409"/>
        <w:gridCol w:w="2560"/>
      </w:tblGrid>
      <w:tr w:rsidR="00232160" w:rsidRPr="00371FCB" w:rsidTr="00ED5F3F">
        <w:tc>
          <w:tcPr>
            <w:tcW w:w="1186" w:type="dxa"/>
          </w:tcPr>
          <w:p w:rsidR="00232160" w:rsidRPr="00371FCB" w:rsidRDefault="00232160" w:rsidP="00232160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71FCB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3317" w:type="dxa"/>
          </w:tcPr>
          <w:p w:rsidR="00232160" w:rsidRPr="00371FCB" w:rsidRDefault="00232160" w:rsidP="00232160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371FCB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Наименование профессиональных компетенций</w:t>
            </w:r>
          </w:p>
        </w:tc>
        <w:tc>
          <w:tcPr>
            <w:tcW w:w="2409" w:type="dxa"/>
          </w:tcPr>
          <w:p w:rsidR="00232160" w:rsidRPr="00371FCB" w:rsidRDefault="00232160" w:rsidP="00232160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371FCB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Умения</w:t>
            </w:r>
          </w:p>
        </w:tc>
        <w:tc>
          <w:tcPr>
            <w:tcW w:w="2560" w:type="dxa"/>
          </w:tcPr>
          <w:p w:rsidR="00232160" w:rsidRPr="00371FCB" w:rsidRDefault="00232160" w:rsidP="00232160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371FCB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Навыки</w:t>
            </w:r>
          </w:p>
        </w:tc>
      </w:tr>
      <w:tr w:rsidR="00232160" w:rsidRPr="00371FCB" w:rsidTr="00ED5F3F">
        <w:tc>
          <w:tcPr>
            <w:tcW w:w="9472" w:type="dxa"/>
            <w:gridSpan w:val="4"/>
          </w:tcPr>
          <w:p w:rsidR="00232160" w:rsidRPr="0019499F" w:rsidRDefault="00232160" w:rsidP="001949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Toc91599761"/>
            <w:bookmarkStart w:id="4" w:name="_Toc126159150"/>
            <w:r w:rsidRPr="001949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ВД </w:t>
            </w:r>
            <w:bookmarkEnd w:id="3"/>
            <w:bookmarkEnd w:id="4"/>
            <w:r w:rsidR="00A135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Pr="00194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 контроль текущей деятельности служб предприятий туризма и гостеприимства</w:t>
            </w:r>
          </w:p>
        </w:tc>
      </w:tr>
      <w:tr w:rsidR="00232160" w:rsidRPr="00371FCB" w:rsidTr="00ED5F3F">
        <w:tc>
          <w:tcPr>
            <w:tcW w:w="1186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Toc91599763"/>
            <w:bookmarkStart w:id="6" w:name="_Toc126159152"/>
            <w:r w:rsidRPr="00371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</w:t>
            </w:r>
            <w:bookmarkEnd w:id="5"/>
            <w:bookmarkEnd w:id="6"/>
          </w:p>
        </w:tc>
        <w:tc>
          <w:tcPr>
            <w:tcW w:w="3317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Toc91599764"/>
            <w:bookmarkStart w:id="8" w:name="_Toc126159153"/>
            <w:r w:rsidRPr="00371FC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текущую деятельность сотрудников служб предприятий туризма и гостеприимства</w:t>
            </w:r>
            <w:bookmarkEnd w:id="7"/>
            <w:bookmarkEnd w:id="8"/>
          </w:p>
        </w:tc>
        <w:tc>
          <w:tcPr>
            <w:tcW w:w="2409" w:type="dxa"/>
          </w:tcPr>
          <w:p w:rsidR="00232160" w:rsidRPr="00371FCB" w:rsidRDefault="00232160" w:rsidP="00232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технологией делопроизводства (ведение документации, хранение и извлечение информации)</w:t>
            </w:r>
          </w:p>
          <w:p w:rsidR="00232160" w:rsidRPr="00371FCB" w:rsidRDefault="00232160" w:rsidP="002321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2560" w:type="dxa"/>
          </w:tcPr>
          <w:p w:rsidR="00232160" w:rsidRPr="00371FCB" w:rsidRDefault="00232160" w:rsidP="00232160">
            <w:pPr>
              <w:pStyle w:val="s16"/>
              <w:spacing w:before="0" w:beforeAutospacing="0" w:after="0" w:afterAutospacing="0"/>
              <w:jc w:val="both"/>
            </w:pPr>
            <w:r w:rsidRPr="00371FCB">
              <w:t>Производить координацию работы сотрудников службы предприятия туризма и гостеприимства</w:t>
            </w:r>
          </w:p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232160" w:rsidRPr="00371FCB" w:rsidTr="00ED5F3F">
        <w:tc>
          <w:tcPr>
            <w:tcW w:w="1186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9" w:name="_Toc91599765"/>
            <w:bookmarkStart w:id="10" w:name="_Toc126159154"/>
            <w:r w:rsidRPr="00371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  <w:bookmarkEnd w:id="9"/>
            <w:bookmarkEnd w:id="10"/>
          </w:p>
        </w:tc>
        <w:tc>
          <w:tcPr>
            <w:tcW w:w="3317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Toc91599766"/>
            <w:bookmarkStart w:id="12" w:name="_Toc126159155"/>
            <w:r w:rsidRPr="00371FC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текущую деятельность сотрудников служб предприятий туризма и гостеприимства</w:t>
            </w:r>
            <w:bookmarkEnd w:id="11"/>
            <w:bookmarkEnd w:id="12"/>
          </w:p>
        </w:tc>
        <w:tc>
          <w:tcPr>
            <w:tcW w:w="2409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Взаимодействовать с туроператорами, экскурсионными бюро, кассами продажи билетов</w:t>
            </w:r>
          </w:p>
        </w:tc>
        <w:tc>
          <w:tcPr>
            <w:tcW w:w="2560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Осуществлять организацию и контроль работы сотрудников службы предприятия туризма и гостеприимства</w:t>
            </w:r>
          </w:p>
        </w:tc>
      </w:tr>
      <w:tr w:rsidR="00232160" w:rsidRPr="00371FCB" w:rsidTr="00ED5F3F">
        <w:tc>
          <w:tcPr>
            <w:tcW w:w="1186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3" w:name="_Toc91599767"/>
            <w:bookmarkStart w:id="14" w:name="_Toc126159156"/>
            <w:r w:rsidRPr="00371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  <w:bookmarkEnd w:id="13"/>
            <w:bookmarkEnd w:id="14"/>
          </w:p>
        </w:tc>
        <w:tc>
          <w:tcPr>
            <w:tcW w:w="3317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5" w:name="_Toc91599768"/>
            <w:bookmarkStart w:id="16" w:name="_Toc126159157"/>
            <w:r w:rsidRPr="00371FC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Координировать и контролировать деятельность сотрудников служб предприятий туризма и гостеприимства</w:t>
            </w:r>
            <w:bookmarkEnd w:id="15"/>
            <w:bookmarkEnd w:id="16"/>
          </w:p>
        </w:tc>
        <w:tc>
          <w:tcPr>
            <w:tcW w:w="2409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технологией делопроизводства (ведение документации, хранение и извлечение информации)</w:t>
            </w:r>
          </w:p>
        </w:tc>
        <w:tc>
          <w:tcPr>
            <w:tcW w:w="2560" w:type="dxa"/>
          </w:tcPr>
          <w:p w:rsidR="00232160" w:rsidRPr="00ED5F3F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F3F">
              <w:rPr>
                <w:rFonts w:ascii="Times New Roman" w:hAnsi="Times New Roman" w:cs="Times New Roman"/>
                <w:sz w:val="24"/>
                <w:szCs w:val="24"/>
              </w:rPr>
              <w:t>Производить координацию работы сотрудников службы предприятия туризма и гостеприимства</w:t>
            </w:r>
          </w:p>
        </w:tc>
      </w:tr>
      <w:tr w:rsidR="00232160" w:rsidRPr="00371FCB" w:rsidTr="00ED5F3F">
        <w:tc>
          <w:tcPr>
            <w:tcW w:w="1186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17" w:name="_Toc91599769"/>
            <w:bookmarkStart w:id="18" w:name="_Toc126159158"/>
            <w:r w:rsidRPr="00371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  <w:bookmarkEnd w:id="17"/>
            <w:bookmarkEnd w:id="18"/>
          </w:p>
        </w:tc>
        <w:tc>
          <w:tcPr>
            <w:tcW w:w="3317" w:type="dxa"/>
            <w:shd w:val="clear" w:color="auto" w:fill="auto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9" w:name="_Toc91599770"/>
            <w:bookmarkStart w:id="20" w:name="_Toc126159159"/>
            <w:r w:rsidRPr="00371FC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расчеты с потребителями за предоставленные услуги</w:t>
            </w:r>
            <w:bookmarkEnd w:id="19"/>
            <w:bookmarkEnd w:id="20"/>
          </w:p>
        </w:tc>
        <w:tc>
          <w:tcPr>
            <w:tcW w:w="2409" w:type="dxa"/>
          </w:tcPr>
          <w:p w:rsidR="00232160" w:rsidRPr="00371FCB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 w:cs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</w:tc>
        <w:tc>
          <w:tcPr>
            <w:tcW w:w="2560" w:type="dxa"/>
          </w:tcPr>
          <w:p w:rsidR="00232160" w:rsidRPr="00ED5F3F" w:rsidRDefault="00232160" w:rsidP="002321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F3F">
              <w:rPr>
                <w:rFonts w:ascii="Times New Roman" w:hAnsi="Times New Roman" w:cs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</w:tbl>
    <w:p w:rsidR="00232160" w:rsidRDefault="00232160" w:rsidP="00A13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255" w:rsidRPr="00A13553" w:rsidRDefault="008365DB" w:rsidP="00A13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освоения профессионального модуля студент должен:</w:t>
      </w:r>
    </w:p>
    <w:p w:rsidR="008365DB" w:rsidRPr="00151538" w:rsidRDefault="008365DB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</w:t>
      </w:r>
      <w:r w:rsidR="0015153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51538" w:rsidRPr="0015153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рактический опыт </w:t>
      </w:r>
      <w:proofErr w:type="gramStart"/>
      <w:r w:rsidR="0015153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5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7246"/>
      </w:tblGrid>
      <w:tr w:rsidR="008365DB" w:rsidRPr="00A13553" w:rsidTr="00F02557">
        <w:tc>
          <w:tcPr>
            <w:tcW w:w="1135" w:type="pct"/>
          </w:tcPr>
          <w:p w:rsidR="008365DB" w:rsidRPr="00A13553" w:rsidRDefault="008365DB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F02557" w:rsidRPr="00A13553" w:rsidRDefault="00D005B3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соответствии с про</w:t>
            </w:r>
            <w:r w:rsidR="00F02557" w:rsidRPr="00A13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фессиональ-ным стандартом)</w:t>
            </w:r>
          </w:p>
        </w:tc>
        <w:tc>
          <w:tcPr>
            <w:tcW w:w="3865" w:type="pct"/>
          </w:tcPr>
          <w:p w:rsidR="003B5408" w:rsidRPr="003B5408" w:rsidRDefault="003B5408" w:rsidP="003B540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службы приема и размещения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материальных ресурсах и персонале,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по их изменению</w:t>
            </w:r>
            <w:r w:rsidR="0031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408" w:rsidRPr="00310BF4" w:rsidRDefault="003B5408" w:rsidP="00310BF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планирования, организации, координации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службы</w:t>
            </w:r>
            <w:r w:rsidR="0031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сферы туризма и гостеприимства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другими службами гостиничного комплекса</w:t>
            </w:r>
            <w:r w:rsidR="0031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408" w:rsidRPr="005E1088" w:rsidRDefault="00310BF4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информационных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для ведения делопроизводства </w:t>
            </w:r>
            <w:r w:rsidR="003B5408" w:rsidRPr="0031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служб</w:t>
            </w:r>
            <w:r w:rsid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сферы туризма</w:t>
            </w:r>
            <w:proofErr w:type="gramEnd"/>
            <w:r w:rsid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гостеприимства;</w:t>
            </w:r>
          </w:p>
          <w:p w:rsidR="003B5408" w:rsidRPr="005E1088" w:rsidRDefault="005E1088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онтролировать последовательность применения подчиненными </w:t>
            </w:r>
            <w:r w:rsidR="003B5408" w:rsidRP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 на рабочем месте, при работе с инвентарем, стационарным оборудованием, сейфами, хранилищами и другим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408" w:rsidRPr="005E1088" w:rsidRDefault="005E1088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и проведения вводного и текущего инструктажа подчиненных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408" w:rsidRPr="005E1088" w:rsidRDefault="005E1088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стратегическими и тактическими методами управления, </w:t>
            </w:r>
            <w:r w:rsidR="003B5408" w:rsidRP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разрешения межличностных и межгрупповых 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408" w:rsidRPr="005E1088" w:rsidRDefault="005E1088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стимулирования и повышения мотивации подчиненных, </w:t>
            </w:r>
            <w:r w:rsidR="003B5408" w:rsidRP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их лояльности</w:t>
            </w:r>
          </w:p>
          <w:p w:rsidR="003B5408" w:rsidRPr="003B5408" w:rsidRDefault="005E1088" w:rsidP="003B540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делового общения, проведения</w:t>
            </w:r>
          </w:p>
          <w:p w:rsidR="003B5408" w:rsidRDefault="003B5408" w:rsidP="005E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трудового коллектива отдела (службы)</w:t>
            </w:r>
            <w:r w:rsidR="005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5DB" w:rsidRPr="00A13553" w:rsidRDefault="005E1088" w:rsidP="005E108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5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  <w:r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408" w:rsidRPr="003B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английским языком или другим иностранным языком с учетом характеристик постоянных клиентов  </w:t>
            </w:r>
          </w:p>
        </w:tc>
      </w:tr>
    </w:tbl>
    <w:p w:rsidR="00757121" w:rsidRPr="00683CBE" w:rsidRDefault="008365DB" w:rsidP="00683CB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E2445A" w:rsidRPr="00823818" w:rsidRDefault="00E2445A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Трудовые действия (содержание практики):</w:t>
      </w:r>
    </w:p>
    <w:p w:rsidR="00757121" w:rsidRPr="00BB0CB9" w:rsidRDefault="00757121" w:rsidP="00BB0C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планирование потребностей служб</w:t>
      </w:r>
      <w:r w:rsidR="00F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сферы туризма и гостеприимства </w:t>
      </w:r>
      <w:r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материальных ресурсах</w:t>
      </w:r>
      <w:r w:rsid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персонале</w:t>
      </w:r>
      <w:r w:rsid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757121" w:rsidRDefault="00757121" w:rsidP="0075712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вводного и текущего инструктажа подчиненных</w:t>
      </w:r>
      <w:r w:rsid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BB0CB9" w:rsidRDefault="00BB0CB9" w:rsidP="00BB0C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обязанностей и определение степени </w:t>
      </w:r>
      <w:r w:rsidR="00757121"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подчиненных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757121" w:rsidRDefault="00BB0CB9" w:rsidP="0075712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оординация деятельности подчиненных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757121" w:rsidRDefault="00BB0CB9" w:rsidP="0075712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выполнения сотрудниками стандартов обслуживания и </w:t>
      </w:r>
    </w:p>
    <w:p w:rsidR="00757121" w:rsidRPr="00BB0CB9" w:rsidRDefault="00757121" w:rsidP="00BB0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службы приема и размещения</w:t>
      </w:r>
      <w:r w:rsid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BB0CB9" w:rsidRDefault="00BB0CB9" w:rsidP="00BB0C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со службами</w:t>
      </w:r>
      <w:r w:rsidR="003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сферы туризма и гостеприимства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757121" w:rsidRDefault="00BB0CB9" w:rsidP="0075712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конфликтными ситуациями в </w:t>
      </w:r>
      <w:r w:rsidR="0055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службах предприятия сферы туризма и гостеприимства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BB0CB9" w:rsidRDefault="00BB0CB9" w:rsidP="00BB0CB9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подчиненных и реализация мер по обеспечению их </w:t>
      </w:r>
      <w:r w:rsidR="00757121"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лояльности</w:t>
      </w:r>
      <w:r w:rsidR="002F1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121" w:rsidRPr="00C95FF5" w:rsidRDefault="00BB0CB9" w:rsidP="00C95FF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121" w:rsidRPr="0075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контроль соблюдения требований охраны труда на рабочем </w:t>
      </w:r>
      <w:r w:rsidR="00757121" w:rsidRPr="00BB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C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75A" w:rsidRDefault="00D766FB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05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</w:t>
      </w:r>
    </w:p>
    <w:p w:rsidR="003E7A6C" w:rsidRDefault="003E7A6C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По производственной практике (по профилю специальности)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предусмотрен контроль в форме дифференцированного зачета</w:t>
      </w:r>
      <w:r w:rsidR="002B69B0">
        <w:rPr>
          <w:color w:val="000000"/>
          <w:sz w:val="28"/>
          <w:szCs w:val="28"/>
        </w:rPr>
        <w:t xml:space="preserve">.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Допуском </w:t>
      </w:r>
      <w:r w:rsidR="002B69B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дифференцированному зачету по </w:t>
      </w:r>
      <w:r w:rsidR="002B69B0"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(по профилю специальности) является наличие:</w:t>
      </w:r>
    </w:p>
    <w:p w:rsidR="003E7A6C" w:rsidRPr="00EB0733" w:rsidRDefault="003E7A6C" w:rsidP="00E258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>положительных данных аттестационных листов;</w:t>
      </w:r>
    </w:p>
    <w:p w:rsidR="00EB0733" w:rsidRDefault="00EB0733" w:rsidP="00E258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50DF8">
        <w:rPr>
          <w:rFonts w:ascii="Times New Roman" w:hAnsi="Times New Roman"/>
          <w:sz w:val="28"/>
          <w:szCs w:val="28"/>
        </w:rPr>
        <w:t xml:space="preserve">положительной характеристики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50DF8"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 w:rsidRPr="00150DF8">
        <w:rPr>
          <w:rFonts w:ascii="Times New Roman" w:hAnsi="Times New Roman"/>
          <w:sz w:val="28"/>
          <w:szCs w:val="28"/>
        </w:rPr>
        <w:t>на</w:t>
      </w:r>
      <w:proofErr w:type="gramEnd"/>
      <w:r w:rsidRPr="00150D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DF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50DF8">
        <w:rPr>
          <w:rFonts w:ascii="Times New Roman" w:hAnsi="Times New Roman"/>
          <w:sz w:val="28"/>
          <w:szCs w:val="28"/>
        </w:rPr>
        <w:t xml:space="preserve"> по освоению общих и профессиональных компетенций в период прохождения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2B69B0" w:rsidRDefault="003E7A6C" w:rsidP="00E258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данных дневника студента по </w:t>
      </w:r>
      <w:r w:rsidR="002B69B0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практике с указанием: видов</w:t>
      </w:r>
      <w:r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работ, выполненных обучающимся во время практики, их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объема, качества</w:t>
      </w:r>
      <w:r>
        <w:rPr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выполнения,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="002B69B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в </w:t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которой проходила практика</w:t>
      </w:r>
      <w:r w:rsidR="002B69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A6C" w:rsidRDefault="002B69B0" w:rsidP="00E258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отчета</w:t>
      </w:r>
      <w:r w:rsidR="003E7A6C" w:rsidRPr="00D07DDE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практиканта о проделанной работе в период </w:t>
      </w:r>
      <w:r w:rsidR="003E7A6C" w:rsidRPr="00D07DDE">
        <w:rPr>
          <w:color w:val="000000"/>
          <w:sz w:val="28"/>
          <w:szCs w:val="28"/>
        </w:rPr>
        <w:br/>
      </w:r>
      <w:r w:rsidR="003E7A6C" w:rsidRPr="00D07DDE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практики.</w:t>
      </w:r>
    </w:p>
    <w:p w:rsidR="003E7A6C" w:rsidRDefault="003E7A6C" w:rsidP="00E2583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об итоговой оценке по производственной</w:t>
      </w:r>
      <w:r w:rsidRPr="00D07DDE">
        <w:rPr>
          <w:color w:val="000000"/>
          <w:sz w:val="28"/>
          <w:szCs w:val="28"/>
        </w:rPr>
        <w:br/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практике профессионального модуля учитывается роль оцениваемых</w:t>
      </w:r>
      <w:r w:rsidRPr="00D07DDE">
        <w:rPr>
          <w:color w:val="000000"/>
          <w:sz w:val="28"/>
          <w:szCs w:val="28"/>
        </w:rPr>
        <w:br/>
      </w:r>
      <w:r w:rsidRPr="00D07DDE">
        <w:rPr>
          <w:rFonts w:ascii="Times New Roman" w:hAnsi="Times New Roman" w:cs="Times New Roman"/>
          <w:color w:val="000000"/>
          <w:sz w:val="28"/>
          <w:szCs w:val="28"/>
        </w:rPr>
        <w:t>показателей для выполнения вида профессиональной деятельности.</w:t>
      </w:r>
    </w:p>
    <w:p w:rsidR="00EB0733" w:rsidRPr="00AA6564" w:rsidRDefault="00EB0733" w:rsidP="00E25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DF8">
        <w:rPr>
          <w:rFonts w:ascii="Times New Roman" w:hAnsi="Times New Roman"/>
          <w:sz w:val="28"/>
          <w:szCs w:val="28"/>
        </w:rPr>
        <w:t xml:space="preserve">Результаты прохождения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50DF8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150D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50DF8">
        <w:rPr>
          <w:rFonts w:ascii="Times New Roman" w:hAnsi="Times New Roman"/>
          <w:sz w:val="28"/>
          <w:szCs w:val="28"/>
        </w:rPr>
        <w:t>, учитываются при промежуточной аттестации.</w:t>
      </w:r>
    </w:p>
    <w:p w:rsidR="00D766FB" w:rsidRDefault="00D766FB" w:rsidP="00E25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87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A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D345A2" w:rsidRDefault="00D345A2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</w:t>
      </w:r>
      <w:r w:rsidR="005C232B" w:rsidRPr="0078213C">
        <w:rPr>
          <w:rFonts w:ascii="Times New Roman" w:hAnsi="Times New Roman"/>
          <w:bCs/>
          <w:sz w:val="28"/>
          <w:szCs w:val="28"/>
        </w:rPr>
        <w:t xml:space="preserve">(по профилю специальности)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рассчитана на 72 часа</w:t>
      </w:r>
      <w:r w:rsidR="005C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6FB" w:rsidRDefault="005C232B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6A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66FB" w:rsidRPr="00D87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организации учебной практики</w:t>
      </w:r>
    </w:p>
    <w:p w:rsidR="006A1D4B" w:rsidRDefault="00D345A2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(по профилю специальности) может быть</w:t>
      </w:r>
      <w:r w:rsidRPr="00D345A2">
        <w:rPr>
          <w:color w:val="000000"/>
          <w:sz w:val="28"/>
          <w:szCs w:val="28"/>
        </w:rPr>
        <w:br/>
      </w:r>
      <w:r w:rsidR="00F473B7">
        <w:rPr>
          <w:rFonts w:ascii="Times New Roman" w:hAnsi="Times New Roman" w:cs="Times New Roman"/>
          <w:color w:val="000000"/>
          <w:sz w:val="28"/>
          <w:szCs w:val="28"/>
        </w:rPr>
        <w:t>организована в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 xml:space="preserve"> гостиницах, в том числе малых</w:t>
      </w:r>
      <w:r w:rsidR="00F473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 xml:space="preserve"> и иных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размещения;</w:t>
      </w:r>
      <w:r w:rsidR="006A1D4B"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специализированны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(производственно-эксплуатационных) подразделения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A1D4B"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(служб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) гостиниц и иных средств</w:t>
      </w:r>
      <w:r w:rsidR="006A1D4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73100C">
        <w:rPr>
          <w:rFonts w:ascii="Times New Roman" w:hAnsi="Times New Roman" w:cs="Times New Roman"/>
          <w:color w:val="000000"/>
          <w:sz w:val="28"/>
          <w:szCs w:val="28"/>
        </w:rPr>
        <w:t>, а также предприятиях сферы туризма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1B9" w:rsidRPr="007501B9" w:rsidRDefault="007501B9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5D">
        <w:rPr>
          <w:rFonts w:ascii="Times New Roman" w:hAnsi="Times New Roman"/>
          <w:sz w:val="28"/>
          <w:szCs w:val="28"/>
        </w:rPr>
        <w:t xml:space="preserve">Основные базы производственной практики в колледже-интернате: гостиничный комплекс «Степная Пальмира» </w:t>
      </w:r>
      <w:r w:rsidR="0060325D" w:rsidRPr="0060325D">
        <w:rPr>
          <w:rFonts w:ascii="Times New Roman" w:hAnsi="Times New Roman"/>
          <w:sz w:val="28"/>
          <w:szCs w:val="28"/>
        </w:rPr>
        <w:t>и гостиница «Уютная» г</w:t>
      </w:r>
      <w:proofErr w:type="gramStart"/>
      <w:r w:rsidR="0060325D" w:rsidRPr="0060325D">
        <w:rPr>
          <w:rFonts w:ascii="Times New Roman" w:hAnsi="Times New Roman"/>
          <w:sz w:val="28"/>
          <w:szCs w:val="28"/>
        </w:rPr>
        <w:t>.О</w:t>
      </w:r>
      <w:proofErr w:type="gramEnd"/>
      <w:r w:rsidR="0060325D" w:rsidRPr="0060325D">
        <w:rPr>
          <w:rFonts w:ascii="Times New Roman" w:hAnsi="Times New Roman"/>
          <w:sz w:val="28"/>
          <w:szCs w:val="28"/>
        </w:rPr>
        <w:t>ренбурга.</w:t>
      </w:r>
    </w:p>
    <w:p w:rsidR="00D766FB" w:rsidRDefault="00D345A2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5A2">
        <w:rPr>
          <w:rFonts w:ascii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 сервис, оказание</w:t>
      </w:r>
      <w:r w:rsidR="006A1D4B">
        <w:rPr>
          <w:color w:val="000000"/>
          <w:sz w:val="28"/>
          <w:szCs w:val="28"/>
        </w:rPr>
        <w:t xml:space="preserve"> </w:t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услуг населению (торговля, техническое обслуживание, ремонт,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предоставление персональных услуг, услуги гостеприимства, общественное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питание). Организация обслуживания в гостиницах, туристических</w:t>
      </w:r>
      <w:r w:rsidRPr="00D345A2">
        <w:rPr>
          <w:color w:val="000000"/>
          <w:sz w:val="28"/>
          <w:szCs w:val="28"/>
        </w:rPr>
        <w:br/>
      </w:r>
      <w:r w:rsidRPr="00D345A2">
        <w:rPr>
          <w:rFonts w:ascii="Times New Roman" w:hAnsi="Times New Roman" w:cs="Times New Roman"/>
          <w:color w:val="000000"/>
          <w:sz w:val="28"/>
          <w:szCs w:val="28"/>
        </w:rPr>
        <w:t>комплексах и других средствах размещения.</w:t>
      </w:r>
    </w:p>
    <w:p w:rsidR="007501B9" w:rsidRPr="0015717D" w:rsidRDefault="007501B9" w:rsidP="00E2583F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13372D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модуля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3372D">
        <w:rPr>
          <w:rFonts w:ascii="Times New Roman" w:hAnsi="Times New Roman" w:cs="Times New Roman"/>
          <w:sz w:val="28"/>
          <w:szCs w:val="28"/>
        </w:rPr>
        <w:t xml:space="preserve"> </w:t>
      </w:r>
      <w:r w:rsidRPr="0013372D">
        <w:rPr>
          <w:rFonts w:ascii="Times New Roman" w:hAnsi="Times New Roman" w:cs="Times New Roman"/>
          <w:sz w:val="28"/>
        </w:rPr>
        <w:t>каждый студент обеспечивается учебно-методическими материалами.</w:t>
      </w:r>
      <w:r w:rsidR="0015717D">
        <w:rPr>
          <w:rFonts w:ascii="Times New Roman" w:hAnsi="Times New Roman" w:cs="Times New Roman"/>
          <w:sz w:val="28"/>
        </w:rPr>
        <w:t xml:space="preserve"> </w:t>
      </w:r>
      <w:r w:rsidRPr="00152571">
        <w:rPr>
          <w:rFonts w:ascii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571">
        <w:rPr>
          <w:rFonts w:ascii="Times New Roman" w:hAnsi="Times New Roman" w:cs="Times New Roman"/>
          <w:sz w:val="28"/>
          <w:szCs w:val="28"/>
        </w:rPr>
        <w:t>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EC3C32" w:rsidRPr="0078213C" w:rsidRDefault="00EC3C32" w:rsidP="00E25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13C">
        <w:rPr>
          <w:rFonts w:ascii="Times New Roman" w:hAnsi="Times New Roman"/>
          <w:color w:val="000000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труда.</w:t>
      </w:r>
    </w:p>
    <w:p w:rsidR="00D766FB" w:rsidRDefault="00EC3C32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13C">
        <w:rPr>
          <w:rFonts w:ascii="Times New Roman" w:hAnsi="Times New Roman" w:cs="Times New Roman"/>
          <w:color w:val="000000"/>
          <w:sz w:val="28"/>
          <w:szCs w:val="28"/>
        </w:rPr>
        <w:t>При направлении инвалида и обучающегося с ограниченными возможностями здоровья  в организацию или предприятие для прохождения,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предусмотренной учебным планом,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колледж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с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профильной организацией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>базой практики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и виды 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рекомендаций медико-социальной экспертизы и индивидуальной программы реабилитации инвалида</w:t>
      </w:r>
      <w:r w:rsidR="00995A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039" w:rsidRPr="0078213C" w:rsidRDefault="00840039" w:rsidP="00E2583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8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для прохождения </w:t>
      </w:r>
      <w:r w:rsidR="00DF1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производственной </w:t>
      </w:r>
      <w:r w:rsidRPr="0078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</w:t>
      </w:r>
      <w:r w:rsidR="00DF122B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характера труда, выполняемых обучающимися трудовых функций на предприятиях-баз</w:t>
      </w:r>
      <w:r w:rsidR="00DF122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8213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</w:t>
      </w:r>
    </w:p>
    <w:p w:rsidR="007501B9" w:rsidRDefault="007501B9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72D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r w:rsidRPr="0013372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B924E5">
        <w:rPr>
          <w:rFonts w:ascii="Times New Roman" w:hAnsi="Times New Roman"/>
          <w:sz w:val="28"/>
          <w:szCs w:val="28"/>
        </w:rPr>
        <w:t xml:space="preserve">ПМ.01 </w:t>
      </w:r>
      <w:r w:rsidR="00B924E5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2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372D">
        <w:rPr>
          <w:rFonts w:ascii="Times New Roman" w:hAnsi="Times New Roman"/>
          <w:sz w:val="28"/>
          <w:szCs w:val="28"/>
        </w:rPr>
        <w:t>предполагает проведение производственной практики (по профилю с</w:t>
      </w:r>
      <w:r w:rsidRPr="0078213C">
        <w:rPr>
          <w:rFonts w:ascii="Times New Roman" w:hAnsi="Times New Roman"/>
          <w:sz w:val="28"/>
          <w:szCs w:val="28"/>
        </w:rPr>
        <w:t>пециальности)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</w:t>
      </w:r>
      <w:proofErr w:type="gramEnd"/>
    </w:p>
    <w:p w:rsidR="00840039" w:rsidRPr="0078213C" w:rsidRDefault="00840039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840039" w:rsidRPr="0078213C" w:rsidRDefault="00840039" w:rsidP="00E2583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78213C">
        <w:rPr>
          <w:rFonts w:ascii="Times New Roman" w:hAnsi="Times New Roman"/>
          <w:i/>
          <w:sz w:val="28"/>
          <w:szCs w:val="28"/>
        </w:rPr>
        <w:t>: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1.</w:t>
      </w:r>
      <w:r w:rsidRPr="0078213C">
        <w:rPr>
          <w:rFonts w:ascii="Times New Roman" w:hAnsi="Times New Roman"/>
          <w:sz w:val="28"/>
          <w:szCs w:val="28"/>
        </w:rPr>
        <w:tab/>
        <w:t xml:space="preserve">Договоры о практической подготовке </w:t>
      </w:r>
      <w:proofErr w:type="gramStart"/>
      <w:r w:rsidRPr="0078213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2.</w:t>
      </w:r>
      <w:r w:rsidRPr="0078213C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7821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13C">
        <w:rPr>
          <w:rFonts w:ascii="Times New Roman" w:hAnsi="Times New Roman"/>
          <w:sz w:val="28"/>
          <w:szCs w:val="28"/>
        </w:rPr>
        <w:t xml:space="preserve"> по базам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3. Задание на производственную практику (Приложение А)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4. Аттестационный лист по </w:t>
      </w:r>
      <w:r w:rsidR="00A025CD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8213C">
        <w:rPr>
          <w:rFonts w:ascii="Times New Roman" w:hAnsi="Times New Roman"/>
          <w:sz w:val="28"/>
          <w:szCs w:val="28"/>
        </w:rPr>
        <w:t>практике (Приложение Г)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5. Характеристики с места прохождения </w:t>
      </w:r>
      <w:r w:rsidR="00A025CD">
        <w:rPr>
          <w:rFonts w:ascii="Times New Roman" w:hAnsi="Times New Roman"/>
          <w:sz w:val="28"/>
          <w:szCs w:val="28"/>
        </w:rPr>
        <w:t>производственной</w:t>
      </w:r>
      <w:r w:rsidR="00A025CD" w:rsidRPr="0078213C">
        <w:rPr>
          <w:rFonts w:ascii="Times New Roman" w:hAnsi="Times New Roman"/>
          <w:sz w:val="28"/>
          <w:szCs w:val="28"/>
        </w:rPr>
        <w:t xml:space="preserve"> </w:t>
      </w:r>
      <w:r w:rsidRPr="0078213C">
        <w:rPr>
          <w:rFonts w:ascii="Times New Roman" w:hAnsi="Times New Roman"/>
          <w:sz w:val="28"/>
          <w:szCs w:val="28"/>
        </w:rPr>
        <w:t>практики (Приложение</w:t>
      </w:r>
      <w:proofErr w:type="gramStart"/>
      <w:r w:rsidRPr="0078213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8213C">
        <w:rPr>
          <w:rFonts w:ascii="Times New Roman" w:hAnsi="Times New Roman"/>
          <w:sz w:val="28"/>
          <w:szCs w:val="28"/>
        </w:rPr>
        <w:t>, Ж)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6. Дневник производственной практики (Приложение Б)</w:t>
      </w:r>
    </w:p>
    <w:p w:rsidR="00840039" w:rsidRPr="0078213C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7.</w:t>
      </w:r>
      <w:r w:rsidRPr="0078213C">
        <w:rPr>
          <w:rFonts w:ascii="Times New Roman" w:hAnsi="Times New Roman"/>
          <w:sz w:val="28"/>
          <w:szCs w:val="28"/>
        </w:rPr>
        <w:tab/>
        <w:t xml:space="preserve">Отчет по производственной практике (титульный лист отчета Приложение В). </w:t>
      </w:r>
    </w:p>
    <w:p w:rsidR="00FA3CA6" w:rsidRPr="0015717D" w:rsidRDefault="00840039" w:rsidP="00E2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Во время производственной практики</w:t>
      </w:r>
      <w:r w:rsidR="00A025CD">
        <w:rPr>
          <w:rFonts w:ascii="Times New Roman" w:hAnsi="Times New Roman"/>
          <w:sz w:val="28"/>
          <w:szCs w:val="28"/>
        </w:rPr>
        <w:t>,</w:t>
      </w:r>
      <w:r w:rsidRPr="0078213C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заданием.</w:t>
      </w:r>
    </w:p>
    <w:p w:rsidR="00843D46" w:rsidRDefault="00843D46" w:rsidP="00E25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00" w:rsidRDefault="00BB7300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4B" w:rsidRPr="006A1D4B" w:rsidRDefault="006A1D4B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91C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6A1D4B">
        <w:rPr>
          <w:rFonts w:ascii="Times New Roman" w:hAnsi="Times New Roman" w:cs="Times New Roman"/>
          <w:b/>
          <w:sz w:val="28"/>
          <w:szCs w:val="28"/>
        </w:rPr>
        <w:t xml:space="preserve"> И СОДЕРЖАНИЕ ПРОИЗВОДСТВЕННОЙ ПРАКТИКИ ПРОФЕССИОНАЛЬНОГО МОДУЛЯ</w:t>
      </w:r>
      <w:r w:rsidR="00157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ПМ.01</w:t>
      </w:r>
    </w:p>
    <w:p w:rsidR="006A1D4B" w:rsidRPr="008A1AEE" w:rsidRDefault="008A1AEE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  <w:r w:rsidRPr="00040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279E">
        <w:rPr>
          <w:rFonts w:ascii="Times New Roman" w:hAnsi="Times New Roman" w:cs="Times New Roman"/>
          <w:sz w:val="28"/>
          <w:szCs w:val="28"/>
        </w:rPr>
        <w:t>План</w:t>
      </w:r>
      <w:r w:rsidRPr="008A1AEE">
        <w:rPr>
          <w:rFonts w:ascii="Times New Roman" w:hAnsi="Times New Roman" w:cs="Times New Roman"/>
          <w:sz w:val="28"/>
          <w:szCs w:val="28"/>
        </w:rPr>
        <w:t xml:space="preserve"> и содержание производственной практики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104"/>
        <w:gridCol w:w="4746"/>
        <w:gridCol w:w="1053"/>
      </w:tblGrid>
      <w:tr w:rsidR="00B169AC" w:rsidRPr="0097682B" w:rsidTr="0097682B">
        <w:tc>
          <w:tcPr>
            <w:tcW w:w="668" w:type="dxa"/>
            <w:vAlign w:val="center"/>
          </w:tcPr>
          <w:p w:rsidR="00B169AC" w:rsidRPr="0097682B" w:rsidRDefault="00B169AC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69AC" w:rsidRPr="0097682B" w:rsidRDefault="00B169AC" w:rsidP="00E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4" w:type="dxa"/>
            <w:vAlign w:val="center"/>
          </w:tcPr>
          <w:p w:rsidR="00B169AC" w:rsidRPr="0097682B" w:rsidRDefault="00B169AC" w:rsidP="00E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2B65A7"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746" w:type="dxa"/>
            <w:vAlign w:val="center"/>
          </w:tcPr>
          <w:p w:rsidR="00B169AC" w:rsidRPr="0097682B" w:rsidRDefault="00B169AC" w:rsidP="00E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</w:tc>
        <w:tc>
          <w:tcPr>
            <w:tcW w:w="1053" w:type="dxa"/>
            <w:vAlign w:val="center"/>
          </w:tcPr>
          <w:p w:rsidR="00B169AC" w:rsidRPr="0097682B" w:rsidRDefault="00B169AC" w:rsidP="00E25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14602" w:rsidRPr="0097682B" w:rsidTr="0097682B">
        <w:tc>
          <w:tcPr>
            <w:tcW w:w="668" w:type="dxa"/>
            <w:vAlign w:val="center"/>
          </w:tcPr>
          <w:p w:rsidR="00B14602" w:rsidRPr="0097682B" w:rsidRDefault="00B1460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04" w:type="dxa"/>
            <w:vAlign w:val="center"/>
          </w:tcPr>
          <w:p w:rsidR="00B14602" w:rsidRPr="0097682B" w:rsidRDefault="00B1460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vAlign w:val="center"/>
          </w:tcPr>
          <w:p w:rsidR="00B14602" w:rsidRPr="0097682B" w:rsidRDefault="00B1460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3" w:type="dxa"/>
            <w:vAlign w:val="center"/>
          </w:tcPr>
          <w:p w:rsidR="00B14602" w:rsidRPr="0097682B" w:rsidRDefault="00B1460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0A71" w:rsidRPr="0097682B" w:rsidTr="0097682B">
        <w:tc>
          <w:tcPr>
            <w:tcW w:w="8518" w:type="dxa"/>
            <w:gridSpan w:val="3"/>
            <w:vAlign w:val="center"/>
          </w:tcPr>
          <w:p w:rsidR="005C0A71" w:rsidRPr="00CE02B0" w:rsidRDefault="00DA4A19" w:rsidP="00E2583F">
            <w:pPr>
              <w:spacing w:after="0" w:line="240" w:lineRule="auto"/>
              <w:jc w:val="center"/>
              <w:rPr>
                <w:rStyle w:val="fontstyle01"/>
              </w:rPr>
            </w:pPr>
            <w:r w:rsidRPr="00CE02B0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Pr="00CE02B0">
              <w:rPr>
                <w:rStyle w:val="fontstyle01"/>
              </w:rPr>
              <w:t xml:space="preserve"> </w:t>
            </w:r>
          </w:p>
          <w:p w:rsidR="00814B67" w:rsidRPr="0097682B" w:rsidRDefault="00CE02B0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B0">
              <w:rPr>
                <w:rFonts w:ascii="Times New Roman" w:hAnsi="Times New Roman"/>
                <w:b/>
                <w:sz w:val="28"/>
                <w:szCs w:val="28"/>
              </w:rPr>
              <w:t>Организация и технологии работы служб предприятий туризма и гостеприимства</w:t>
            </w:r>
          </w:p>
        </w:tc>
        <w:tc>
          <w:tcPr>
            <w:tcW w:w="1053" w:type="dxa"/>
            <w:vAlign w:val="center"/>
          </w:tcPr>
          <w:p w:rsidR="005C0A71" w:rsidRPr="0097682B" w:rsidRDefault="007D42C4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7682B" w:rsidRPr="0097682B" w:rsidTr="005330CE">
        <w:trPr>
          <w:trHeight w:val="1078"/>
        </w:trPr>
        <w:tc>
          <w:tcPr>
            <w:tcW w:w="668" w:type="dxa"/>
            <w:vMerge w:val="restart"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dxa"/>
            <w:vMerge w:val="restart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работы с профессиональными программами и их модулями;</w:t>
            </w:r>
          </w:p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информирования потребителя о видах услуг и правилах безопасности во время предоставления услуг;</w:t>
            </w:r>
          </w:p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Выполнение калькуляции стоимости услуг для потребителей;</w:t>
            </w:r>
          </w:p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Прием заявки на соответствующие услуги (по телефону, факсу, Интернету) на русском и иностранном языке;</w:t>
            </w:r>
          </w:p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Оформление принятых заявок на оказание соответствующих услуг;</w:t>
            </w:r>
          </w:p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Оформление счетов на полную/частичную предоплату и подтверждение услуг;</w:t>
            </w:r>
          </w:p>
          <w:p w:rsidR="004A7DDC" w:rsidRPr="004A7DDC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Внесение изменений в заказ.</w:t>
            </w: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Прохождение инструктажа по охране</w:t>
            </w:r>
            <w:r w:rsidRPr="0097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труда, безопасности и правилам</w:t>
            </w:r>
            <w:r w:rsidRPr="0097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внутреннего распорядка.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B" w:rsidRPr="0097682B" w:rsidTr="0097682B">
        <w:trPr>
          <w:trHeight w:val="986"/>
        </w:trPr>
        <w:tc>
          <w:tcPr>
            <w:tcW w:w="668" w:type="dxa"/>
            <w:vMerge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работы с профессионал</w:t>
            </w:r>
            <w:r>
              <w:rPr>
                <w:rFonts w:ascii="Times New Roman" w:hAnsi="Times New Roman"/>
                <w:sz w:val="28"/>
                <w:szCs w:val="28"/>
              </w:rPr>
              <w:t>ьными программами и их модулями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82B" w:rsidRPr="0097682B" w:rsidTr="0097682B">
        <w:trPr>
          <w:trHeight w:val="955"/>
        </w:trPr>
        <w:tc>
          <w:tcPr>
            <w:tcW w:w="668" w:type="dxa"/>
            <w:vMerge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информирования потребителя о видах услуг и правилах безопасности во время предоставления услуг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82B" w:rsidRPr="0097682B" w:rsidTr="0097682B">
        <w:trPr>
          <w:trHeight w:val="537"/>
        </w:trPr>
        <w:tc>
          <w:tcPr>
            <w:tcW w:w="668" w:type="dxa"/>
            <w:vMerge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Выполнение калькуляции стоимости услуг для потребителей;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82B" w:rsidRPr="0097682B" w:rsidTr="0097682B">
        <w:trPr>
          <w:trHeight w:val="1169"/>
        </w:trPr>
        <w:tc>
          <w:tcPr>
            <w:tcW w:w="668" w:type="dxa"/>
            <w:vMerge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Прием заявки на соответствующие услуги (по телефону, факсу, Интернету)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русском и иностранном языке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82B" w:rsidRPr="0097682B" w:rsidTr="0097682B">
        <w:trPr>
          <w:trHeight w:val="698"/>
        </w:trPr>
        <w:tc>
          <w:tcPr>
            <w:tcW w:w="668" w:type="dxa"/>
            <w:vMerge/>
          </w:tcPr>
          <w:p w:rsidR="0097682B" w:rsidRPr="0097682B" w:rsidRDefault="0097682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97682B" w:rsidRPr="0097682B" w:rsidRDefault="0097682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Оформление принятых заявок на оказание соответствующих услуг;</w:t>
            </w:r>
          </w:p>
        </w:tc>
        <w:tc>
          <w:tcPr>
            <w:tcW w:w="1053" w:type="dxa"/>
          </w:tcPr>
          <w:p w:rsidR="0097682B" w:rsidRPr="0097682B" w:rsidRDefault="0097682B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0CE" w:rsidRPr="0097682B" w:rsidTr="00232160">
        <w:trPr>
          <w:trHeight w:val="1288"/>
        </w:trPr>
        <w:tc>
          <w:tcPr>
            <w:tcW w:w="668" w:type="dxa"/>
            <w:vMerge/>
          </w:tcPr>
          <w:p w:rsidR="005330CE" w:rsidRPr="0097682B" w:rsidRDefault="005330CE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5330CE" w:rsidRPr="0097682B" w:rsidRDefault="005330CE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5330CE" w:rsidRPr="0097682B" w:rsidRDefault="005330CE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Оформление счетов на полную/частичную предоплату и подтверждение услуг;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7682B">
              <w:rPr>
                <w:rFonts w:ascii="Times New Roman" w:hAnsi="Times New Roman"/>
                <w:sz w:val="28"/>
                <w:szCs w:val="28"/>
              </w:rPr>
              <w:t>несение изменений в заказ</w:t>
            </w:r>
          </w:p>
        </w:tc>
        <w:tc>
          <w:tcPr>
            <w:tcW w:w="1053" w:type="dxa"/>
          </w:tcPr>
          <w:p w:rsidR="005330CE" w:rsidRPr="0097682B" w:rsidRDefault="005330CE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465" w:rsidRPr="0097682B" w:rsidTr="0097682B">
        <w:tc>
          <w:tcPr>
            <w:tcW w:w="8518" w:type="dxa"/>
            <w:gridSpan w:val="3"/>
          </w:tcPr>
          <w:p w:rsidR="00A73465" w:rsidRDefault="00B257C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71D8C"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227AE" w:rsidRPr="0097682B" w:rsidRDefault="00A227AE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7AE">
              <w:rPr>
                <w:rFonts w:ascii="Times New Roman" w:hAnsi="Times New Roman"/>
                <w:b/>
                <w:sz w:val="28"/>
                <w:szCs w:val="28"/>
              </w:rPr>
              <w:t>Основы делопроизводства и документооборота служб предприятий туризма и гостеприимства</w:t>
            </w:r>
          </w:p>
        </w:tc>
        <w:tc>
          <w:tcPr>
            <w:tcW w:w="1053" w:type="dxa"/>
          </w:tcPr>
          <w:p w:rsidR="00625BF8" w:rsidRDefault="00625BF8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465" w:rsidRPr="0097682B" w:rsidRDefault="00C74141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D512D" w:rsidRPr="0097682B" w:rsidTr="002D512D">
        <w:trPr>
          <w:trHeight w:val="982"/>
        </w:trPr>
        <w:tc>
          <w:tcPr>
            <w:tcW w:w="668" w:type="dxa"/>
            <w:vMerge w:val="restart"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04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1439"/>
            </w:tblGrid>
            <w:tr w:rsidR="002D512D" w:rsidRPr="0097682B" w:rsidTr="00D345A2"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512D" w:rsidRPr="0097682B" w:rsidRDefault="002D512D" w:rsidP="00E2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512D" w:rsidRPr="0097682B" w:rsidRDefault="002D512D" w:rsidP="00E258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Составление и обработка документации;</w:t>
            </w:r>
          </w:p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Выполнение поручений руководителя по обсуждению деталей договора с контрагентами и потребителями;</w:t>
            </w:r>
          </w:p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Составление проекта договоров в соответствии с принятыми соглашениями;</w:t>
            </w:r>
          </w:p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4746" w:type="dxa"/>
          </w:tcPr>
          <w:p w:rsidR="002D512D" w:rsidRPr="002D512D" w:rsidRDefault="002D512D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вление и обработка документации по предприятию туризма и гостеприимства</w:t>
            </w:r>
          </w:p>
        </w:tc>
        <w:tc>
          <w:tcPr>
            <w:tcW w:w="1053" w:type="dxa"/>
          </w:tcPr>
          <w:p w:rsidR="002D512D" w:rsidRPr="0097682B" w:rsidRDefault="002D512D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12D" w:rsidRPr="0097682B" w:rsidTr="002D512D">
        <w:trPr>
          <w:trHeight w:val="1420"/>
        </w:trPr>
        <w:tc>
          <w:tcPr>
            <w:tcW w:w="668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2D512D" w:rsidRPr="002D512D" w:rsidRDefault="002D512D" w:rsidP="00E2583F">
            <w:pPr>
              <w:spacing w:after="0" w:line="240" w:lineRule="auto"/>
              <w:jc w:val="both"/>
              <w:rPr>
                <w:rStyle w:val="fontstyle01"/>
                <w:rFonts w:cstheme="minorBidi"/>
                <w:b w:val="0"/>
                <w:bCs w:val="0"/>
                <w:color w:val="auto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 xml:space="preserve">Выполнение поручений руководителя по обсуждению деталей договора </w:t>
            </w:r>
            <w:r>
              <w:rPr>
                <w:rFonts w:ascii="Times New Roman" w:hAnsi="Times New Roman"/>
                <w:sz w:val="28"/>
                <w:szCs w:val="28"/>
              </w:rPr>
              <w:t>с контрагентами и потребителями.</w:t>
            </w:r>
          </w:p>
        </w:tc>
        <w:tc>
          <w:tcPr>
            <w:tcW w:w="1053" w:type="dxa"/>
          </w:tcPr>
          <w:p w:rsidR="002D512D" w:rsidRPr="0097682B" w:rsidRDefault="002D512D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512D" w:rsidRPr="0097682B" w:rsidTr="002D512D">
        <w:trPr>
          <w:trHeight w:val="1025"/>
        </w:trPr>
        <w:tc>
          <w:tcPr>
            <w:tcW w:w="668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Составление проекта договоров в соответствии с принятыми соглашениями;</w:t>
            </w:r>
          </w:p>
        </w:tc>
        <w:tc>
          <w:tcPr>
            <w:tcW w:w="1053" w:type="dxa"/>
          </w:tcPr>
          <w:p w:rsidR="002D512D" w:rsidRPr="0097682B" w:rsidRDefault="009E2B64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12D" w:rsidRPr="0097682B" w:rsidTr="0097682B">
        <w:trPr>
          <w:trHeight w:val="2662"/>
        </w:trPr>
        <w:tc>
          <w:tcPr>
            <w:tcW w:w="668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2D512D" w:rsidRPr="0097682B" w:rsidRDefault="002D512D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</w:tcPr>
          <w:p w:rsidR="002D512D" w:rsidRPr="0097682B" w:rsidRDefault="002D512D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1053" w:type="dxa"/>
          </w:tcPr>
          <w:p w:rsidR="002D512D" w:rsidRPr="0097682B" w:rsidRDefault="009E2B64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359" w:rsidRPr="0097682B" w:rsidTr="0097682B">
        <w:tc>
          <w:tcPr>
            <w:tcW w:w="8518" w:type="dxa"/>
            <w:gridSpan w:val="3"/>
          </w:tcPr>
          <w:p w:rsidR="00D22359" w:rsidRDefault="00043C56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 </w:t>
            </w:r>
          </w:p>
          <w:p w:rsidR="008245E7" w:rsidRPr="008245E7" w:rsidRDefault="008245E7" w:rsidP="00E2583F">
            <w:pPr>
              <w:spacing w:after="0" w:line="240" w:lineRule="auto"/>
              <w:jc w:val="center"/>
              <w:rPr>
                <w:rStyle w:val="fontstyle01"/>
                <w:b w:val="0"/>
              </w:rPr>
            </w:pPr>
            <w:r w:rsidRPr="008245E7">
              <w:rPr>
                <w:rFonts w:ascii="Times New Roman" w:hAnsi="Times New Roman"/>
                <w:b/>
                <w:sz w:val="28"/>
                <w:szCs w:val="28"/>
              </w:rPr>
              <w:t>Этика делового общения служб предприятий туризма и гостеприимства</w:t>
            </w:r>
          </w:p>
        </w:tc>
        <w:tc>
          <w:tcPr>
            <w:tcW w:w="1053" w:type="dxa"/>
          </w:tcPr>
          <w:p w:rsidR="00625BF8" w:rsidRDefault="00625BF8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359" w:rsidRPr="0097682B" w:rsidRDefault="00633479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2B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36436" w:rsidRPr="0097682B" w:rsidTr="00F36436">
        <w:trPr>
          <w:trHeight w:val="1016"/>
        </w:trPr>
        <w:tc>
          <w:tcPr>
            <w:tcW w:w="668" w:type="dxa"/>
            <w:vMerge w:val="restart"/>
          </w:tcPr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 w:val="restart"/>
          </w:tcPr>
          <w:p w:rsidR="00F36436" w:rsidRPr="0097682B" w:rsidRDefault="00F36436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использования техник и приемов эффективного общения с гостями, деловыми партнерами и коллегами.</w:t>
            </w:r>
          </w:p>
        </w:tc>
        <w:tc>
          <w:tcPr>
            <w:tcW w:w="4746" w:type="dxa"/>
          </w:tcPr>
          <w:p w:rsidR="00F36436" w:rsidRPr="0097682B" w:rsidRDefault="00F36436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использования техник и приемов эффективного общения с гостями</w:t>
            </w:r>
          </w:p>
        </w:tc>
        <w:tc>
          <w:tcPr>
            <w:tcW w:w="1053" w:type="dxa"/>
          </w:tcPr>
          <w:p w:rsidR="00F36436" w:rsidRDefault="00F36436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36" w:rsidRPr="0097682B" w:rsidRDefault="00DF2B07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436" w:rsidRPr="0097682B" w:rsidTr="008A6118">
        <w:trPr>
          <w:trHeight w:val="917"/>
        </w:trPr>
        <w:tc>
          <w:tcPr>
            <w:tcW w:w="668" w:type="dxa"/>
            <w:vMerge/>
          </w:tcPr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F36436" w:rsidRPr="0097682B" w:rsidRDefault="00F36436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F36436" w:rsidRPr="0097682B" w:rsidRDefault="00F36436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использования техник и приемов эффективного общения с деловыми партнерами</w:t>
            </w:r>
            <w:r w:rsidR="00CF1B71">
              <w:rPr>
                <w:rFonts w:ascii="Times New Roman" w:hAnsi="Times New Roman"/>
                <w:sz w:val="28"/>
                <w:szCs w:val="28"/>
              </w:rPr>
              <w:t>.</w:t>
            </w:r>
            <w:r w:rsidRPr="009768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F36436" w:rsidRPr="0097682B" w:rsidRDefault="00F36436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6436" w:rsidRPr="0097682B" w:rsidTr="0097682B">
        <w:trPr>
          <w:trHeight w:val="901"/>
        </w:trPr>
        <w:tc>
          <w:tcPr>
            <w:tcW w:w="668" w:type="dxa"/>
            <w:vMerge/>
          </w:tcPr>
          <w:p w:rsidR="00F36436" w:rsidRPr="0097682B" w:rsidRDefault="00F36436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F36436" w:rsidRPr="0097682B" w:rsidRDefault="00F36436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F36436" w:rsidRPr="0097682B" w:rsidRDefault="00CF1B71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использования техник и приемов эффективного общения с коллегами.</w:t>
            </w:r>
          </w:p>
        </w:tc>
        <w:tc>
          <w:tcPr>
            <w:tcW w:w="1053" w:type="dxa"/>
          </w:tcPr>
          <w:p w:rsidR="00F36436" w:rsidRDefault="00DF2B07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6F" w:rsidRPr="0097682B" w:rsidTr="0097682B">
        <w:trPr>
          <w:trHeight w:val="365"/>
        </w:trPr>
        <w:tc>
          <w:tcPr>
            <w:tcW w:w="8518" w:type="dxa"/>
            <w:gridSpan w:val="3"/>
          </w:tcPr>
          <w:p w:rsidR="00E1676F" w:rsidRDefault="00E1676F" w:rsidP="00E258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7682B">
              <w:rPr>
                <w:rFonts w:ascii="Times New Roman" w:hAnsi="Times New Roman"/>
                <w:b/>
                <w:iCs/>
                <w:sz w:val="28"/>
                <w:szCs w:val="28"/>
              </w:rPr>
              <w:t>Тема 4</w:t>
            </w:r>
          </w:p>
          <w:p w:rsidR="00E1676F" w:rsidRPr="0097682B" w:rsidRDefault="00B148C9" w:rsidP="00E258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148C9">
              <w:rPr>
                <w:rFonts w:ascii="Times New Roman" w:hAnsi="Times New Roman"/>
                <w:b/>
                <w:sz w:val="28"/>
                <w:szCs w:val="28"/>
              </w:rPr>
              <w:t>Технология расчетов клиентов/гостей сотрудниками служб предприятий туризма и гостеприимства</w:t>
            </w:r>
          </w:p>
        </w:tc>
        <w:tc>
          <w:tcPr>
            <w:tcW w:w="1053" w:type="dxa"/>
          </w:tcPr>
          <w:p w:rsidR="00625BF8" w:rsidRDefault="00625BF8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76F" w:rsidRPr="0097682B" w:rsidRDefault="00436E2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645DB" w:rsidRPr="0097682B" w:rsidTr="00190A15">
        <w:trPr>
          <w:trHeight w:val="556"/>
        </w:trPr>
        <w:tc>
          <w:tcPr>
            <w:tcW w:w="668" w:type="dxa"/>
            <w:vMerge w:val="restart"/>
          </w:tcPr>
          <w:p w:rsidR="005645DB" w:rsidRPr="0097682B" w:rsidRDefault="005645D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  <w:vMerge w:val="restart"/>
          </w:tcPr>
          <w:p w:rsidR="005645DB" w:rsidRPr="0097682B" w:rsidRDefault="005645D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Ознакомление со стандартами обслуживания клиентов;</w:t>
            </w:r>
          </w:p>
          <w:p w:rsidR="005645DB" w:rsidRPr="0097682B" w:rsidRDefault="005645D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 xml:space="preserve">Владение профессиональной этикой; Оформление бухгалтерских </w:t>
            </w:r>
            <w:r w:rsidRPr="009768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 по кассовым операциям; </w:t>
            </w:r>
          </w:p>
          <w:p w:rsidR="005645DB" w:rsidRPr="0097682B" w:rsidRDefault="005645DB" w:rsidP="00E2583F">
            <w:pPr>
              <w:spacing w:after="0" w:line="240" w:lineRule="auto"/>
              <w:rPr>
                <w:rStyle w:val="fontstyle01"/>
                <w:b w:val="0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Составление отчетности; Отработка навыков использования техник и приемов эффективного общения с клиентами при осуществлении расчетов за предоставленные услуги.</w:t>
            </w:r>
          </w:p>
        </w:tc>
        <w:tc>
          <w:tcPr>
            <w:tcW w:w="4746" w:type="dxa"/>
          </w:tcPr>
          <w:p w:rsidR="005645DB" w:rsidRPr="0080069A" w:rsidRDefault="005645D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со ст</w:t>
            </w:r>
            <w:r>
              <w:rPr>
                <w:rFonts w:ascii="Times New Roman" w:hAnsi="Times New Roman"/>
                <w:sz w:val="28"/>
                <w:szCs w:val="28"/>
              </w:rPr>
              <w:t>андартами обслуживания клиентов</w:t>
            </w:r>
          </w:p>
        </w:tc>
        <w:tc>
          <w:tcPr>
            <w:tcW w:w="1053" w:type="dxa"/>
          </w:tcPr>
          <w:p w:rsidR="005645DB" w:rsidRPr="0097682B" w:rsidRDefault="0001263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5DB" w:rsidRPr="0097682B" w:rsidTr="005645DB">
        <w:trPr>
          <w:trHeight w:val="393"/>
        </w:trPr>
        <w:tc>
          <w:tcPr>
            <w:tcW w:w="668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5645DB" w:rsidRPr="00805174" w:rsidRDefault="0001263F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владения</w:t>
            </w:r>
            <w:r w:rsidR="005645DB" w:rsidRPr="0097682B">
              <w:rPr>
                <w:rFonts w:ascii="Times New Roman" w:hAnsi="Times New Roman"/>
                <w:sz w:val="28"/>
                <w:szCs w:val="28"/>
              </w:rPr>
              <w:t xml:space="preserve"> профессиональной этикой</w:t>
            </w:r>
          </w:p>
        </w:tc>
        <w:tc>
          <w:tcPr>
            <w:tcW w:w="1053" w:type="dxa"/>
          </w:tcPr>
          <w:p w:rsidR="005645DB" w:rsidRPr="0097682B" w:rsidRDefault="0001263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45DB" w:rsidRPr="0097682B" w:rsidTr="005645DB">
        <w:trPr>
          <w:trHeight w:val="742"/>
        </w:trPr>
        <w:tc>
          <w:tcPr>
            <w:tcW w:w="668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5645DB" w:rsidRDefault="005645D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Оформление бухгалтерских документов по кассовым операциям</w:t>
            </w:r>
          </w:p>
          <w:p w:rsidR="005645DB" w:rsidRPr="0097682B" w:rsidRDefault="005645DB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645DB" w:rsidRPr="0097682B" w:rsidRDefault="0001263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45DB" w:rsidRPr="0097682B" w:rsidTr="005C68E8">
        <w:trPr>
          <w:trHeight w:val="461"/>
        </w:trPr>
        <w:tc>
          <w:tcPr>
            <w:tcW w:w="668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5645DB" w:rsidRPr="0097682B" w:rsidRDefault="00190A15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отчетности</w:t>
            </w:r>
          </w:p>
        </w:tc>
        <w:tc>
          <w:tcPr>
            <w:tcW w:w="1053" w:type="dxa"/>
          </w:tcPr>
          <w:p w:rsidR="005645DB" w:rsidRPr="0097682B" w:rsidRDefault="004055D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45DB" w:rsidRPr="0097682B" w:rsidTr="00190A15">
        <w:trPr>
          <w:trHeight w:val="2102"/>
        </w:trPr>
        <w:tc>
          <w:tcPr>
            <w:tcW w:w="668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5645DB" w:rsidRPr="0097682B" w:rsidRDefault="005645DB" w:rsidP="00E2583F">
            <w:pPr>
              <w:spacing w:after="0" w:line="240" w:lineRule="auto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5645DB" w:rsidRPr="0097682B" w:rsidRDefault="00190A15" w:rsidP="00E25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82B">
              <w:rPr>
                <w:rFonts w:ascii="Times New Roman" w:hAnsi="Times New Roman"/>
                <w:sz w:val="28"/>
                <w:szCs w:val="28"/>
              </w:rPr>
              <w:t>Отработка навыков использования техник и приемов эффективного общения с клиентами при осуществлении расчетов за предоставленные услуги.</w:t>
            </w:r>
          </w:p>
        </w:tc>
        <w:tc>
          <w:tcPr>
            <w:tcW w:w="1053" w:type="dxa"/>
          </w:tcPr>
          <w:p w:rsidR="005645DB" w:rsidRPr="0097682B" w:rsidRDefault="004055DF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20FC" w:rsidRPr="0097682B" w:rsidTr="0097682B">
        <w:trPr>
          <w:trHeight w:val="425"/>
        </w:trPr>
        <w:tc>
          <w:tcPr>
            <w:tcW w:w="8518" w:type="dxa"/>
            <w:gridSpan w:val="3"/>
          </w:tcPr>
          <w:p w:rsidR="00757777" w:rsidRPr="0097682B" w:rsidRDefault="00171D8C" w:rsidP="00E2583F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Style w:val="fontstyle01"/>
              </w:rPr>
              <w:lastRenderedPageBreak/>
              <w:t xml:space="preserve">Тема </w:t>
            </w:r>
            <w:r w:rsidR="00E1676F" w:rsidRPr="0097682B">
              <w:rPr>
                <w:rStyle w:val="fontstyle01"/>
              </w:rPr>
              <w:t>5</w:t>
            </w:r>
            <w:r w:rsidR="00DE20FC" w:rsidRPr="0097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0FC" w:rsidRPr="0097682B" w:rsidRDefault="00DE20FC" w:rsidP="00E2583F">
            <w:pPr>
              <w:spacing w:after="0" w:line="240" w:lineRule="auto"/>
              <w:ind w:hanging="39"/>
              <w:jc w:val="center"/>
              <w:rPr>
                <w:rStyle w:val="fontstyle01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отчета</w:t>
            </w: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82B">
              <w:rPr>
                <w:rStyle w:val="fontstyle01"/>
              </w:rPr>
              <w:t>по производственной практике по ПМ.0</w:t>
            </w:r>
            <w:r w:rsidR="00757777" w:rsidRPr="0097682B">
              <w:rPr>
                <w:rStyle w:val="fontstyle01"/>
              </w:rPr>
              <w:t>1</w:t>
            </w:r>
          </w:p>
        </w:tc>
        <w:tc>
          <w:tcPr>
            <w:tcW w:w="1053" w:type="dxa"/>
          </w:tcPr>
          <w:p w:rsidR="00DE20FC" w:rsidRPr="0097682B" w:rsidRDefault="00EB22BA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20FC" w:rsidRPr="0097682B" w:rsidTr="0097682B">
        <w:trPr>
          <w:trHeight w:val="1370"/>
        </w:trPr>
        <w:tc>
          <w:tcPr>
            <w:tcW w:w="668" w:type="dxa"/>
          </w:tcPr>
          <w:p w:rsidR="00DE20FC" w:rsidRPr="0097682B" w:rsidRDefault="00171D8C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DE20FC" w:rsidRPr="0097682B" w:rsidRDefault="00DE20FC" w:rsidP="00E2583F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отчета </w:t>
            </w:r>
            <w:r w:rsidRPr="0097682B">
              <w:rPr>
                <w:rStyle w:val="fontstyle01"/>
                <w:b w:val="0"/>
              </w:rPr>
              <w:t>по пр</w:t>
            </w:r>
            <w:r w:rsidR="00E018B2" w:rsidRPr="0097682B">
              <w:rPr>
                <w:rStyle w:val="fontstyle01"/>
                <w:b w:val="0"/>
              </w:rPr>
              <w:t>оизводственной практике по ПМ.01</w:t>
            </w:r>
            <w:r w:rsidRPr="0097682B">
              <w:rPr>
                <w:rStyle w:val="fontstyle01"/>
                <w:b w:val="0"/>
              </w:rPr>
              <w:t xml:space="preserve"> </w:t>
            </w:r>
          </w:p>
          <w:p w:rsidR="00DE20FC" w:rsidRPr="0097682B" w:rsidRDefault="00DE20FC" w:rsidP="00E2583F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</w:p>
        </w:tc>
        <w:tc>
          <w:tcPr>
            <w:tcW w:w="4746" w:type="dxa"/>
          </w:tcPr>
          <w:p w:rsidR="00DE20FC" w:rsidRPr="0097682B" w:rsidRDefault="00DE20FC" w:rsidP="00E258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Style w:val="fontstyle01"/>
                <w:b w:val="0"/>
              </w:rPr>
              <w:t xml:space="preserve">Описать  и проанализировать виды работ по </w:t>
            </w:r>
            <w:r w:rsidR="003E033C" w:rsidRPr="0097682B">
              <w:rPr>
                <w:rStyle w:val="fontstyle01"/>
                <w:b w:val="0"/>
              </w:rPr>
              <w:t xml:space="preserve">производственной </w:t>
            </w:r>
            <w:r w:rsidRPr="0097682B">
              <w:rPr>
                <w:rStyle w:val="fontstyle01"/>
                <w:b w:val="0"/>
              </w:rPr>
              <w:t xml:space="preserve"> практике.</w:t>
            </w:r>
          </w:p>
          <w:p w:rsidR="00DE20FC" w:rsidRPr="0097682B" w:rsidRDefault="00DE20FC" w:rsidP="00E2583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выводы о результатах прохождения </w:t>
            </w:r>
            <w:r w:rsidR="00A61F8D" w:rsidRPr="0097682B">
              <w:rPr>
                <w:rStyle w:val="fontstyle01"/>
                <w:b w:val="0"/>
              </w:rPr>
              <w:t>производственной</w:t>
            </w: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какие задачи были реализованы, какие цели достигнуты.</w:t>
            </w:r>
          </w:p>
        </w:tc>
        <w:tc>
          <w:tcPr>
            <w:tcW w:w="1053" w:type="dxa"/>
          </w:tcPr>
          <w:p w:rsidR="00DE20FC" w:rsidRPr="0097682B" w:rsidRDefault="00802A05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827" w:rsidRPr="0097682B" w:rsidTr="0097682B">
        <w:tc>
          <w:tcPr>
            <w:tcW w:w="8518" w:type="dxa"/>
            <w:gridSpan w:val="3"/>
          </w:tcPr>
          <w:p w:rsidR="00CB4827" w:rsidRPr="0097682B" w:rsidRDefault="00CB4827" w:rsidP="00E2583F">
            <w:pPr>
              <w:spacing w:after="0" w:line="240" w:lineRule="auto"/>
              <w:rPr>
                <w:rStyle w:val="fontstyle01"/>
                <w:rFonts w:cstheme="minorBidi"/>
                <w:bCs w:val="0"/>
                <w:color w:val="auto"/>
              </w:rPr>
            </w:pPr>
            <w:r w:rsidRPr="0097682B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53" w:type="dxa"/>
          </w:tcPr>
          <w:p w:rsidR="00CB4827" w:rsidRPr="0097682B" w:rsidRDefault="00CB4827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45A2" w:rsidRPr="0097682B" w:rsidTr="0097682B">
        <w:trPr>
          <w:trHeight w:val="334"/>
        </w:trPr>
        <w:tc>
          <w:tcPr>
            <w:tcW w:w="8518" w:type="dxa"/>
            <w:gridSpan w:val="3"/>
          </w:tcPr>
          <w:p w:rsidR="00D345A2" w:rsidRPr="0097682B" w:rsidRDefault="00D345A2" w:rsidP="00E25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3" w:type="dxa"/>
          </w:tcPr>
          <w:p w:rsidR="003042FD" w:rsidRPr="0097682B" w:rsidRDefault="00D345A2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82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2C3D17" w:rsidRDefault="002C3D17" w:rsidP="00E25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3B6D" w:rsidRDefault="00013B6D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213C">
        <w:rPr>
          <w:rFonts w:ascii="Times New Roman" w:hAnsi="Times New Roman"/>
          <w:b/>
          <w:sz w:val="28"/>
          <w:szCs w:val="28"/>
        </w:rPr>
        <w:lastRenderedPageBreak/>
        <w:t>3 КРИТЕРИИ ОЦЕНКИ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8213C">
        <w:rPr>
          <w:rFonts w:ascii="Times New Roman" w:hAnsi="Times New Roman"/>
          <w:bCs/>
          <w:sz w:val="28"/>
          <w:szCs w:val="28"/>
        </w:rPr>
        <w:t>По результатам производственной практики обучающиеся сдают дифференцированный зачет.</w:t>
      </w:r>
      <w:proofErr w:type="gramEnd"/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213C">
        <w:rPr>
          <w:rFonts w:ascii="Times New Roman" w:hAnsi="Times New Roman"/>
          <w:bCs/>
          <w:sz w:val="28"/>
          <w:szCs w:val="28"/>
        </w:rPr>
        <w:t xml:space="preserve"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практике. 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Дифф</w:t>
      </w:r>
      <w:r w:rsidR="00581760">
        <w:rPr>
          <w:rFonts w:ascii="Times New Roman" w:hAnsi="Times New Roman"/>
          <w:sz w:val="28"/>
          <w:szCs w:val="28"/>
        </w:rPr>
        <w:t>еренцированный зачет</w:t>
      </w:r>
      <w:r w:rsidRPr="0078213C">
        <w:rPr>
          <w:rFonts w:ascii="Times New Roman" w:hAnsi="Times New Roman"/>
          <w:sz w:val="28"/>
          <w:szCs w:val="28"/>
        </w:rPr>
        <w:t xml:space="preserve"> по производственной практике выставляется на основании следующих критериев:</w:t>
      </w:r>
    </w:p>
    <w:p w:rsidR="002C3D17" w:rsidRP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 xml:space="preserve">систематичность работы </w:t>
      </w:r>
      <w:proofErr w:type="gramStart"/>
      <w:r w:rsidRPr="002C3D1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3D17">
        <w:rPr>
          <w:rFonts w:ascii="Times New Roman" w:hAnsi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2C3D17" w:rsidRP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 xml:space="preserve">степень включенности </w:t>
      </w:r>
      <w:proofErr w:type="gramStart"/>
      <w:r w:rsidRPr="002C3D1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C3D17">
        <w:rPr>
          <w:rFonts w:ascii="Times New Roman" w:hAnsi="Times New Roman"/>
          <w:sz w:val="28"/>
          <w:szCs w:val="28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2C3D17" w:rsidRP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качество и профессионализм выполнения заданий;</w:t>
      </w:r>
    </w:p>
    <w:p w:rsid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содержание и качество оформляемой отчетной документации;</w:t>
      </w:r>
    </w:p>
    <w:p w:rsid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своевременность представляемой отчетной документации;</w:t>
      </w:r>
    </w:p>
    <w:p w:rsidR="002C3D17" w:rsidRPr="002C3D17" w:rsidRDefault="002C3D17" w:rsidP="00E2583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D17">
        <w:rPr>
          <w:rFonts w:ascii="Times New Roman" w:hAnsi="Times New Roman"/>
          <w:sz w:val="28"/>
          <w:szCs w:val="28"/>
        </w:rPr>
        <w:t>положительный отзыв руководителя практики.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C3D17" w:rsidRPr="0078213C" w:rsidRDefault="002C3D17" w:rsidP="00E2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</w:t>
      </w:r>
      <w:r w:rsidRPr="0078213C">
        <w:rPr>
          <w:rFonts w:ascii="Times New Roman" w:hAnsi="Times New Roman"/>
          <w:sz w:val="28"/>
          <w:szCs w:val="28"/>
        </w:rPr>
        <w:lastRenderedPageBreak/>
        <w:t>профессиональности заключений и рекомендаций, изложенных обучающимся.</w:t>
      </w:r>
    </w:p>
    <w:p w:rsidR="002C3D17" w:rsidRPr="0078213C" w:rsidRDefault="002C3D17" w:rsidP="00E25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3C">
        <w:rPr>
          <w:rFonts w:ascii="Times New Roman" w:hAnsi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78213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13C">
        <w:rPr>
          <w:rFonts w:ascii="Times New Roman" w:hAnsi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2C3D17" w:rsidRDefault="002C3D17" w:rsidP="00E2583F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</w:rPr>
      </w:pPr>
      <w:r w:rsidRPr="00AD324B">
        <w:rPr>
          <w:rFonts w:ascii="Times New Roman" w:hAnsi="Times New Roman"/>
          <w:sz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AD324B">
        <w:rPr>
          <w:rFonts w:ascii="Times New Roman" w:hAnsi="Times New Roman"/>
          <w:sz w:val="28"/>
        </w:rPr>
        <w:t>обучающимися</w:t>
      </w:r>
      <w:proofErr w:type="gramEnd"/>
      <w:r w:rsidRPr="00AD324B">
        <w:rPr>
          <w:rFonts w:ascii="Times New Roman" w:hAnsi="Times New Roman"/>
          <w:sz w:val="28"/>
        </w:rPr>
        <w:t xml:space="preserve"> индивидуальных заданий.</w:t>
      </w:r>
    </w:p>
    <w:p w:rsidR="000E11D5" w:rsidRDefault="000E11D5" w:rsidP="00E2583F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eastAsia="BatangChe" w:hAnsi="Times New Roman"/>
          <w:sz w:val="28"/>
        </w:rPr>
      </w:pPr>
      <w:r>
        <w:rPr>
          <w:rFonts w:ascii="Times New Roman" w:hAnsi="Times New Roman"/>
          <w:bCs/>
          <w:sz w:val="28"/>
          <w:lang w:eastAsia="ru-RU"/>
        </w:rPr>
        <w:t>Таблица 5</w:t>
      </w:r>
      <w:r w:rsidRPr="000409E2">
        <w:rPr>
          <w:rFonts w:ascii="Times New Roman" w:hAnsi="Times New Roman"/>
          <w:bCs/>
          <w:sz w:val="28"/>
          <w:lang w:eastAsia="ru-RU"/>
        </w:rPr>
        <w:t xml:space="preserve"> –</w:t>
      </w:r>
      <w:r w:rsidRPr="000E11D5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8"/>
        </w:rPr>
        <w:t>Результаты и о</w:t>
      </w:r>
      <w:r w:rsidRPr="000E11D5">
        <w:rPr>
          <w:rFonts w:ascii="Times New Roman" w:eastAsia="BatangChe" w:hAnsi="Times New Roman"/>
          <w:sz w:val="28"/>
        </w:rPr>
        <w:t>сновные показатели оценки результата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77"/>
      </w:tblGrid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(освоенные ПК</w:t>
            </w:r>
            <w:proofErr w:type="gramStart"/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E2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</w:t>
            </w:r>
            <w:r w:rsidRPr="00194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оценки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3E3877" w:rsidRDefault="003E3877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3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E3877">
              <w:rPr>
                <w:rFonts w:ascii="Times New Roman" w:hAnsi="Times New Roman"/>
                <w:bCs/>
                <w:sz w:val="24"/>
                <w:szCs w:val="24"/>
              </w:rPr>
              <w:t>ланировать текущую деятельность сотрудников служб предприятий туризма и гостеприимства</w:t>
            </w:r>
          </w:p>
          <w:p w:rsidR="003E3877" w:rsidRPr="003E3877" w:rsidRDefault="003E3877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3877" w:rsidRPr="00194D2E" w:rsidRDefault="003E3877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387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3E3877">
              <w:rPr>
                <w:rFonts w:ascii="Times New Roman" w:hAnsi="Times New Roman"/>
                <w:bCs/>
                <w:sz w:val="24"/>
                <w:szCs w:val="24"/>
              </w:rPr>
              <w:t>рганизовывать текущую деятельность сотрудников служб предприятий туризма и гостеприимства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A1" w:rsidRPr="000C2F1F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5E06A1" w:rsidRPr="000C2F1F">
              <w:rPr>
                <w:rFonts w:ascii="Times New Roman" w:hAnsi="Times New Roman"/>
                <w:sz w:val="24"/>
                <w:szCs w:val="24"/>
              </w:rPr>
              <w:t xml:space="preserve"> организацию и контроль работы сотрудников службы предприятия туризма и гостеприимства</w:t>
            </w:r>
          </w:p>
          <w:p w:rsidR="005E06A1" w:rsidRPr="005E06A1" w:rsidRDefault="002770E6" w:rsidP="00E258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5E06A1" w:rsidRPr="000C2F1F">
              <w:rPr>
                <w:rFonts w:ascii="Times New Roman" w:hAnsi="Times New Roman"/>
                <w:sz w:val="24"/>
                <w:szCs w:val="24"/>
              </w:rPr>
              <w:t xml:space="preserve"> взаимодействовать с туроператорами, экскурсионными бюро, кассами продажи билетов</w:t>
            </w:r>
          </w:p>
          <w:p w:rsidR="005E06A1" w:rsidRDefault="005E06A1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06A1" w:rsidRDefault="005E06A1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6A1" w:rsidRDefault="005E06A1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6A1" w:rsidRDefault="005E06A1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6A1" w:rsidRDefault="005E06A1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6A1" w:rsidRPr="005E06A1" w:rsidRDefault="002770E6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5E06A1" w:rsidRPr="000C2F1F">
              <w:rPr>
                <w:rFonts w:ascii="Times New Roman" w:hAnsi="Times New Roman"/>
                <w:sz w:val="24"/>
                <w:szCs w:val="24"/>
              </w:rPr>
              <w:t xml:space="preserve"> технологией делопроизводства (ведение документации, хранение и извлечение информации)</w:t>
            </w:r>
          </w:p>
          <w:p w:rsidR="00194D2E" w:rsidRPr="00194D2E" w:rsidRDefault="00194D2E" w:rsidP="00E258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освоения профессиональной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компетенции в рамках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текущего контроля в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ходе наблюдения за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обучающегося на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производственной практике.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Экспертная оценка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задания.</w:t>
            </w:r>
            <w:r w:rsidRPr="0019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 оценка материалов</w:t>
            </w:r>
          </w:p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практике, дневника,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 отчета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по производственной практике</w:t>
            </w:r>
          </w:p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7C4A4A" w:rsidRDefault="007C4A4A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ПК.1.3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A4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7C4A4A">
              <w:rPr>
                <w:rFonts w:ascii="Times New Roman" w:hAnsi="Times New Roman"/>
                <w:bCs/>
                <w:sz w:val="24"/>
                <w:szCs w:val="24"/>
              </w:rPr>
              <w:t>оординировать и контролировать деятельность сотрудников служб предприятий туризма и гостеприимства</w:t>
            </w:r>
          </w:p>
          <w:p w:rsidR="007C4A4A" w:rsidRPr="007C4A4A" w:rsidRDefault="007C4A4A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5C" w:rsidRDefault="00280E5C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4D9" w:rsidRDefault="00F324D9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4D9" w:rsidRDefault="00F324D9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4D9" w:rsidRDefault="00F324D9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4A4A" w:rsidRPr="00194D2E" w:rsidRDefault="007C4A4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ПК.1.4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A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7C4A4A">
              <w:rPr>
                <w:rFonts w:ascii="Times New Roman" w:hAnsi="Times New Roman"/>
                <w:bCs/>
                <w:sz w:val="24"/>
                <w:szCs w:val="24"/>
              </w:rPr>
              <w:t>существлять расчеты с потребителями за предоставленные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EB" w:rsidRPr="000C2F1F" w:rsidRDefault="002770E6" w:rsidP="00E258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 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нормативно-правовыми актами на русском и иностранных языках</w:t>
            </w:r>
          </w:p>
          <w:p w:rsidR="005E06A1" w:rsidRPr="007C4A4A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технику переговоров, устного общения, включая телефонные переговоры</w:t>
            </w:r>
            <w:proofErr w:type="gramStart"/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6416EB" w:rsidRPr="000C2F1F">
              <w:rPr>
                <w:rFonts w:ascii="Times New Roman" w:hAnsi="Times New Roman"/>
                <w:sz w:val="24"/>
                <w:szCs w:val="24"/>
              </w:rPr>
              <w:t>ладеть культурой межличностного общения</w:t>
            </w:r>
          </w:p>
          <w:p w:rsidR="006416EB" w:rsidRPr="000C2F1F" w:rsidRDefault="006416EB" w:rsidP="00E258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1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2770E6">
              <w:rPr>
                <w:rFonts w:ascii="Times New Roman" w:hAnsi="Times New Roman"/>
                <w:sz w:val="24"/>
                <w:szCs w:val="24"/>
              </w:rPr>
              <w:t>нает</w:t>
            </w:r>
            <w:r w:rsidRPr="000C2F1F">
              <w:rPr>
                <w:rFonts w:ascii="Times New Roman" w:hAnsi="Times New Roman"/>
                <w:sz w:val="24"/>
                <w:szCs w:val="24"/>
              </w:rPr>
              <w:t xml:space="preserve"> цены на туристские продукты и отдельные туристские и дополнительные услуги</w:t>
            </w:r>
          </w:p>
          <w:p w:rsidR="006416EB" w:rsidRPr="000C2F1F" w:rsidRDefault="002770E6" w:rsidP="00E258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ассортимент и характеристики предлагаемых туристских услуг</w:t>
            </w:r>
          </w:p>
          <w:p w:rsidR="006416EB" w:rsidRPr="000C2F1F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Пользуется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контрольно-кассовым оборудованием и программно-аппаратным комплексом для приема к оплате платежных карт (POS терминалами)</w:t>
            </w:r>
          </w:p>
          <w:p w:rsidR="006416EB" w:rsidRPr="000C2F1F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оформление счета для оплаты</w:t>
            </w:r>
          </w:p>
          <w:p w:rsidR="006416EB" w:rsidRPr="000C2F1F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счет клиентам</w:t>
            </w:r>
          </w:p>
          <w:p w:rsidR="006416EB" w:rsidRPr="000C2F1F" w:rsidRDefault="002770E6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оплату в наличной и безналичной формах</w:t>
            </w:r>
          </w:p>
          <w:p w:rsidR="006416EB" w:rsidRPr="00194D2E" w:rsidRDefault="002770E6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Оформляет</w:t>
            </w:r>
            <w:r w:rsidR="006416EB" w:rsidRPr="000C2F1F">
              <w:rPr>
                <w:rFonts w:ascii="Times New Roman" w:hAnsi="Times New Roman"/>
                <w:sz w:val="24"/>
                <w:szCs w:val="24"/>
              </w:rPr>
              <w:t xml:space="preserve"> возврат оформленных платежей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21"/>
                <w:sz w:val="24"/>
                <w:szCs w:val="24"/>
              </w:rPr>
              <w:lastRenderedPageBreak/>
              <w:t>Экспертная оценка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освоения профессиональной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компетенции в рамках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текущего контроля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ходе наблюдения за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деятельностью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обучающегося на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производственной практике.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lastRenderedPageBreak/>
              <w:t>Экспертная оценка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индивидуального задания.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Анализ и оценка материалов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по практике, дневника,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анализ результатов отчета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по практике, результаты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21"/>
                <w:sz w:val="24"/>
                <w:szCs w:val="24"/>
              </w:rPr>
              <w:t>собеседования.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68" w:rsidRPr="008D3368" w:rsidRDefault="008D3368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68">
              <w:rPr>
                <w:rFonts w:ascii="Times New Roman" w:hAnsi="Times New Roman"/>
                <w:sz w:val="24"/>
                <w:szCs w:val="24"/>
              </w:rPr>
              <w:lastRenderedPageBreak/>
              <w:t>ОК.01</w:t>
            </w:r>
            <w:proofErr w:type="gramStart"/>
            <w:r w:rsidRPr="008D336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D3368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0832C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68" w:rsidRPr="008D3368" w:rsidRDefault="008D3368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6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3368">
              <w:rPr>
                <w:rFonts w:ascii="Times New Roman" w:hAnsi="Times New Roman"/>
                <w:sz w:val="24"/>
                <w:szCs w:val="24"/>
              </w:rPr>
              <w:t>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  <w:p w:rsidR="00194D2E" w:rsidRPr="008D3368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A" w:rsidRPr="000C2F1F" w:rsidRDefault="000832CA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виды технических сре</w:t>
            </w:r>
            <w:proofErr w:type="gramStart"/>
            <w:r w:rsidR="00E55DBA" w:rsidRPr="000C2F1F">
              <w:rPr>
                <w:rFonts w:ascii="Times New Roman" w:hAnsi="Times New Roman"/>
                <w:sz w:val="24"/>
                <w:szCs w:val="24"/>
              </w:rPr>
              <w:t>дств сб</w:t>
            </w:r>
            <w:proofErr w:type="gramEnd"/>
            <w:r w:rsidR="00E55DBA" w:rsidRPr="000C2F1F">
              <w:rPr>
                <w:rFonts w:ascii="Times New Roman" w:hAnsi="Times New Roman"/>
                <w:sz w:val="24"/>
                <w:szCs w:val="24"/>
              </w:rPr>
              <w:t>ора и обработки информации, связи и коммуникаций</w:t>
            </w:r>
          </w:p>
          <w:p w:rsidR="00E55DBA" w:rsidRPr="000C2F1F" w:rsidRDefault="000832CA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методикой хранения и поиска информации</w:t>
            </w:r>
          </w:p>
          <w:p w:rsidR="00194D2E" w:rsidRPr="00194D2E" w:rsidRDefault="000832C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техникой составления, учета и хранения отчетных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68" w:rsidRPr="00FE1A75" w:rsidRDefault="008D3368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A75">
              <w:rPr>
                <w:rFonts w:ascii="Times New Roman" w:hAnsi="Times New Roman"/>
                <w:sz w:val="24"/>
                <w:szCs w:val="24"/>
              </w:rPr>
              <w:t>ОК.03</w:t>
            </w:r>
            <w:proofErr w:type="gramStart"/>
            <w:r w:rsidRPr="00FE1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E1A75">
              <w:rPr>
                <w:rFonts w:ascii="Times New Roman" w:hAnsi="Times New Roman"/>
                <w:sz w:val="24"/>
                <w:szCs w:val="24"/>
              </w:rPr>
              <w:t xml:space="preserve">ланировать и реализовывать собственное профессиональное и личностное развитие, предпринимательскую деятельность в </w:t>
            </w:r>
            <w:r w:rsidRPr="00FE1A7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194D2E" w:rsidRPr="00FE1A75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A" w:rsidRPr="000C2F1F" w:rsidRDefault="000832CA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основами организации деятельности служб предприятий туризма и гостеприимства и основы организации, планирования и контроля деятельности подчиненных</w:t>
            </w:r>
          </w:p>
          <w:p w:rsidR="00E55DBA" w:rsidRPr="000C2F1F" w:rsidRDefault="000832CA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технологией 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делопроизводства (ведение документации, хранение и извлечение информации)</w:t>
            </w:r>
          </w:p>
          <w:p w:rsidR="00194D2E" w:rsidRPr="00194D2E" w:rsidRDefault="00E55DB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1F">
              <w:rPr>
                <w:rFonts w:ascii="Times New Roman" w:hAnsi="Times New Roman"/>
                <w:sz w:val="24"/>
                <w:szCs w:val="24"/>
              </w:rPr>
              <w:t>Осуществлять расчет с клиентом за предоставленные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lastRenderedPageBreak/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lastRenderedPageBreak/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5" w:rsidRPr="00FE1A75" w:rsidRDefault="00FE1A75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ОК.04 </w:t>
            </w:r>
            <w:r w:rsidRPr="00FE1A75">
              <w:rPr>
                <w:rFonts w:ascii="Times New Roman" w:hAnsi="Times New Roman"/>
                <w:sz w:val="24"/>
                <w:szCs w:val="24"/>
              </w:rPr>
              <w:t>Эффективно взаимодействовать и работать в коллективе и команде</w:t>
            </w:r>
          </w:p>
          <w:p w:rsidR="00194D2E" w:rsidRPr="00FE1A75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77F16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r w:rsidR="000832CA">
              <w:rPr>
                <w:rFonts w:ascii="Times New Roman" w:hAnsi="Times New Roman"/>
                <w:sz w:val="24"/>
                <w:szCs w:val="24"/>
              </w:rPr>
              <w:t>вует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с коллегами при возникновении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34" w:rsidRPr="003F2D20" w:rsidRDefault="00DA3B34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D20">
              <w:rPr>
                <w:rFonts w:ascii="Times New Roman" w:hAnsi="Times New Roman"/>
                <w:sz w:val="24"/>
                <w:szCs w:val="24"/>
              </w:rPr>
              <w:t>ОК.05</w:t>
            </w:r>
            <w:proofErr w:type="gramStart"/>
            <w:r w:rsidRPr="003F2D2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F2D20">
              <w:rPr>
                <w:rFonts w:ascii="Times New Roman" w:hAnsi="Times New Roman"/>
                <w:sz w:val="24"/>
                <w:szCs w:val="24"/>
              </w:rPr>
              <w:t>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  <w:p w:rsidR="00194D2E" w:rsidRPr="003F2D20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BA" w:rsidRPr="000C2F1F" w:rsidRDefault="000832CA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55DBA" w:rsidRPr="000C2F1F">
              <w:rPr>
                <w:rFonts w:ascii="Times New Roman" w:hAnsi="Times New Roman"/>
                <w:bCs/>
                <w:sz w:val="24"/>
                <w:szCs w:val="24"/>
              </w:rPr>
              <w:t>еорию межличностного и делового общения, переговоров, конфликтологии малой группы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D2E" w:rsidRPr="00194D2E" w:rsidRDefault="000832C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способами логически верно, аргументировано и ясно </w:t>
            </w:r>
            <w:proofErr w:type="gramStart"/>
            <w:r w:rsidR="00E55DBA" w:rsidRPr="000C2F1F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gramEnd"/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устную и письменную речь на русском языке для решения задач межличностного и межкультурного взаимодействия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</w:p>
          <w:p w:rsidR="00194D2E" w:rsidRPr="00194D2E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  <w:p w:rsidR="00194D2E" w:rsidRPr="00194D2E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20" w:rsidRPr="008744C2" w:rsidRDefault="003F2D20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C2">
              <w:rPr>
                <w:rFonts w:ascii="Times New Roman" w:hAnsi="Times New Roman"/>
                <w:sz w:val="24"/>
                <w:szCs w:val="24"/>
              </w:rPr>
              <w:t>ОК.07</w:t>
            </w:r>
            <w:proofErr w:type="gramStart"/>
            <w:r w:rsidRPr="008744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744C2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194D2E" w:rsidRPr="008744C2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E55DBA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1F">
              <w:rPr>
                <w:rFonts w:ascii="Times New Roman" w:hAnsi="Times New Roman"/>
                <w:sz w:val="24"/>
                <w:szCs w:val="24"/>
              </w:rPr>
              <w:t>Оказывает перву</w:t>
            </w:r>
            <w:r w:rsidR="001A56D0">
              <w:rPr>
                <w:rFonts w:ascii="Times New Roman" w:hAnsi="Times New Roman"/>
                <w:sz w:val="24"/>
                <w:szCs w:val="24"/>
              </w:rPr>
              <w:t xml:space="preserve">ю помощь; эффективно </w:t>
            </w:r>
            <w:proofErr w:type="spellStart"/>
            <w:r w:rsidR="001A56D0">
              <w:rPr>
                <w:rFonts w:ascii="Times New Roman" w:hAnsi="Times New Roman"/>
                <w:sz w:val="24"/>
                <w:szCs w:val="24"/>
              </w:rPr>
              <w:t>действовует</w:t>
            </w:r>
            <w:proofErr w:type="spellEnd"/>
            <w:r w:rsidRPr="000C2F1F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  <w:tr w:rsidR="00194D2E" w:rsidRPr="00194D2E" w:rsidTr="00194D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2" w:rsidRPr="008744C2" w:rsidRDefault="008744C2" w:rsidP="00E25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C2">
              <w:rPr>
                <w:rFonts w:ascii="Times New Roman" w:hAnsi="Times New Roman"/>
                <w:sz w:val="24"/>
                <w:szCs w:val="24"/>
              </w:rPr>
              <w:t>ОК.0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4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4C2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 иностранном языках</w:t>
            </w:r>
          </w:p>
          <w:p w:rsidR="00194D2E" w:rsidRPr="008744C2" w:rsidRDefault="00194D2E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5D0874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5DBA" w:rsidRPr="000C2F1F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нормативно-правовыми актами на русском и иностранных языках</w:t>
            </w:r>
            <w:r w:rsidR="00194D2E"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2E" w:rsidRPr="00194D2E" w:rsidRDefault="00194D2E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2E">
              <w:rPr>
                <w:rStyle w:val="fontstyle01"/>
                <w:b w:val="0"/>
                <w:sz w:val="24"/>
                <w:szCs w:val="24"/>
              </w:rPr>
              <w:t>Собеседование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Экспертное наблюдение 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процессе производственной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практики.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 xml:space="preserve">Оценка </w:t>
            </w:r>
            <w:r w:rsidRPr="00194D2E">
              <w:rPr>
                <w:rStyle w:val="fontstyle01"/>
                <w:b w:val="0"/>
                <w:sz w:val="24"/>
                <w:szCs w:val="24"/>
              </w:rPr>
              <w:lastRenderedPageBreak/>
              <w:t>производственного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процесса.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результатов.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Оценка выполнения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индивидуальных заданий.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Анализ результатов</w:t>
            </w:r>
            <w:r w:rsidRPr="0019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4D2E">
              <w:rPr>
                <w:rStyle w:val="fontstyle01"/>
                <w:b w:val="0"/>
                <w:sz w:val="24"/>
                <w:szCs w:val="24"/>
              </w:rPr>
              <w:t>аттестационного листа.</w:t>
            </w:r>
          </w:p>
        </w:tc>
      </w:tr>
    </w:tbl>
    <w:p w:rsidR="00826D20" w:rsidRPr="00A26DF1" w:rsidRDefault="00826D20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5DC5" w:rsidRDefault="00C15DC5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40C1" w:rsidRDefault="005B40C1" w:rsidP="00E25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1B9" w:rsidRPr="005343DE" w:rsidRDefault="005343DE" w:rsidP="00E258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EBA">
        <w:rPr>
          <w:rFonts w:ascii="Times New Roman" w:hAnsi="Times New Roman"/>
          <w:b/>
          <w:sz w:val="28"/>
          <w:szCs w:val="28"/>
        </w:rPr>
        <w:lastRenderedPageBreak/>
        <w:t>4 ИНФОРМАЦИОННОЕ ОБЕСПЕЧЕНИЕ ПРОИЗВОДСТВЕННОЙ ПРАКТИКИ</w:t>
      </w:r>
    </w:p>
    <w:p w:rsidR="00111679" w:rsidRPr="00152571" w:rsidRDefault="00111679" w:rsidP="00E2583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71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111679" w:rsidRPr="00152571" w:rsidRDefault="00111679" w:rsidP="00E2583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71">
        <w:rPr>
          <w:rFonts w:ascii="Times New Roman" w:hAnsi="Times New Roman" w:cs="Times New Roman"/>
          <w:sz w:val="28"/>
          <w:szCs w:val="28"/>
        </w:rPr>
        <w:t xml:space="preserve"> Правила предоставления гостиничных услуг [Электронный ресурс</w:t>
      </w:r>
      <w:proofErr w:type="gramStart"/>
      <w:r w:rsidRPr="00152571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15257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9 октября 2015г.  № 1085 // Режим доступа:  </w:t>
      </w:r>
      <w:hyperlink r:id="rId10" w:history="1">
        <w:r w:rsidRPr="00152571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111679" w:rsidRPr="00152571" w:rsidRDefault="00111679" w:rsidP="00E2583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71">
        <w:rPr>
          <w:rFonts w:ascii="Times New Roman" w:hAnsi="Times New Roman" w:cs="Times New Roman"/>
          <w:sz w:val="28"/>
          <w:szCs w:val="28"/>
        </w:rPr>
        <w:t xml:space="preserve">Об основах туристической деятельности в Российской Федерации [Электронный ресурс]. Федеральный закон № 132-ФЗ от 24.11.1996г. // Режим доступа:  </w:t>
      </w:r>
      <w:hyperlink r:id="rId11" w:history="1">
        <w:r w:rsidRPr="00152571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111679" w:rsidRPr="00152571" w:rsidRDefault="00111679" w:rsidP="00E2583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71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1525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571">
        <w:rPr>
          <w:rFonts w:ascii="Times New Roman" w:hAnsi="Times New Roman" w:cs="Times New Roman"/>
          <w:sz w:val="28"/>
          <w:szCs w:val="28"/>
        </w:rPr>
        <w:t xml:space="preserve"> 51185-2014 «Туристские услуги. Средства размещения. Общие требования» [Электронный ресурс] // Режим доступа:  </w:t>
      </w:r>
      <w:hyperlink r:id="rId12" w:history="1">
        <w:r w:rsidRPr="00152571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111679" w:rsidRPr="00152571" w:rsidRDefault="00111679" w:rsidP="00E2583F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71">
        <w:rPr>
          <w:rFonts w:ascii="Times New Roman" w:hAnsi="Times New Roman" w:cs="Times New Roman"/>
          <w:sz w:val="28"/>
          <w:szCs w:val="28"/>
        </w:rPr>
        <w:t xml:space="preserve">Об утверждении Системы классификации гостиниц и других средств размещения [Электронный ресурс]. Приказ Ростуризма от 21.07.2005г. № 86 // Режим доступа:  </w:t>
      </w:r>
      <w:hyperlink r:id="rId13" w:history="1">
        <w:r w:rsidRPr="00152571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111679" w:rsidRPr="00152571" w:rsidRDefault="00111679" w:rsidP="00E25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57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7F3BDC" w:rsidRPr="00C45BDA" w:rsidRDefault="007F3BDC" w:rsidP="00E2583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BDA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C45BDA">
        <w:rPr>
          <w:rFonts w:ascii="Times New Roman" w:hAnsi="Times New Roman" w:cs="Times New Roman"/>
          <w:sz w:val="28"/>
          <w:szCs w:val="28"/>
        </w:rPr>
        <w:t>, В. П.  Организация туристской индустрии. Правовые основы</w:t>
      </w:r>
      <w:proofErr w:type="gramStart"/>
      <w:r w:rsidRPr="00C45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В. П. </w:t>
      </w:r>
      <w:proofErr w:type="spellStart"/>
      <w:r w:rsidRPr="00C45BDA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Pr="00C45BD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45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5BD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5BDA">
        <w:rPr>
          <w:rFonts w:ascii="Times New Roman" w:hAnsi="Times New Roman" w:cs="Times New Roman"/>
          <w:sz w:val="28"/>
          <w:szCs w:val="28"/>
        </w:rPr>
        <w:t>, 2021. – 165 с. – (Профессиональное образование). – ISBN 978-5-534-02282-7. – Текст</w:t>
      </w:r>
      <w:proofErr w:type="gramStart"/>
      <w:r w:rsidRPr="00C45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45BD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5BDA">
        <w:rPr>
          <w:rFonts w:ascii="Times New Roman" w:hAnsi="Times New Roman" w:cs="Times New Roman"/>
          <w:sz w:val="28"/>
          <w:szCs w:val="28"/>
        </w:rPr>
        <w:t xml:space="preserve"> [сайт]. – URL: </w:t>
      </w:r>
      <w:hyperlink r:id="rId14" w:history="1">
        <w:r w:rsidRPr="00C45BDA">
          <w:rPr>
            <w:rStyle w:val="a6"/>
            <w:color w:val="auto"/>
            <w:sz w:val="28"/>
            <w:szCs w:val="28"/>
            <w:u w:val="none"/>
          </w:rPr>
          <w:t>https://urait.ru/bcode/471593</w:t>
        </w:r>
      </w:hyperlink>
    </w:p>
    <w:p w:rsidR="00C45BDA" w:rsidRPr="00C45BDA" w:rsidRDefault="00111679" w:rsidP="00E2583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BDA">
        <w:rPr>
          <w:rFonts w:ascii="Times New Roman" w:hAnsi="Times New Roman" w:cs="Times New Roman"/>
          <w:bCs/>
          <w:sz w:val="28"/>
          <w:szCs w:val="28"/>
        </w:rPr>
        <w:t>Никольская, Е.Ю.</w:t>
      </w:r>
      <w:r w:rsidRPr="00C45BDA">
        <w:rPr>
          <w:rFonts w:ascii="Times New Roman" w:hAnsi="Times New Roman" w:cs="Times New Roman"/>
          <w:sz w:val="28"/>
          <w:szCs w:val="28"/>
        </w:rPr>
        <w:t xml:space="preserve"> Технологии гостиничной деятельности: учебное пособие / Никольская Е.Ю. и др. — Москва</w:t>
      </w:r>
      <w:proofErr w:type="gramStart"/>
      <w:r w:rsidRPr="00C45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D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45BDA">
        <w:rPr>
          <w:rFonts w:ascii="Times New Roman" w:hAnsi="Times New Roman" w:cs="Times New Roman"/>
          <w:sz w:val="28"/>
          <w:szCs w:val="28"/>
        </w:rPr>
        <w:t>, 2018. — 298 с. — ISBN 978-5-4365-2567-9. — URL: https://book.ru/book/931292 (дата обращения: 11.10.2021). — Текст</w:t>
      </w:r>
      <w:proofErr w:type="gramStart"/>
      <w:r w:rsidRPr="00C45B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45BDA" w:rsidRPr="00C45BDA" w:rsidRDefault="00C45BDA" w:rsidP="00E2583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BDA">
        <w:rPr>
          <w:rFonts w:ascii="Times New Roman" w:hAnsi="Times New Roman"/>
          <w:sz w:val="28"/>
          <w:szCs w:val="28"/>
        </w:rPr>
        <w:t>Игнатьева, И. Ф.  Организация туристской деятельности</w:t>
      </w:r>
      <w:proofErr w:type="gramStart"/>
      <w:r w:rsidRPr="00C45B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/>
          <w:sz w:val="28"/>
          <w:szCs w:val="28"/>
        </w:rPr>
        <w:t xml:space="preserve"> учебник для вузов / И. Ф. Игнатьева. – 2-е изд., </w:t>
      </w:r>
      <w:proofErr w:type="spellStart"/>
      <w:r w:rsidRPr="00C45B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45BDA">
        <w:rPr>
          <w:rFonts w:ascii="Times New Roman" w:hAnsi="Times New Roman"/>
          <w:sz w:val="28"/>
          <w:szCs w:val="28"/>
        </w:rPr>
        <w:t>. И доп. – Москва</w:t>
      </w:r>
      <w:proofErr w:type="gramStart"/>
      <w:r w:rsidRPr="00C45B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45BDA">
        <w:rPr>
          <w:rFonts w:ascii="Times New Roman" w:hAnsi="Times New Roman"/>
          <w:sz w:val="28"/>
          <w:szCs w:val="28"/>
        </w:rPr>
        <w:t>Юрайт</w:t>
      </w:r>
      <w:proofErr w:type="spellEnd"/>
      <w:r w:rsidRPr="00C45BDA">
        <w:rPr>
          <w:rFonts w:ascii="Times New Roman" w:hAnsi="Times New Roman"/>
          <w:sz w:val="28"/>
          <w:szCs w:val="28"/>
        </w:rPr>
        <w:t>, 2021. – 392 с. – (Высшее образование). – ISBN 978-5-534-13873-3. – Текст</w:t>
      </w:r>
      <w:proofErr w:type="gramStart"/>
      <w:r w:rsidRPr="00C45B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5BDA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45BDA">
        <w:rPr>
          <w:rFonts w:ascii="Times New Roman" w:hAnsi="Times New Roman"/>
          <w:sz w:val="28"/>
          <w:szCs w:val="28"/>
        </w:rPr>
        <w:t>Юрайт</w:t>
      </w:r>
      <w:proofErr w:type="spellEnd"/>
      <w:r w:rsidRPr="00C45BDA">
        <w:rPr>
          <w:rFonts w:ascii="Times New Roman" w:hAnsi="Times New Roman"/>
          <w:sz w:val="28"/>
          <w:szCs w:val="28"/>
        </w:rPr>
        <w:t xml:space="preserve"> [сайт]. – URL: </w:t>
      </w:r>
      <w:hyperlink r:id="rId15" w:history="1">
        <w:r w:rsidRPr="00C45BDA">
          <w:rPr>
            <w:rStyle w:val="a6"/>
            <w:sz w:val="28"/>
            <w:szCs w:val="28"/>
          </w:rPr>
          <w:t>https://urait.ru/bcode/470587</w:t>
        </w:r>
      </w:hyperlink>
    </w:p>
    <w:p w:rsidR="00111679" w:rsidRPr="00C45BDA" w:rsidRDefault="00111679" w:rsidP="00E2583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B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Тимохина, Т. Л. </w:t>
      </w:r>
      <w:r w:rsidRPr="00C4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Гостиничная индустрия: учебник для </w:t>
      </w:r>
      <w:proofErr w:type="gramStart"/>
      <w:r w:rsidRPr="00C45BDA">
        <w:rPr>
          <w:rFonts w:ascii="Times New Roman" w:hAnsi="Times New Roman" w:cs="Times New Roman"/>
          <w:sz w:val="28"/>
          <w:szCs w:val="28"/>
          <w:shd w:val="clear" w:color="auto" w:fill="FFFFFF"/>
        </w:rPr>
        <w:t>СПО / Т.</w:t>
      </w:r>
      <w:proofErr w:type="gramEnd"/>
      <w:r w:rsidRPr="00C4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C45BDA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45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— 336 с. — (Профессиональное образование). — ISBN 978-5-534-04589-5. </w:t>
      </w:r>
      <w:hyperlink r:id="rId16" w:anchor="page/" w:history="1">
        <w:r w:rsidRPr="00C45BD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https://www.biblio-online.ru/viewer/12AC7584-3AAC-48DC-A720-4CA49A6FD829#page/</w:t>
        </w:r>
      </w:hyperlink>
    </w:p>
    <w:p w:rsidR="00111679" w:rsidRPr="009A51E7" w:rsidRDefault="00111679" w:rsidP="00E2583F">
      <w:pPr>
        <w:pStyle w:val="a3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A51E7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Гостиничный сервис: учебник для </w:t>
      </w:r>
      <w:proofErr w:type="gram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СПО / Т.</w:t>
      </w:r>
      <w:proofErr w:type="gram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, 2017. — 331 с. — (Профессиональное образование). — ISBN 978-5-534-03427-1. </w:t>
      </w:r>
      <w:hyperlink r:id="rId17" w:anchor="page/1" w:history="1">
        <w:r w:rsidRPr="009A51E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https://www.biblio-online.ru/viewer/05FBCB8B-ADDB-4861-869C-83A61B803759#page/1</w:t>
        </w:r>
      </w:hyperlink>
    </w:p>
    <w:p w:rsidR="00111679" w:rsidRPr="009A51E7" w:rsidRDefault="00111679" w:rsidP="00E2583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51E7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 w:rsidRPr="009A51E7">
        <w:rPr>
          <w:rFonts w:ascii="Times New Roman" w:hAnsi="Times New Roman"/>
          <w:bCs/>
          <w:sz w:val="28"/>
          <w:szCs w:val="28"/>
        </w:rPr>
        <w:t>:</w:t>
      </w:r>
    </w:p>
    <w:p w:rsidR="00111679" w:rsidRPr="009A51E7" w:rsidRDefault="00111679" w:rsidP="00E2583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1E7">
        <w:rPr>
          <w:rFonts w:ascii="Times New Roman" w:hAnsi="Times New Roman"/>
          <w:bCs/>
          <w:sz w:val="28"/>
          <w:szCs w:val="28"/>
        </w:rPr>
        <w:t>Стригунова</w:t>
      </w:r>
      <w:proofErr w:type="spellEnd"/>
      <w:r w:rsidRPr="009A51E7">
        <w:rPr>
          <w:rFonts w:ascii="Times New Roman" w:hAnsi="Times New Roman"/>
          <w:bCs/>
          <w:sz w:val="28"/>
          <w:szCs w:val="28"/>
        </w:rPr>
        <w:t>, Д.П.</w:t>
      </w:r>
      <w:r w:rsidRPr="009A51E7">
        <w:rPr>
          <w:rFonts w:ascii="Times New Roman" w:hAnsi="Times New Roman"/>
          <w:sz w:val="28"/>
          <w:szCs w:val="28"/>
        </w:rPr>
        <w:t xml:space="preserve"> Правовые основы гостиничного и туристского бизнеса: учебное пособие / </w:t>
      </w:r>
      <w:proofErr w:type="spellStart"/>
      <w:r w:rsidRPr="009A51E7">
        <w:rPr>
          <w:rFonts w:ascii="Times New Roman" w:hAnsi="Times New Roman"/>
          <w:sz w:val="28"/>
          <w:szCs w:val="28"/>
        </w:rPr>
        <w:t>Стригунова</w:t>
      </w:r>
      <w:proofErr w:type="spellEnd"/>
      <w:r w:rsidRPr="009A51E7">
        <w:rPr>
          <w:rFonts w:ascii="Times New Roman" w:hAnsi="Times New Roman"/>
          <w:sz w:val="28"/>
          <w:szCs w:val="28"/>
        </w:rPr>
        <w:t xml:space="preserve"> Д.П.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КноРус</w:t>
      </w:r>
      <w:proofErr w:type="spellEnd"/>
      <w:r w:rsidRPr="009A51E7">
        <w:rPr>
          <w:rFonts w:ascii="Times New Roman" w:hAnsi="Times New Roman"/>
          <w:sz w:val="28"/>
          <w:szCs w:val="28"/>
        </w:rPr>
        <w:t>, 2021. — 312 с. — ISBN 978-5-406-03292-3. — URL: https://book.ru/book/936578 (дата обращения: 11.10.2021). — Текст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111679" w:rsidRDefault="00111679" w:rsidP="00E2583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bCs/>
          <w:sz w:val="28"/>
          <w:szCs w:val="28"/>
        </w:rPr>
        <w:lastRenderedPageBreak/>
        <w:t>Коновалова, Е.Е.</w:t>
      </w:r>
      <w:r w:rsidRPr="009A51E7">
        <w:rPr>
          <w:rFonts w:ascii="Times New Roman" w:hAnsi="Times New Roman"/>
          <w:sz w:val="28"/>
          <w:szCs w:val="28"/>
        </w:rPr>
        <w:t xml:space="preserve"> Инновационные технологии управления и стратегии территориального развития туризма и сферы гостеприимства: сборник статей / Коновалова Е.Е.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Русайнс</w:t>
      </w:r>
      <w:proofErr w:type="spellEnd"/>
      <w:r w:rsidRPr="009A51E7">
        <w:rPr>
          <w:rFonts w:ascii="Times New Roman" w:hAnsi="Times New Roman"/>
          <w:sz w:val="28"/>
          <w:szCs w:val="28"/>
        </w:rPr>
        <w:t>, 2021. — 172 с. — ISBN 978-5-4365-7913-9. — URL: https://book.ru/book/941597 (дата обращения: 11.10.2021). — Текст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C45BDA" w:rsidRPr="009A51E7" w:rsidRDefault="00C45BDA" w:rsidP="00E2583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D55F8" w:rsidRPr="00D90EBA" w:rsidRDefault="001D55F8" w:rsidP="00E2583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EBA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02657E" w:rsidRDefault="001D55F8" w:rsidP="00E2583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5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про гостиничный бизнес </w:t>
      </w:r>
      <w:r w:rsidRPr="001F552F">
        <w:rPr>
          <w:rFonts w:ascii="Times New Roman" w:hAnsi="Times New Roman" w:cs="Times New Roman"/>
          <w:sz w:val="28"/>
          <w:szCs w:val="28"/>
        </w:rPr>
        <w:t xml:space="preserve"> </w:t>
      </w:r>
      <w:r w:rsidR="001F552F" w:rsidRPr="001F552F">
        <w:rPr>
          <w:rFonts w:ascii="Times New Roman" w:hAnsi="Times New Roman" w:cs="Times New Roman"/>
          <w:sz w:val="28"/>
          <w:szCs w:val="28"/>
        </w:rPr>
        <w:t xml:space="preserve">- </w:t>
      </w:r>
      <w:r w:rsidR="001F552F" w:rsidRPr="001F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URL:</w:t>
      </w:r>
      <w:hyperlink r:id="rId18" w:history="1">
        <w:r w:rsidRPr="001F552F">
          <w:rPr>
            <w:rStyle w:val="a6"/>
            <w:rFonts w:eastAsia="Calibri"/>
            <w:color w:val="auto"/>
            <w:sz w:val="28"/>
            <w:szCs w:val="28"/>
            <w:u w:val="none"/>
          </w:rPr>
          <w:t>http://prohotel.ru/</w:t>
        </w:r>
      </w:hyperlink>
      <w:r w:rsidR="001F552F" w:rsidRPr="001F55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02657E" w:rsidRDefault="001D55F8" w:rsidP="00E2583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657E">
        <w:rPr>
          <w:rFonts w:ascii="Times New Roman" w:hAnsi="Times New Roman" w:cs="Times New Roman"/>
          <w:sz w:val="28"/>
          <w:szCs w:val="28"/>
        </w:rPr>
        <w:t xml:space="preserve">Портал гостиничного бизнеса  </w:t>
      </w:r>
      <w:r w:rsidR="001F552F" w:rsidRPr="00026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URL:</w:t>
      </w:r>
      <w:r w:rsidR="001F552F" w:rsidRPr="0002657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9" w:history="1">
        <w:r w:rsidRPr="0002657E">
          <w:rPr>
            <w:rStyle w:val="a6"/>
            <w:rFonts w:eastAsia="Calibri"/>
            <w:color w:val="auto"/>
            <w:sz w:val="28"/>
            <w:szCs w:val="28"/>
            <w:u w:val="none"/>
          </w:rPr>
          <w:t>http://www.hotelline.ru/</w:t>
        </w:r>
      </w:hyperlink>
      <w:r w:rsidR="0002657E" w:rsidRPr="00026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02657E" w:rsidRDefault="001D55F8" w:rsidP="00E2583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657E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ресурсам, федеральный портал: URL</w:t>
      </w:r>
      <w:proofErr w:type="gramStart"/>
      <w:r w:rsidRPr="000265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57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2657E">
          <w:rPr>
            <w:rStyle w:val="a6"/>
            <w:rFonts w:eastAsia="Calibri"/>
            <w:color w:val="auto"/>
            <w:sz w:val="28"/>
            <w:szCs w:val="28"/>
            <w:u w:val="none"/>
          </w:rPr>
          <w:t>http://window.edu.ru/</w:t>
        </w:r>
      </w:hyperlink>
      <w:r w:rsidR="0002657E" w:rsidRPr="00026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02657E" w:rsidRDefault="001D55F8" w:rsidP="00E2583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657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02657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2657E">
        <w:rPr>
          <w:rFonts w:ascii="Times New Roman" w:hAnsi="Times New Roman" w:cs="Times New Roman"/>
          <w:sz w:val="28"/>
          <w:szCs w:val="28"/>
        </w:rPr>
        <w:t>: URL</w:t>
      </w:r>
      <w:proofErr w:type="gramStart"/>
      <w:r w:rsidRPr="000265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57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2657E">
          <w:rPr>
            <w:rStyle w:val="a6"/>
            <w:rFonts w:eastAsia="Calibri"/>
            <w:color w:val="auto"/>
            <w:sz w:val="28"/>
            <w:szCs w:val="28"/>
            <w:u w:val="none"/>
          </w:rPr>
          <w:t>http://rospotrebnadzor.i-u/</w:t>
        </w:r>
      </w:hyperlink>
      <w:r w:rsidR="0002657E" w:rsidRPr="00026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02657E" w:rsidRPr="0002657E" w:rsidRDefault="001D55F8" w:rsidP="00E2583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657E">
        <w:rPr>
          <w:rFonts w:ascii="Times New Roman" w:hAnsi="Times New Roman" w:cs="Times New Roman"/>
          <w:sz w:val="28"/>
          <w:szCs w:val="28"/>
        </w:rPr>
        <w:t>Реестр профессиональных стандартов: URL</w:t>
      </w:r>
      <w:r w:rsidR="00D01F69" w:rsidRPr="0002657E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02657E">
          <w:rPr>
            <w:rStyle w:val="a6"/>
            <w:rFonts w:eastAsia="Calibri"/>
            <w:color w:val="auto"/>
            <w:sz w:val="28"/>
            <w:szCs w:val="28"/>
            <w:u w:val="none"/>
          </w:rPr>
          <w:t>http://profstandart.rosmintrud.ru/</w:t>
        </w:r>
      </w:hyperlink>
      <w:r w:rsidR="0002657E" w:rsidRPr="000265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Текст: электронный. </w:t>
      </w:r>
    </w:p>
    <w:p w:rsidR="001D55F8" w:rsidRPr="0002657E" w:rsidRDefault="001D55F8" w:rsidP="00E2583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1679" w:rsidRPr="00D01F69" w:rsidRDefault="00111679" w:rsidP="00E25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79" w:rsidRDefault="00111679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345A2" w:rsidRDefault="00D345A2" w:rsidP="00E2583F">
      <w:pPr>
        <w:spacing w:after="0" w:line="240" w:lineRule="auto"/>
      </w:pPr>
    </w:p>
    <w:p w:rsidR="00D345A2" w:rsidRDefault="00D345A2" w:rsidP="00E2583F">
      <w:pPr>
        <w:spacing w:after="0" w:line="240" w:lineRule="auto"/>
      </w:pPr>
    </w:p>
    <w:p w:rsidR="00D345A2" w:rsidRDefault="00D345A2" w:rsidP="00E2583F">
      <w:pPr>
        <w:spacing w:after="0" w:line="240" w:lineRule="auto"/>
      </w:pPr>
    </w:p>
    <w:p w:rsidR="00D345A2" w:rsidRDefault="00D345A2" w:rsidP="00E2583F">
      <w:pPr>
        <w:spacing w:after="0" w:line="240" w:lineRule="auto"/>
      </w:pPr>
    </w:p>
    <w:p w:rsidR="00F71D69" w:rsidRDefault="00F71D69" w:rsidP="00E2583F">
      <w:pPr>
        <w:spacing w:after="0" w:line="240" w:lineRule="auto"/>
      </w:pPr>
    </w:p>
    <w:p w:rsidR="00F71D69" w:rsidRDefault="00F71D69" w:rsidP="00E2583F">
      <w:pPr>
        <w:spacing w:after="0" w:line="240" w:lineRule="auto"/>
      </w:pPr>
    </w:p>
    <w:p w:rsidR="001A3EB0" w:rsidRDefault="001A3EB0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D310D3" w:rsidRDefault="00D310D3" w:rsidP="00E2583F">
      <w:pPr>
        <w:spacing w:after="0" w:line="240" w:lineRule="auto"/>
      </w:pPr>
    </w:p>
    <w:p w:rsidR="001A3EB0" w:rsidRDefault="001A3EB0" w:rsidP="00E2583F">
      <w:pPr>
        <w:spacing w:after="0" w:line="240" w:lineRule="auto"/>
      </w:pPr>
    </w:p>
    <w:p w:rsidR="00F71D69" w:rsidRPr="009429C1" w:rsidRDefault="00F71D69" w:rsidP="00E2583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МЕТОДИЧЕСКИЕ УКАЗАНИЯ ПО ПРОХОЖДЕНИЮ </w:t>
      </w:r>
      <w:r w:rsidR="009B402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9429C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345A2" w:rsidRPr="00F71D69" w:rsidRDefault="00F71D69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C1">
        <w:rPr>
          <w:rFonts w:ascii="Times New Roman" w:hAnsi="Times New Roman" w:cs="Times New Roman"/>
          <w:b/>
          <w:sz w:val="28"/>
          <w:szCs w:val="28"/>
        </w:rPr>
        <w:t xml:space="preserve">5.1 Содержание </w:t>
      </w:r>
      <w:r w:rsidR="007C1C46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9429C1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2169"/>
        <w:gridCol w:w="4459"/>
      </w:tblGrid>
      <w:tr w:rsidR="00F71D69" w:rsidRPr="00EF01CB" w:rsidTr="003F5A67">
        <w:tc>
          <w:tcPr>
            <w:tcW w:w="2835" w:type="dxa"/>
          </w:tcPr>
          <w:p w:rsidR="00F71D69" w:rsidRPr="00EF01CB" w:rsidRDefault="00F71D69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8164F" w:rsidRPr="00EF01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69" w:type="dxa"/>
          </w:tcPr>
          <w:p w:rsidR="00F71D69" w:rsidRPr="00EF01CB" w:rsidRDefault="00F71D69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4459" w:type="dxa"/>
          </w:tcPr>
          <w:p w:rsidR="00F71D69" w:rsidRPr="00EF01CB" w:rsidRDefault="00F71D69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F71D69" w:rsidRPr="00EF01CB" w:rsidTr="003F5A67">
        <w:tc>
          <w:tcPr>
            <w:tcW w:w="9463" w:type="dxa"/>
            <w:gridSpan w:val="3"/>
          </w:tcPr>
          <w:p w:rsidR="00F71D69" w:rsidRPr="00EF01CB" w:rsidRDefault="00B8164F" w:rsidP="005E5B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EF01CB">
              <w:rPr>
                <w:rStyle w:val="fontstyle01"/>
                <w:sz w:val="24"/>
                <w:szCs w:val="24"/>
              </w:rPr>
              <w:t xml:space="preserve"> </w:t>
            </w:r>
            <w:r w:rsidR="00544BC9"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 технологии работы служб предприятий туризма и гостеприимства</w:t>
            </w:r>
          </w:p>
        </w:tc>
      </w:tr>
      <w:tr w:rsidR="00B8164F" w:rsidRPr="00EF01CB" w:rsidTr="002C1C57">
        <w:trPr>
          <w:trHeight w:val="274"/>
        </w:trPr>
        <w:tc>
          <w:tcPr>
            <w:tcW w:w="2835" w:type="dxa"/>
            <w:vMerge w:val="restart"/>
          </w:tcPr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профессиональными программами и их модулями;</w:t>
            </w:r>
          </w:p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 и правилах безопасности во время предоставления услуг;</w:t>
            </w:r>
          </w:p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для потребителей;</w:t>
            </w:r>
          </w:p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Прием заявки на соответствующие услуги (по телефону, факсу, Интернету) на русском и иностранном языке;</w:t>
            </w:r>
          </w:p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Оформление принятых заявок на оказание соответствующих услуг;</w:t>
            </w:r>
          </w:p>
          <w:p w:rsidR="0070629B" w:rsidRPr="00EF01CB" w:rsidRDefault="0070629B" w:rsidP="0070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Оформление счетов на полную/частичную предоплату и подтверждение услуг;</w:t>
            </w:r>
          </w:p>
          <w:p w:rsidR="00B8164F" w:rsidRPr="00EF01CB" w:rsidRDefault="0070629B" w:rsidP="00706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заказ.</w:t>
            </w:r>
          </w:p>
        </w:tc>
        <w:tc>
          <w:tcPr>
            <w:tcW w:w="2169" w:type="dxa"/>
            <w:vMerge w:val="restart"/>
          </w:tcPr>
          <w:p w:rsidR="00B8164F" w:rsidRPr="00EF01CB" w:rsidRDefault="008F282E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ОК 01, 02, 05,</w:t>
            </w:r>
            <w:r w:rsidR="00483AA0"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164F"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82E" w:rsidRPr="00EF01CB" w:rsidRDefault="008F282E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4459" w:type="dxa"/>
          </w:tcPr>
          <w:p w:rsidR="00B8164F" w:rsidRPr="00EF01CB" w:rsidRDefault="00B8164F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</w:t>
            </w:r>
            <w:r w:rsidRPr="00EF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труда, безопасности и правилам</w:t>
            </w:r>
            <w:r w:rsidRPr="00EF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внутреннего распорядка.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работы с профессиональными программами и их модулями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информирования потребителя о видах услуг и правилах безопасности во время предоставления услуг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Выполнение калькуляции стоимости услуг для потребителей;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Прием заявки на соответствующие услуги (по телефону, факсу, Интернету) на русском и иностранном языке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Оформление принятых заявок на оказание соответствующих услуг;</w:t>
            </w:r>
          </w:p>
        </w:tc>
      </w:tr>
      <w:tr w:rsidR="00B66A58" w:rsidRPr="00EF01CB" w:rsidTr="003F5A67">
        <w:trPr>
          <w:trHeight w:val="429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Оформление счетов на полную/частичную предоплату и подтверждение услуг; внесение изменений в заказ</w:t>
            </w:r>
          </w:p>
        </w:tc>
      </w:tr>
      <w:tr w:rsidR="000E7C36" w:rsidRPr="00EF01CB" w:rsidTr="003F5A67">
        <w:trPr>
          <w:trHeight w:val="399"/>
        </w:trPr>
        <w:tc>
          <w:tcPr>
            <w:tcW w:w="9463" w:type="dxa"/>
            <w:gridSpan w:val="3"/>
          </w:tcPr>
          <w:p w:rsidR="000E7C36" w:rsidRPr="00EF01CB" w:rsidRDefault="005A7F75" w:rsidP="005E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</w:t>
            </w:r>
            <w:r w:rsidR="00B66A58" w:rsidRPr="00EF01CB">
              <w:rPr>
                <w:rFonts w:ascii="Times New Roman" w:hAnsi="Times New Roman"/>
                <w:b/>
                <w:sz w:val="24"/>
                <w:szCs w:val="24"/>
              </w:rPr>
              <w:t>Основы делопроизводства и документооборота служб предприятий туризма и гостеприимства</w:t>
            </w:r>
          </w:p>
        </w:tc>
      </w:tr>
      <w:tr w:rsidR="00B66A58" w:rsidRPr="00EF01CB" w:rsidTr="00AF0EE5">
        <w:trPr>
          <w:trHeight w:val="2824"/>
        </w:trPr>
        <w:tc>
          <w:tcPr>
            <w:tcW w:w="2835" w:type="dxa"/>
            <w:vMerge w:val="restart"/>
          </w:tcPr>
          <w:p w:rsidR="00B66A58" w:rsidRPr="00EF01CB" w:rsidRDefault="00B66A58" w:rsidP="00E2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58" w:rsidRPr="00EF01CB" w:rsidRDefault="00B66A58" w:rsidP="00B6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Составление и обработка документации;</w:t>
            </w:r>
          </w:p>
          <w:p w:rsidR="00B66A58" w:rsidRPr="00EF01CB" w:rsidRDefault="00B66A58" w:rsidP="00B6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 потребителями;</w:t>
            </w:r>
          </w:p>
          <w:p w:rsidR="00B66A58" w:rsidRPr="00EF01CB" w:rsidRDefault="00B66A58" w:rsidP="00B6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 xml:space="preserve">Составление проекта </w:t>
            </w:r>
            <w:r w:rsidRPr="00EF01CB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в соответствии с принятыми соглашениями;</w:t>
            </w:r>
          </w:p>
          <w:p w:rsidR="00B66A58" w:rsidRPr="00EF01CB" w:rsidRDefault="00B66A58" w:rsidP="00B6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2169" w:type="dxa"/>
            <w:vMerge w:val="restart"/>
          </w:tcPr>
          <w:p w:rsidR="00DC45FB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01, 02, 03, 04, 05, 07, 09,</w:t>
            </w:r>
          </w:p>
          <w:p w:rsidR="00B66A58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ПК 1.1, 1.2, 1.3 и 1.4</w:t>
            </w: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Составление и обработка документации по предприятию туризма и гостеприимства</w:t>
            </w:r>
          </w:p>
        </w:tc>
      </w:tr>
      <w:tr w:rsidR="00B66A58" w:rsidRPr="00EF01CB" w:rsidTr="003F5A67">
        <w:trPr>
          <w:trHeight w:val="782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Style w:val="fontstyle01"/>
                <w:rFonts w:cstheme="minorBidi"/>
                <w:b w:val="0"/>
                <w:bCs w:val="0"/>
                <w:color w:val="auto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 потребителями.</w:t>
            </w:r>
          </w:p>
        </w:tc>
      </w:tr>
      <w:tr w:rsidR="00B66A58" w:rsidRPr="00EF01CB" w:rsidTr="00B66A58">
        <w:trPr>
          <w:trHeight w:val="1025"/>
        </w:trPr>
        <w:tc>
          <w:tcPr>
            <w:tcW w:w="2835" w:type="dxa"/>
            <w:vMerge/>
          </w:tcPr>
          <w:p w:rsidR="00B66A58" w:rsidRPr="00EF01CB" w:rsidRDefault="00B66A58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B66A58" w:rsidRPr="00EF01CB" w:rsidRDefault="00B66A58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B66A58" w:rsidRPr="00EF01CB" w:rsidRDefault="00B66A58" w:rsidP="00537D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Составление проекта договоров в соответствии с принятыми соглашениями;</w:t>
            </w:r>
          </w:p>
        </w:tc>
      </w:tr>
      <w:tr w:rsidR="00FF44D2" w:rsidRPr="00EF01CB" w:rsidTr="00AF0EE5">
        <w:trPr>
          <w:trHeight w:val="809"/>
        </w:trPr>
        <w:tc>
          <w:tcPr>
            <w:tcW w:w="2835" w:type="dxa"/>
            <w:vMerge/>
          </w:tcPr>
          <w:p w:rsidR="00FF44D2" w:rsidRPr="00EF01CB" w:rsidRDefault="00FF44D2" w:rsidP="00E2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</w:tcPr>
          <w:p w:rsidR="00FF44D2" w:rsidRPr="00EF01CB" w:rsidRDefault="00FF44D2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FF44D2" w:rsidRPr="00EF01CB" w:rsidRDefault="00FF44D2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</w:tc>
      </w:tr>
      <w:tr w:rsidR="006F3DEB" w:rsidRPr="00EF01CB" w:rsidTr="006F3DEB">
        <w:trPr>
          <w:trHeight w:val="555"/>
        </w:trPr>
        <w:tc>
          <w:tcPr>
            <w:tcW w:w="9463" w:type="dxa"/>
            <w:gridSpan w:val="3"/>
          </w:tcPr>
          <w:p w:rsidR="006F3DEB" w:rsidRPr="00EF01CB" w:rsidRDefault="006F3DEB" w:rsidP="005E5BB9">
            <w:pPr>
              <w:spacing w:after="0" w:line="24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</w:t>
            </w:r>
            <w:r w:rsidR="00F80E60" w:rsidRPr="00EF01CB">
              <w:rPr>
                <w:rFonts w:ascii="Times New Roman" w:hAnsi="Times New Roman"/>
                <w:b/>
                <w:sz w:val="24"/>
                <w:szCs w:val="24"/>
              </w:rPr>
              <w:t>Этика делового общения служб предприятий туризма и гостеприимства</w:t>
            </w:r>
          </w:p>
        </w:tc>
      </w:tr>
      <w:tr w:rsidR="003B3D50" w:rsidRPr="00EF01CB" w:rsidTr="003F5A67">
        <w:trPr>
          <w:trHeight w:val="727"/>
        </w:trPr>
        <w:tc>
          <w:tcPr>
            <w:tcW w:w="2835" w:type="dxa"/>
            <w:vMerge w:val="restart"/>
          </w:tcPr>
          <w:p w:rsidR="003B3D50" w:rsidRPr="00EF01CB" w:rsidRDefault="003B3D50" w:rsidP="005E5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техник и приемов эффективного общения с гостями, деловыми партнерами и коллегами</w:t>
            </w:r>
          </w:p>
        </w:tc>
        <w:tc>
          <w:tcPr>
            <w:tcW w:w="2169" w:type="dxa"/>
            <w:vMerge w:val="restart"/>
          </w:tcPr>
          <w:p w:rsidR="00DC45FB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ОК 01, 02, 03, 04, 05, 07, 09,</w:t>
            </w:r>
          </w:p>
          <w:p w:rsidR="003B3D50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ПК 1.1, 1.2, 1.3 и 1.4</w:t>
            </w:r>
          </w:p>
        </w:tc>
        <w:tc>
          <w:tcPr>
            <w:tcW w:w="4459" w:type="dxa"/>
          </w:tcPr>
          <w:p w:rsidR="003B3D50" w:rsidRPr="00EF01CB" w:rsidRDefault="003B3D50" w:rsidP="005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техник и приемов эффективного общения с гостями</w:t>
            </w:r>
          </w:p>
        </w:tc>
      </w:tr>
      <w:tr w:rsidR="003B3D50" w:rsidRPr="00EF01CB" w:rsidTr="003F5A67">
        <w:trPr>
          <w:trHeight w:val="812"/>
        </w:trPr>
        <w:tc>
          <w:tcPr>
            <w:tcW w:w="2835" w:type="dxa"/>
            <w:vMerge/>
          </w:tcPr>
          <w:p w:rsidR="003B3D50" w:rsidRPr="00EF01CB" w:rsidRDefault="003B3D50" w:rsidP="00E2583F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3B3D50" w:rsidRPr="00EF01CB" w:rsidRDefault="003B3D50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3B3D50" w:rsidRPr="00EF01CB" w:rsidRDefault="003B3D50" w:rsidP="00537DB5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техник и приемов эффективного общения с деловыми партнерами. </w:t>
            </w:r>
          </w:p>
        </w:tc>
      </w:tr>
      <w:tr w:rsidR="003B3D50" w:rsidRPr="00EF01CB" w:rsidTr="003B3D50">
        <w:trPr>
          <w:trHeight w:val="874"/>
        </w:trPr>
        <w:tc>
          <w:tcPr>
            <w:tcW w:w="2835" w:type="dxa"/>
            <w:vMerge/>
          </w:tcPr>
          <w:p w:rsidR="003B3D50" w:rsidRPr="00EF01CB" w:rsidRDefault="003B3D50" w:rsidP="00E2583F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3B3D50" w:rsidRPr="00EF01CB" w:rsidRDefault="003B3D50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3B3D50" w:rsidRPr="00EF01CB" w:rsidRDefault="003B3D50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техник и приемов эффективного общения с коллегами.</w:t>
            </w:r>
          </w:p>
        </w:tc>
      </w:tr>
      <w:tr w:rsidR="008448F3" w:rsidRPr="00EF01CB" w:rsidTr="001C1217">
        <w:trPr>
          <w:trHeight w:val="297"/>
        </w:trPr>
        <w:tc>
          <w:tcPr>
            <w:tcW w:w="9463" w:type="dxa"/>
            <w:gridSpan w:val="3"/>
          </w:tcPr>
          <w:p w:rsidR="008448F3" w:rsidRPr="00EF01CB" w:rsidRDefault="001C1217" w:rsidP="003B3D50">
            <w:pPr>
              <w:spacing w:after="0" w:line="24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EF01CB">
              <w:rPr>
                <w:rStyle w:val="fontstyle01"/>
                <w:sz w:val="24"/>
                <w:szCs w:val="24"/>
              </w:rPr>
              <w:t xml:space="preserve">Тема </w:t>
            </w:r>
            <w:r w:rsidR="005E5BB9" w:rsidRPr="00EF01CB">
              <w:rPr>
                <w:rStyle w:val="fontstyle01"/>
                <w:sz w:val="24"/>
                <w:szCs w:val="24"/>
              </w:rPr>
              <w:t>4</w:t>
            </w:r>
            <w:r w:rsidR="003B3D50" w:rsidRPr="00EF01CB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расчетов клиентов/гостей сотрудниками служб предприятий туризма и гостеприимства</w:t>
            </w:r>
          </w:p>
        </w:tc>
      </w:tr>
      <w:tr w:rsidR="005975D7" w:rsidRPr="00EF01CB" w:rsidTr="003F5A67">
        <w:trPr>
          <w:trHeight w:val="552"/>
        </w:trPr>
        <w:tc>
          <w:tcPr>
            <w:tcW w:w="2835" w:type="dxa"/>
            <w:vMerge w:val="restart"/>
          </w:tcPr>
          <w:p w:rsidR="005975D7" w:rsidRPr="00EF01CB" w:rsidRDefault="005975D7" w:rsidP="0002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Ознакомление со стандартами обслуживания клиентов;</w:t>
            </w:r>
          </w:p>
          <w:p w:rsidR="005975D7" w:rsidRPr="00EF01CB" w:rsidRDefault="005975D7" w:rsidP="0002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 xml:space="preserve">Владение профессиональной этикой; Оформление бухгалтерских документов по кассовым операциям; </w:t>
            </w:r>
          </w:p>
          <w:p w:rsidR="005975D7" w:rsidRPr="00EF01CB" w:rsidRDefault="005975D7" w:rsidP="0002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Составление отчетности; Отработка навыков использования техник и приемов эффективного общения с клиентами при осуществлении расчетов за предоставленные услуги.</w:t>
            </w:r>
          </w:p>
        </w:tc>
        <w:tc>
          <w:tcPr>
            <w:tcW w:w="2169" w:type="dxa"/>
            <w:vMerge w:val="restart"/>
          </w:tcPr>
          <w:p w:rsidR="00DC45FB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ОК 01, 02, 03, 04, 05, 07, 09,</w:t>
            </w:r>
          </w:p>
          <w:p w:rsidR="005975D7" w:rsidRPr="00EF01CB" w:rsidRDefault="00DC45FB" w:rsidP="00DC45F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ПК 1.1, 1.2, 1.3 и 1.4</w:t>
            </w:r>
          </w:p>
        </w:tc>
        <w:tc>
          <w:tcPr>
            <w:tcW w:w="4459" w:type="dxa"/>
          </w:tcPr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Ознакомление со стандартами обслуживания клиентов</w:t>
            </w:r>
          </w:p>
        </w:tc>
      </w:tr>
      <w:tr w:rsidR="005975D7" w:rsidRPr="00EF01CB" w:rsidTr="003F5A67">
        <w:trPr>
          <w:trHeight w:val="582"/>
        </w:trPr>
        <w:tc>
          <w:tcPr>
            <w:tcW w:w="2835" w:type="dxa"/>
            <w:vMerge/>
          </w:tcPr>
          <w:p w:rsidR="005975D7" w:rsidRPr="00EF01CB" w:rsidRDefault="005975D7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975D7" w:rsidRPr="00EF01CB" w:rsidRDefault="005975D7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Формирование навыков владения профессиональной этикой</w:t>
            </w:r>
          </w:p>
        </w:tc>
      </w:tr>
      <w:tr w:rsidR="005975D7" w:rsidRPr="00EF01CB" w:rsidTr="00025F03">
        <w:trPr>
          <w:trHeight w:val="611"/>
        </w:trPr>
        <w:tc>
          <w:tcPr>
            <w:tcW w:w="2835" w:type="dxa"/>
            <w:vMerge/>
          </w:tcPr>
          <w:p w:rsidR="005975D7" w:rsidRPr="00EF01CB" w:rsidRDefault="005975D7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975D7" w:rsidRPr="00EF01CB" w:rsidRDefault="005975D7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Оформление бухгалтерских документов по кассовым операциям</w:t>
            </w:r>
          </w:p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5D7" w:rsidRPr="00EF01CB" w:rsidTr="00AF0EE5">
        <w:trPr>
          <w:trHeight w:val="379"/>
        </w:trPr>
        <w:tc>
          <w:tcPr>
            <w:tcW w:w="2835" w:type="dxa"/>
            <w:vMerge/>
          </w:tcPr>
          <w:p w:rsidR="005975D7" w:rsidRPr="00EF01CB" w:rsidRDefault="005975D7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975D7" w:rsidRPr="00EF01CB" w:rsidRDefault="005975D7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Составление отчетности</w:t>
            </w:r>
          </w:p>
        </w:tc>
      </w:tr>
      <w:tr w:rsidR="005975D7" w:rsidRPr="00EF01CB" w:rsidTr="00AF0EE5">
        <w:trPr>
          <w:trHeight w:val="1725"/>
        </w:trPr>
        <w:tc>
          <w:tcPr>
            <w:tcW w:w="2835" w:type="dxa"/>
            <w:vMerge/>
          </w:tcPr>
          <w:p w:rsidR="005975D7" w:rsidRPr="00EF01CB" w:rsidRDefault="005975D7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5975D7" w:rsidRPr="00EF01CB" w:rsidRDefault="005975D7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5975D7" w:rsidRPr="00EF01CB" w:rsidRDefault="005975D7" w:rsidP="0053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1CB">
              <w:rPr>
                <w:rFonts w:ascii="Times New Roman" w:hAnsi="Times New Roman"/>
                <w:sz w:val="24"/>
                <w:szCs w:val="24"/>
              </w:rPr>
              <w:t>Отработка навыков использования техник и приемов эффективного общения с клиентами при осуществлении расчетов за предоставленные услуги.</w:t>
            </w:r>
          </w:p>
        </w:tc>
      </w:tr>
      <w:tr w:rsidR="003B14DA" w:rsidRPr="00EF01CB" w:rsidTr="003B14DA">
        <w:trPr>
          <w:trHeight w:val="412"/>
        </w:trPr>
        <w:tc>
          <w:tcPr>
            <w:tcW w:w="9463" w:type="dxa"/>
            <w:gridSpan w:val="3"/>
          </w:tcPr>
          <w:p w:rsidR="003B14DA" w:rsidRPr="00EF01CB" w:rsidRDefault="003B14DA" w:rsidP="00E2583F">
            <w:pPr>
              <w:spacing w:after="0" w:line="24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EF01CB">
              <w:rPr>
                <w:rStyle w:val="fontstyle01"/>
                <w:sz w:val="24"/>
                <w:szCs w:val="24"/>
              </w:rPr>
              <w:t xml:space="preserve">Тема </w:t>
            </w:r>
            <w:r w:rsidR="005E5BB9" w:rsidRPr="00EF01CB">
              <w:rPr>
                <w:rStyle w:val="fontstyle01"/>
                <w:sz w:val="24"/>
                <w:szCs w:val="24"/>
              </w:rPr>
              <w:t>5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отчета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CB">
              <w:rPr>
                <w:rStyle w:val="fontstyle01"/>
                <w:sz w:val="24"/>
                <w:szCs w:val="24"/>
              </w:rPr>
              <w:t>по производственной практике по ПМ.06</w:t>
            </w:r>
          </w:p>
        </w:tc>
      </w:tr>
      <w:tr w:rsidR="00405534" w:rsidRPr="00EF01CB" w:rsidTr="00405534">
        <w:trPr>
          <w:trHeight w:val="1693"/>
        </w:trPr>
        <w:tc>
          <w:tcPr>
            <w:tcW w:w="2835" w:type="dxa"/>
          </w:tcPr>
          <w:p w:rsidR="00405534" w:rsidRPr="00EF01CB" w:rsidRDefault="00405534" w:rsidP="00E2583F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</w:t>
            </w:r>
            <w:r w:rsidRPr="00EF01CB">
              <w:rPr>
                <w:rStyle w:val="fontstyle01"/>
                <w:b w:val="0"/>
                <w:sz w:val="24"/>
                <w:szCs w:val="24"/>
              </w:rPr>
              <w:t xml:space="preserve">по производственной практике по ПМ.06 </w:t>
            </w:r>
          </w:p>
          <w:p w:rsidR="00405534" w:rsidRPr="00EF01CB" w:rsidRDefault="00405534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405534" w:rsidRPr="00EF01CB" w:rsidRDefault="00916095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ОК 01, 02, 03, </w:t>
            </w:r>
            <w:r w:rsidR="00871A19" w:rsidRPr="00EF01CB"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05, 07, 09,</w:t>
            </w:r>
          </w:p>
          <w:p w:rsidR="00405534" w:rsidRPr="00EF01CB" w:rsidRDefault="009D4DB6" w:rsidP="00E2583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ПК 1.1, 1</w:t>
            </w:r>
            <w:r w:rsidR="00405534" w:rsidRPr="00EF01C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, 1.3 и 1.4</w:t>
            </w:r>
          </w:p>
        </w:tc>
        <w:tc>
          <w:tcPr>
            <w:tcW w:w="4459" w:type="dxa"/>
          </w:tcPr>
          <w:p w:rsidR="00405534" w:rsidRPr="00EF01CB" w:rsidRDefault="00405534" w:rsidP="00E258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B">
              <w:rPr>
                <w:rStyle w:val="fontstyle01"/>
                <w:b w:val="0"/>
                <w:sz w:val="24"/>
                <w:szCs w:val="24"/>
              </w:rPr>
              <w:t>Описать  и проанализировать виды работ по учебной практике.</w:t>
            </w:r>
          </w:p>
          <w:p w:rsidR="00405534" w:rsidRPr="00EF01CB" w:rsidRDefault="00405534" w:rsidP="00E258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1CB">
              <w:rPr>
                <w:rFonts w:ascii="Times New Roman" w:hAnsi="Times New Roman" w:cs="Times New Roman"/>
                <w:sz w:val="24"/>
                <w:szCs w:val="24"/>
              </w:rPr>
              <w:t>Сделать выводы о результатах прохождения учебной практики, какие задачи были реализованы, какие цели достигнуты.</w:t>
            </w:r>
          </w:p>
        </w:tc>
      </w:tr>
      <w:tr w:rsidR="00F71D69" w:rsidRPr="00EF01CB" w:rsidTr="003F5A67">
        <w:trPr>
          <w:trHeight w:val="703"/>
        </w:trPr>
        <w:tc>
          <w:tcPr>
            <w:tcW w:w="9463" w:type="dxa"/>
            <w:gridSpan w:val="3"/>
          </w:tcPr>
          <w:p w:rsidR="00F71D69" w:rsidRPr="00EF01CB" w:rsidRDefault="00F71D69" w:rsidP="0018680C">
            <w:pPr>
              <w:keepNext/>
              <w:spacing w:after="0" w:line="240" w:lineRule="auto"/>
              <w:jc w:val="center"/>
              <w:outlineLvl w:val="2"/>
              <w:rPr>
                <w:rStyle w:val="fontstyle01"/>
                <w:rFonts w:eastAsia="Times New Roman"/>
                <w:i/>
                <w:color w:val="auto"/>
                <w:sz w:val="24"/>
                <w:szCs w:val="24"/>
                <w:lang w:eastAsia="ru-RU"/>
              </w:rPr>
            </w:pP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</w:t>
            </w:r>
            <w:r w:rsidR="00FC7716" w:rsidRPr="00EF01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производственной </w:t>
            </w:r>
            <w:r w:rsidRPr="00EF01CB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практике  по </w:t>
            </w:r>
            <w:r w:rsidR="0018680C"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EF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E7A6C" w:rsidRDefault="003E7A6C" w:rsidP="00E25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A6C" w:rsidRDefault="003E7A6C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2E3" w:rsidRPr="00600EEA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21" w:name="bookmark57"/>
      <w:bookmarkStart w:id="22" w:name="bookmark58"/>
      <w:bookmarkStart w:id="23" w:name="bookmark59"/>
      <w:r w:rsidR="0071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454" w:rsidRPr="00FE036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="00713454" w:rsidRPr="00FE036E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713454" w:rsidRPr="00600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732E3" w:rsidRPr="00600EEA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t xml:space="preserve">5.2.1 Содержание отчёта </w:t>
      </w:r>
      <w:bookmarkEnd w:id="21"/>
      <w:bookmarkEnd w:id="22"/>
      <w:bookmarkEnd w:id="23"/>
    </w:p>
    <w:p w:rsidR="00E732E3" w:rsidRPr="00600EEA" w:rsidRDefault="00E732E3" w:rsidP="00E2583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EEA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 w:rsidR="00C07EB2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C07EB2" w:rsidRPr="0060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color w:val="000000"/>
          <w:sz w:val="28"/>
          <w:szCs w:val="28"/>
        </w:rPr>
        <w:t>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E732E3" w:rsidRPr="00600EEA" w:rsidRDefault="00E732E3" w:rsidP="00E2583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EEA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732E3" w:rsidRPr="00600EEA" w:rsidTr="003F5A67">
        <w:trPr>
          <w:tblHeader/>
        </w:trPr>
        <w:tc>
          <w:tcPr>
            <w:tcW w:w="1088" w:type="dxa"/>
          </w:tcPr>
          <w:p w:rsidR="00E732E3" w:rsidRPr="00600EEA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32E3" w:rsidRPr="00600EEA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8" w:type="dxa"/>
          </w:tcPr>
          <w:p w:rsidR="00E732E3" w:rsidRPr="00600EEA" w:rsidRDefault="00E732E3" w:rsidP="00E2583F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600EEA" w:rsidRDefault="00E732E3" w:rsidP="00E2583F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отчета по </w:t>
            </w:r>
            <w:r w:rsidR="00C07EB2" w:rsidRPr="00C07EB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E732E3" w:rsidRPr="00600EEA" w:rsidRDefault="00E732E3" w:rsidP="00E2583F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Аттестационный лист по </w:t>
            </w:r>
            <w:r w:rsidR="00C07EB2" w:rsidRPr="00C07EB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C07EB2"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600EEA" w:rsidRDefault="00E732E3" w:rsidP="00E25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руководителя практики </w:t>
            </w:r>
            <w:proofErr w:type="gramStart"/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E732E3" w:rsidRPr="00600EEA" w:rsidTr="003F5A67">
        <w:tc>
          <w:tcPr>
            <w:tcW w:w="1088" w:type="dxa"/>
          </w:tcPr>
          <w:p w:rsidR="00E732E3" w:rsidRPr="00600EEA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732E3" w:rsidRPr="00600EEA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</w:tbl>
    <w:p w:rsidR="00E732E3" w:rsidRPr="00600EEA" w:rsidRDefault="00E732E3" w:rsidP="00E2583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B54C7" w:rsidRDefault="00E732E3" w:rsidP="00FB54C7">
      <w:pPr>
        <w:keepNext/>
        <w:spacing w:after="0" w:line="240" w:lineRule="auto"/>
        <w:ind w:firstLine="709"/>
        <w:jc w:val="both"/>
        <w:outlineLvl w:val="2"/>
        <w:rPr>
          <w:rStyle w:val="fontstyle21"/>
        </w:rPr>
      </w:pPr>
      <w:r w:rsidRPr="00600EE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Pr="00600EEA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07EB2" w:rsidRPr="00C07EB2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="00C07EB2" w:rsidRPr="00600EE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600EE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практике  по </w:t>
      </w:r>
      <w:r w:rsidRPr="00600EEA">
        <w:rPr>
          <w:rFonts w:ascii="Times New Roman" w:hAnsi="Times New Roman" w:cs="Times New Roman"/>
          <w:b/>
          <w:sz w:val="28"/>
          <w:szCs w:val="28"/>
        </w:rPr>
        <w:t>ПМ.0</w:t>
      </w:r>
      <w:r w:rsidR="00552DC9">
        <w:rPr>
          <w:rFonts w:ascii="Times New Roman" w:hAnsi="Times New Roman" w:cs="Times New Roman"/>
          <w:b/>
          <w:sz w:val="28"/>
          <w:szCs w:val="28"/>
        </w:rPr>
        <w:t>1</w:t>
      </w:r>
      <w:r w:rsidR="00FB5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C7" w:rsidRPr="00FB54C7">
        <w:rPr>
          <w:rFonts w:ascii="Times New Roman" w:hAnsi="Times New Roman"/>
          <w:b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="00FB54C7">
        <w:rPr>
          <w:rStyle w:val="fontstyle21"/>
        </w:rPr>
        <w:t xml:space="preserve"> </w:t>
      </w:r>
    </w:p>
    <w:p w:rsidR="00E732E3" w:rsidRPr="00600EEA" w:rsidRDefault="00E732E3" w:rsidP="00FB54C7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3046">
        <w:rPr>
          <w:rFonts w:ascii="Times New Roman" w:hAnsi="Times New Roman" w:cs="Times New Roman"/>
          <w:sz w:val="28"/>
          <w:szCs w:val="28"/>
        </w:rPr>
        <w:t>по</w:t>
      </w:r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r w:rsidR="00913046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практике составляется индивидуально каждым обучающимся и должен отражать его деятельность в период практики.</w:t>
      </w:r>
    </w:p>
    <w:p w:rsidR="00E732E3" w:rsidRPr="00600EEA" w:rsidRDefault="00E732E3" w:rsidP="00E2583F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600EEA">
        <w:rPr>
          <w:rFonts w:ascii="Times New Roman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профессии  горничной.</w:t>
      </w:r>
    </w:p>
    <w:p w:rsidR="00E732E3" w:rsidRPr="00600EEA" w:rsidRDefault="00E732E3" w:rsidP="00E2583F">
      <w:pPr>
        <w:pStyle w:val="1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732E3" w:rsidRPr="00600EEA" w:rsidRDefault="00E732E3" w:rsidP="00E258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Объем отчета – 10-15 страниц. Список документов, нормативных и инструктивных материалов и литературы в основной объем отчета не включаются.</w:t>
      </w:r>
    </w:p>
    <w:p w:rsidR="00E732E3" w:rsidRPr="00600EEA" w:rsidRDefault="00E732E3" w:rsidP="00E258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),               </w:t>
      </w:r>
      <w:r w:rsidRPr="00600EEA">
        <w:rPr>
          <w:rFonts w:ascii="Times New Roman" w:eastAsia="Calibri" w:hAnsi="Times New Roman" w:cs="Times New Roman"/>
          <w:sz w:val="28"/>
          <w:szCs w:val="28"/>
        </w:rPr>
        <w:lastRenderedPageBreak/>
        <w:t>с межстрочным интервалом – 1,5.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левое – 30 мм, правое – 10 мм, верхнее – 20 мм, нижнее – 20 мм. </w:t>
      </w:r>
      <w:proofErr w:type="gramEnd"/>
    </w:p>
    <w:p w:rsidR="00E732E3" w:rsidRPr="00AC48E2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Абзацный отступ составляет 1,25 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Текст выравнивается по ширине. 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600EEA">
        <w:rPr>
          <w:rFonts w:ascii="Times New Roman" w:hAnsi="Times New Roman" w:cs="Times New Roman"/>
          <w:sz w:val="28"/>
          <w:szCs w:val="28"/>
        </w:rPr>
        <w:t>н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600EEA">
        <w:rPr>
          <w:rFonts w:ascii="Times New Roman" w:hAnsi="Times New Roman" w:cs="Times New Roman"/>
          <w:sz w:val="28"/>
          <w:szCs w:val="28"/>
        </w:rPr>
        <w:t>с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600EEA">
        <w:rPr>
          <w:rFonts w:ascii="Times New Roman" w:hAnsi="Times New Roman" w:cs="Times New Roman"/>
          <w:sz w:val="28"/>
          <w:szCs w:val="28"/>
        </w:rPr>
        <w:t>лист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hAnsi="Times New Roman" w:cs="Times New Roman"/>
          <w:sz w:val="28"/>
          <w:szCs w:val="28"/>
        </w:rPr>
        <w:t>б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600EEA">
        <w:rPr>
          <w:rFonts w:ascii="Times New Roman" w:hAnsi="Times New Roman" w:cs="Times New Roman"/>
          <w:sz w:val="28"/>
          <w:szCs w:val="28"/>
        </w:rPr>
        <w:t>б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600EEA">
        <w:rPr>
          <w:rFonts w:ascii="Times New Roman" w:hAnsi="Times New Roman" w:cs="Times New Roman"/>
          <w:sz w:val="28"/>
          <w:szCs w:val="28"/>
        </w:rPr>
        <w:t>ф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600EEA">
        <w:rPr>
          <w:rFonts w:ascii="Times New Roman" w:hAnsi="Times New Roman" w:cs="Times New Roman"/>
          <w:sz w:val="28"/>
          <w:szCs w:val="28"/>
        </w:rPr>
        <w:t>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(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600EEA">
        <w:rPr>
          <w:rFonts w:ascii="Times New Roman" w:hAnsi="Times New Roman" w:cs="Times New Roman"/>
          <w:sz w:val="28"/>
          <w:szCs w:val="28"/>
        </w:rPr>
        <w:t>2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600EEA">
        <w:rPr>
          <w:rFonts w:ascii="Times New Roman" w:hAnsi="Times New Roman" w:cs="Times New Roman"/>
          <w:sz w:val="28"/>
          <w:szCs w:val="28"/>
        </w:rPr>
        <w:t>м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E732E3" w:rsidRPr="00600EEA" w:rsidRDefault="00E732E3" w:rsidP="00E25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600EEA">
        <w:rPr>
          <w:rFonts w:ascii="Times New Roman" w:hAnsi="Times New Roman" w:cs="Times New Roman"/>
          <w:sz w:val="28"/>
          <w:szCs w:val="28"/>
        </w:rPr>
        <w:t>в 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600EEA">
        <w:rPr>
          <w:rFonts w:ascii="Times New Roman" w:hAnsi="Times New Roman" w:cs="Times New Roman"/>
          <w:sz w:val="28"/>
          <w:szCs w:val="28"/>
        </w:rPr>
        <w:t>ш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proofErr w:type="gramStart"/>
      <w:r w:rsidRPr="00600E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  <w:r w:rsidRPr="00600EEA">
        <w:rPr>
          <w:rFonts w:ascii="Times New Roman" w:hAnsi="Times New Roman" w:cs="Times New Roman"/>
          <w:sz w:val="28"/>
          <w:szCs w:val="28"/>
        </w:rPr>
        <w:t>Д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600EEA">
        <w:rPr>
          <w:rFonts w:ascii="Times New Roman" w:hAnsi="Times New Roman" w:cs="Times New Roman"/>
          <w:sz w:val="28"/>
          <w:szCs w:val="28"/>
        </w:rPr>
        <w:t>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бычный.</w:t>
      </w:r>
      <w:proofErr w:type="gram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32E3" w:rsidRPr="0032089E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</w:t>
      </w:r>
      <w:r w:rsidRPr="0032089E">
        <w:rPr>
          <w:rFonts w:ascii="Times New Roman" w:hAnsi="Times New Roman" w:cs="Times New Roman"/>
          <w:b/>
          <w:noProof/>
          <w:sz w:val="28"/>
          <w:szCs w:val="28"/>
        </w:rPr>
        <w:t>аголовки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600EEA">
        <w:rPr>
          <w:rFonts w:ascii="Times New Roman" w:hAnsi="Times New Roman" w:cs="Times New Roman"/>
          <w:bCs/>
          <w:sz w:val="28"/>
          <w:szCs w:val="28"/>
        </w:rPr>
        <w:t>з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600EEA">
        <w:rPr>
          <w:rFonts w:ascii="Times New Roman" w:hAnsi="Times New Roman" w:cs="Times New Roman"/>
          <w:bCs/>
          <w:sz w:val="28"/>
          <w:szCs w:val="28"/>
        </w:rPr>
        <w:t>р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600EEA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Ш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600EEA">
        <w:rPr>
          <w:rFonts w:ascii="Times New Roman" w:hAnsi="Times New Roman" w:cs="Times New Roman"/>
          <w:sz w:val="28"/>
          <w:szCs w:val="28"/>
        </w:rPr>
        <w:t>загол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600EEA">
        <w:rPr>
          <w:rFonts w:ascii="Times New Roman" w:hAnsi="Times New Roman" w:cs="Times New Roman"/>
          <w:bCs/>
          <w:sz w:val="28"/>
          <w:szCs w:val="28"/>
        </w:rPr>
        <w:t>п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600EEA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732E3" w:rsidRPr="00600EEA" w:rsidRDefault="00E732E3" w:rsidP="00E258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732E3" w:rsidRPr="00600EEA" w:rsidRDefault="00E732E3" w:rsidP="00E258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600EEA">
        <w:rPr>
          <w:rFonts w:ascii="Times New Roman" w:hAnsi="Times New Roman" w:cs="Times New Roman"/>
          <w:noProof/>
          <w:sz w:val="28"/>
          <w:szCs w:val="28"/>
        </w:rPr>
        <w:t>,</w:t>
      </w:r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, буквы строчные. </w:t>
      </w:r>
      <w:r w:rsidRPr="00600EEA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732E3" w:rsidRPr="00600EEA" w:rsidRDefault="00035B9F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732E3" w:rsidRPr="00600EEA">
        <w:rPr>
          <w:rFonts w:ascii="Times New Roman" w:eastAsia="Calibri" w:hAnsi="Times New Roman" w:cs="Times New Roman"/>
          <w:sz w:val="28"/>
          <w:szCs w:val="28"/>
        </w:rPr>
        <w:t>траницы текста нумеруются, номер страницы ставится арабскими цифрами в правой нижней части листа без точки.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E732E3" w:rsidRPr="00600EEA" w:rsidRDefault="00E732E3" w:rsidP="00E2583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E732E3" w:rsidRPr="00600EEA" w:rsidRDefault="00E732E3" w:rsidP="00E2583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E732E3" w:rsidRPr="00600EEA" w:rsidRDefault="00E732E3" w:rsidP="00E2583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E732E3" w:rsidRPr="00600EEA" w:rsidRDefault="00E732E3" w:rsidP="00E2583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E732E3" w:rsidRPr="00600EEA" w:rsidRDefault="00035B9F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732E3" w:rsidRPr="00600EEA">
        <w:rPr>
          <w:rFonts w:ascii="Times New Roman" w:eastAsia="Calibri" w:hAnsi="Times New Roman" w:cs="Times New Roman"/>
          <w:sz w:val="28"/>
          <w:szCs w:val="28"/>
        </w:rPr>
        <w:t>еальная нумерация начинается с раздела «введение».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E732E3" w:rsidRPr="00600EEA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0EEA">
        <w:rPr>
          <w:rFonts w:ascii="Times New Roman" w:hAnsi="Times New Roman" w:cs="Times New Roman"/>
          <w:b/>
          <w:sz w:val="28"/>
          <w:szCs w:val="28"/>
        </w:rPr>
        <w:t>еречисления.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В тексте отчета могут быть приведены перечисления.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>Перед каждой позицией перечисления ставят тире «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00EEA">
        <w:rPr>
          <w:rFonts w:ascii="Times New Roman" w:hAnsi="Times New Roman" w:cs="Times New Roman"/>
          <w:sz w:val="28"/>
          <w:szCs w:val="28"/>
        </w:rPr>
        <w:lastRenderedPageBreak/>
        <w:t>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E732E3" w:rsidRPr="003127D0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3127D0">
        <w:rPr>
          <w:rFonts w:ascii="Times New Roman" w:eastAsia="Calibri" w:hAnsi="Times New Roman" w:cs="Times New Roman"/>
          <w:b/>
          <w:sz w:val="28"/>
          <w:szCs w:val="28"/>
        </w:rPr>
        <w:t>ормулы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обоз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ж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числ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E732E3" w:rsidRPr="00F27A23" w:rsidRDefault="00E732E3" w:rsidP="00E2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З</w:t>
      </w:r>
      <w:r w:rsidRPr="00F27A23">
        <w:rPr>
          <w:rFonts w:ascii="Times New Roman" w:eastAsia="Calibri" w:hAnsi="Times New Roman" w:cs="Times New Roman"/>
          <w:b/>
          <w:noProof/>
          <w:sz w:val="28"/>
          <w:szCs w:val="28"/>
        </w:rPr>
        <w:t>наки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«%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«ном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600EE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ф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пис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соп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ные 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материалы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E732E3" w:rsidRPr="00240EC7" w:rsidRDefault="00E732E3" w:rsidP="00E2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П</w:t>
      </w:r>
      <w:r w:rsidRPr="00240EC7">
        <w:rPr>
          <w:rFonts w:ascii="Times New Roman" w:eastAsia="Calibri" w:hAnsi="Times New Roman" w:cs="Times New Roman"/>
          <w:b/>
          <w:noProof/>
          <w:sz w:val="28"/>
          <w:szCs w:val="28"/>
        </w:rPr>
        <w:t>риложение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E732E3" w:rsidRPr="00240EC7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40EC7">
        <w:rPr>
          <w:rFonts w:ascii="Times New Roman" w:eastAsia="Calibri" w:hAnsi="Times New Roman" w:cs="Times New Roman"/>
          <w:b/>
          <w:sz w:val="28"/>
          <w:szCs w:val="28"/>
        </w:rPr>
        <w:t>ллюстрация (рисунок)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732E3" w:rsidRPr="00240EC7" w:rsidRDefault="00E732E3" w:rsidP="00E258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сылки </w:t>
      </w:r>
      <w:r w:rsidRPr="00240E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240E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E732E3" w:rsidRPr="00600EEA" w:rsidRDefault="00E732E3" w:rsidP="00E258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Пример: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600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ука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3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600EEA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тре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proofErr w:type="gramStart"/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(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sz w:val="28"/>
          <w:szCs w:val="28"/>
        </w:rPr>
        <w:t>(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  <w:proofErr w:type="gramEnd"/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ж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600EE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1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600EEA">
        <w:rPr>
          <w:rFonts w:ascii="Times New Roman" w:eastAsia="Calibri" w:hAnsi="Times New Roman" w:cs="Times New Roman"/>
          <w:sz w:val="28"/>
          <w:szCs w:val="28"/>
        </w:rPr>
        <w:t>3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9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1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600EEA">
        <w:rPr>
          <w:rFonts w:ascii="Times New Roman" w:eastAsia="Calibri" w:hAnsi="Times New Roman" w:cs="Times New Roman"/>
          <w:sz w:val="28"/>
          <w:szCs w:val="28"/>
        </w:rPr>
        <w:t>4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7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600EE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т,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  <w:proofErr w:type="gramEnd"/>
    </w:p>
    <w:p w:rsidR="00E732E3" w:rsidRPr="00600EEA" w:rsidRDefault="00E732E3" w:rsidP="00E2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</w:t>
      </w: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  <w:proofErr w:type="gramEnd"/>
    </w:p>
    <w:p w:rsidR="00E732E3" w:rsidRPr="00AC48E2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C48E2">
        <w:rPr>
          <w:rFonts w:ascii="Times New Roman" w:eastAsia="Calibri" w:hAnsi="Times New Roman" w:cs="Times New Roman"/>
          <w:b/>
          <w:sz w:val="28"/>
          <w:szCs w:val="28"/>
        </w:rPr>
        <w:t>риложения.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EEA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600EEA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Приложения должны иметь общую с остальной частью </w:t>
      </w:r>
      <w:r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сквозную нумерацию страниц.</w:t>
      </w:r>
    </w:p>
    <w:p w:rsidR="00E732E3" w:rsidRPr="00600EEA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C48E2">
        <w:rPr>
          <w:rFonts w:ascii="Times New Roman" w:eastAsia="Calibri" w:hAnsi="Times New Roman" w:cs="Times New Roman"/>
          <w:b/>
          <w:sz w:val="28"/>
          <w:szCs w:val="28"/>
        </w:rPr>
        <w:t>писок использованных источников</w:t>
      </w:r>
      <w:r w:rsidRPr="00600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 составляет одну из существенных частей </w:t>
      </w:r>
      <w:r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600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600EEA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600EEA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600EEA">
        <w:rPr>
          <w:rFonts w:ascii="Times New Roman" w:hAnsi="Times New Roman" w:cs="Times New Roman"/>
          <w:sz w:val="28"/>
          <w:szCs w:val="28"/>
        </w:rPr>
        <w:t>, 16 шрифтом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 Включенные в такой список источники должны иметь отражение в тексте </w:t>
      </w:r>
      <w:r>
        <w:rPr>
          <w:rFonts w:ascii="Times New Roman" w:eastAsia="Calibri" w:hAnsi="Times New Roman" w:cs="Times New Roman"/>
          <w:sz w:val="28"/>
          <w:szCs w:val="28"/>
        </w:rPr>
        <w:t>отчета по практике</w:t>
      </w:r>
      <w:r w:rsidRPr="00600EEA">
        <w:rPr>
          <w:rFonts w:ascii="Times New Roman" w:eastAsia="Calibri" w:hAnsi="Times New Roman" w:cs="Times New Roman"/>
          <w:sz w:val="28"/>
          <w:szCs w:val="28"/>
        </w:rPr>
        <w:t>. Все источники располагаются в алфавитном порядке.</w:t>
      </w:r>
    </w:p>
    <w:p w:rsidR="00E732E3" w:rsidRPr="00600EEA" w:rsidRDefault="00E732E3" w:rsidP="00E2583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Пример:</w:t>
      </w:r>
    </w:p>
    <w:p w:rsidR="00E732E3" w:rsidRPr="00AC48E2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8E2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(16)</w:t>
      </w:r>
    </w:p>
    <w:p w:rsidR="00E732E3" w:rsidRPr="00AC48E2" w:rsidRDefault="00E732E3" w:rsidP="00E2583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AC48E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</w:t>
      </w:r>
      <w:r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(14)</w:t>
      </w:r>
    </w:p>
    <w:p w:rsidR="00E732E3" w:rsidRPr="00600EEA" w:rsidRDefault="00E732E3" w:rsidP="00E2583F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://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5627" w:rsidRPr="001F552F" w:rsidRDefault="00E732E3" w:rsidP="00E2583F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lastRenderedPageBreak/>
        <w:t xml:space="preserve"> Об основах туристской деятельности в Российской Федерации [Электронный ресурс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://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32E3" w:rsidRPr="00535627" w:rsidRDefault="00535627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</w:t>
      </w:r>
      <w:r w:rsidRPr="0053562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лектронные ресурсы</w:t>
      </w:r>
    </w:p>
    <w:p w:rsidR="00E732E3" w:rsidRPr="00AC48E2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4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E732E3" w:rsidRPr="00600EEA" w:rsidRDefault="00E732E3" w:rsidP="00E2583F">
      <w:pPr>
        <w:pStyle w:val="a3"/>
        <w:numPr>
          <w:ilvl w:val="0"/>
          <w:numId w:val="15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E732E3" w:rsidRPr="00600EEA" w:rsidRDefault="00E732E3" w:rsidP="00E2583F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600EEA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E732E3" w:rsidRPr="00600EEA" w:rsidRDefault="00E732E3" w:rsidP="00E2583F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E732E3" w:rsidRPr="00600EEA" w:rsidRDefault="00E732E3" w:rsidP="00E2583F">
      <w:pPr>
        <w:pStyle w:val="a3"/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E732E3" w:rsidRPr="001F552F" w:rsidRDefault="00E732E3" w:rsidP="00E2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F55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Сайт, портал </w:t>
      </w:r>
    </w:p>
    <w:p w:rsidR="00E732E3" w:rsidRPr="00600EEA" w:rsidRDefault="00E732E3" w:rsidP="00E2583F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23" w:history="1">
        <w:r w:rsidRPr="00600EE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E732E3" w:rsidRPr="00600EEA" w:rsidRDefault="00E732E3" w:rsidP="00E2583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E732E3" w:rsidRPr="00600EEA" w:rsidRDefault="00E732E3" w:rsidP="00E2583F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24" w:history="1">
        <w:r w:rsidRPr="00600EE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E732E3" w:rsidRPr="00600EEA" w:rsidRDefault="00E732E3" w:rsidP="00E258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E732E3" w:rsidRPr="002D6D49" w:rsidRDefault="00E732E3" w:rsidP="00E2583F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</w:t>
      </w:r>
      <w:r w:rsidRPr="002D6D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информационное агентство России:  [сайт]. - Москва, 1999 - . - </w:t>
      </w:r>
    </w:p>
    <w:p w:rsidR="00E732E3" w:rsidRPr="002D6D49" w:rsidRDefault="00E732E3" w:rsidP="00E2583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D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25" w:history="1">
        <w:r w:rsidRPr="002D6D49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2D6D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</w:t>
      </w:r>
      <w:proofErr w:type="gramStart"/>
      <w:r w:rsidRPr="002D6D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6D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E732E3" w:rsidRPr="002D6D49" w:rsidRDefault="00E732E3" w:rsidP="00E2583F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</w:rPr>
      </w:pPr>
    </w:p>
    <w:p w:rsidR="00E732E3" w:rsidRPr="002D6D49" w:rsidRDefault="00E732E3" w:rsidP="00E2583F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</w:rPr>
      </w:pPr>
    </w:p>
    <w:p w:rsidR="00E732E3" w:rsidRPr="00600EEA" w:rsidRDefault="00E732E3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E732E3" w:rsidRPr="00600EEA" w:rsidRDefault="00E732E3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E732E3" w:rsidRDefault="00E732E3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AA5B8E" w:rsidRDefault="00AA5B8E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E732E3" w:rsidRDefault="00E732E3" w:rsidP="00E2583F">
      <w:pPr>
        <w:pStyle w:val="20"/>
        <w:shd w:val="clear" w:color="auto" w:fill="auto"/>
        <w:spacing w:before="0" w:after="0" w:line="240" w:lineRule="auto"/>
        <w:ind w:firstLine="0"/>
      </w:pPr>
    </w:p>
    <w:p w:rsidR="00E732E3" w:rsidRPr="00600EEA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lastRenderedPageBreak/>
        <w:t>6 ФОНД ОЦЕНОЧНЫХ СРЕДСТВ</w:t>
      </w:r>
    </w:p>
    <w:p w:rsidR="00E732E3" w:rsidRDefault="00E732E3" w:rsidP="00E2583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Фонд оценочных средств по </w:t>
      </w:r>
      <w:r w:rsidR="00DB2FF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543677">
        <w:rPr>
          <w:rFonts w:ascii="Times New Roman" w:hAnsi="Times New Roman"/>
          <w:sz w:val="28"/>
          <w:szCs w:val="28"/>
        </w:rPr>
        <w:t xml:space="preserve">ПМ.01 </w:t>
      </w:r>
      <w:r w:rsidR="00543677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Pr="007857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85762">
        <w:rPr>
          <w:rFonts w:ascii="Times New Roman" w:hAnsi="Times New Roman" w:cs="Times New Roman"/>
          <w:sz w:val="28"/>
          <w:szCs w:val="28"/>
        </w:rPr>
        <w:t xml:space="preserve"> состоит из з</w:t>
      </w:r>
      <w:r w:rsidRPr="00600EEA">
        <w:rPr>
          <w:rFonts w:ascii="Times New Roman" w:hAnsi="Times New Roman" w:cs="Times New Roman"/>
          <w:sz w:val="28"/>
          <w:szCs w:val="28"/>
        </w:rPr>
        <w:t xml:space="preserve">аданий, которые необходимо выполнить в рабочей тетради. </w:t>
      </w:r>
    </w:p>
    <w:p w:rsidR="00E732E3" w:rsidRPr="00785762" w:rsidRDefault="00E732E3" w:rsidP="00E2583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E732E3" w:rsidRPr="00600EEA" w:rsidRDefault="00E732E3" w:rsidP="00E258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E732E3" w:rsidRPr="00600EEA" w:rsidRDefault="00E732E3" w:rsidP="00E2583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E732E3" w:rsidRPr="00AA5B8E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E732E3" w:rsidRPr="00600EEA" w:rsidRDefault="00E732E3" w:rsidP="00E2583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="00DB2FF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E732E3" w:rsidRPr="00600EEA" w:rsidRDefault="00E732E3" w:rsidP="00E2583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DB2FF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E732E3" w:rsidRDefault="00E732E3" w:rsidP="00E2583F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Аттестация по итогам </w:t>
      </w:r>
      <w:r w:rsidR="00256B0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074668">
        <w:rPr>
          <w:rFonts w:ascii="Times New Roman" w:hAnsi="Times New Roman"/>
          <w:sz w:val="28"/>
          <w:szCs w:val="28"/>
        </w:rPr>
        <w:t xml:space="preserve">ПМ.01 </w:t>
      </w:r>
      <w:r w:rsidR="00074668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Pr="00600EEA">
        <w:rPr>
          <w:rFonts w:ascii="Times New Roman" w:hAnsi="Times New Roman" w:cs="Times New Roman"/>
          <w:sz w:val="28"/>
          <w:szCs w:val="28"/>
        </w:rPr>
        <w:t xml:space="preserve"> осуществляется после сдачи документов руководителю </w:t>
      </w:r>
      <w:r w:rsidR="00256B0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256B08">
        <w:rPr>
          <w:rFonts w:ascii="Times New Roman" w:hAnsi="Times New Roman" w:cs="Times New Roman"/>
          <w:sz w:val="28"/>
          <w:szCs w:val="28"/>
        </w:rPr>
        <w:t xml:space="preserve">от колледжа-интерната </w:t>
      </w:r>
      <w:r w:rsidRPr="00600EEA">
        <w:rPr>
          <w:rFonts w:ascii="Times New Roman" w:hAnsi="Times New Roman" w:cs="Times New Roman"/>
          <w:sz w:val="28"/>
          <w:szCs w:val="28"/>
        </w:rPr>
        <w:t xml:space="preserve">и фактической защиты отчета, на основе оценки выполнения студентом программы </w:t>
      </w:r>
      <w:r w:rsidR="00256B08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E732E3" w:rsidRPr="007B3B29" w:rsidRDefault="00E732E3" w:rsidP="00E2583F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E732E3" w:rsidRPr="00600EEA" w:rsidRDefault="00E732E3" w:rsidP="00E2583F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E732E3" w:rsidRPr="00600EEA" w:rsidTr="003F5A67">
        <w:tc>
          <w:tcPr>
            <w:tcW w:w="2518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</w:pPr>
            <w:r w:rsidRPr="00600EEA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  <w:jc w:val="center"/>
            </w:pPr>
            <w:r w:rsidRPr="00600EEA">
              <w:rPr>
                <w:b/>
                <w:bCs/>
              </w:rPr>
              <w:t>Критерии</w:t>
            </w:r>
          </w:p>
        </w:tc>
      </w:tr>
      <w:tr w:rsidR="00E732E3" w:rsidRPr="00600EEA" w:rsidTr="003F5A67">
        <w:tc>
          <w:tcPr>
            <w:tcW w:w="2518" w:type="dxa"/>
            <w:vAlign w:val="center"/>
          </w:tcPr>
          <w:p w:rsidR="00E732E3" w:rsidRPr="00600EEA" w:rsidRDefault="00E732E3" w:rsidP="00E2583F">
            <w:pPr>
              <w:pStyle w:val="af0"/>
              <w:ind w:firstLine="0"/>
            </w:pPr>
            <w:r w:rsidRPr="00600EEA">
              <w:t>Отлично</w:t>
            </w:r>
          </w:p>
        </w:tc>
        <w:tc>
          <w:tcPr>
            <w:tcW w:w="7053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  <w:jc w:val="both"/>
            </w:pPr>
            <w:r w:rsidRPr="00600EEA">
              <w:t xml:space="preserve">Задания по </w:t>
            </w:r>
            <w:r w:rsidR="00852B1F" w:rsidRPr="00C07EB2">
              <w:rPr>
                <w:rFonts w:eastAsia="TimesNewRomanPS-BoldMT"/>
                <w:bCs/>
              </w:rPr>
              <w:t>производственной</w:t>
            </w:r>
            <w:r w:rsidRPr="00600EEA">
              <w:t xml:space="preserve">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600EEA">
              <w:softHyphen/>
              <w:t>просы, все необходимые компетенции сформированы на высоком уровне.</w:t>
            </w:r>
          </w:p>
        </w:tc>
      </w:tr>
      <w:tr w:rsidR="00E732E3" w:rsidRPr="00600EEA" w:rsidTr="003F5A67">
        <w:tc>
          <w:tcPr>
            <w:tcW w:w="2518" w:type="dxa"/>
            <w:vAlign w:val="center"/>
          </w:tcPr>
          <w:p w:rsidR="00E732E3" w:rsidRPr="00600EEA" w:rsidRDefault="00E732E3" w:rsidP="00E2583F">
            <w:pPr>
              <w:pStyle w:val="af0"/>
              <w:ind w:firstLine="0"/>
            </w:pPr>
            <w:r w:rsidRPr="00600EEA">
              <w:t>Хорошо</w:t>
            </w:r>
          </w:p>
        </w:tc>
        <w:tc>
          <w:tcPr>
            <w:tcW w:w="7053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  <w:jc w:val="both"/>
            </w:pPr>
            <w:r w:rsidRPr="00600EEA">
              <w:t xml:space="preserve">Задания по </w:t>
            </w:r>
            <w:r w:rsidR="00852B1F" w:rsidRPr="00C07EB2">
              <w:rPr>
                <w:rFonts w:eastAsia="TimesNewRomanPS-BoldMT"/>
                <w:bCs/>
              </w:rPr>
              <w:t>производственной</w:t>
            </w:r>
            <w:r w:rsidRPr="00600EEA">
              <w:t xml:space="preserve">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600EEA">
              <w:softHyphen/>
              <w:t>рые практические навыки работы с освоенным материалом сфор</w:t>
            </w:r>
            <w:r w:rsidRPr="00600EEA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E732E3" w:rsidRPr="00600EEA" w:rsidTr="003F5A67">
        <w:tc>
          <w:tcPr>
            <w:tcW w:w="2518" w:type="dxa"/>
            <w:vAlign w:val="center"/>
          </w:tcPr>
          <w:p w:rsidR="00E732E3" w:rsidRPr="00600EEA" w:rsidRDefault="00E732E3" w:rsidP="00E2583F">
            <w:pPr>
              <w:pStyle w:val="af0"/>
              <w:ind w:firstLine="0"/>
            </w:pPr>
            <w:r w:rsidRPr="00600EEA">
              <w:t>Удовлетворительно</w:t>
            </w:r>
          </w:p>
        </w:tc>
        <w:tc>
          <w:tcPr>
            <w:tcW w:w="7053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  <w:jc w:val="both"/>
            </w:pPr>
            <w:r w:rsidRPr="00600EEA">
              <w:t xml:space="preserve">Задания по </w:t>
            </w:r>
            <w:r w:rsidR="00852B1F" w:rsidRPr="00C07EB2">
              <w:rPr>
                <w:rFonts w:eastAsia="TimesNewRomanPS-BoldMT"/>
                <w:bCs/>
              </w:rPr>
              <w:t>производственной</w:t>
            </w:r>
            <w:r w:rsidRPr="00600EEA">
              <w:t xml:space="preserve"> практике выполнены в минималь</w:t>
            </w:r>
            <w:r w:rsidRPr="00600EEA">
              <w:softHyphen/>
              <w:t xml:space="preserve">ном объеме и/или со значительными </w:t>
            </w:r>
            <w:r w:rsidRPr="00600EEA">
              <w:lastRenderedPageBreak/>
              <w:t>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E732E3" w:rsidRPr="00600EEA" w:rsidTr="003F5A67">
        <w:tc>
          <w:tcPr>
            <w:tcW w:w="2518" w:type="dxa"/>
            <w:vAlign w:val="center"/>
          </w:tcPr>
          <w:p w:rsidR="00E732E3" w:rsidRPr="00600EEA" w:rsidRDefault="00E732E3" w:rsidP="00E2583F">
            <w:pPr>
              <w:pStyle w:val="af0"/>
              <w:ind w:firstLine="0"/>
            </w:pPr>
            <w:r w:rsidRPr="00600EEA">
              <w:lastRenderedPageBreak/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E732E3" w:rsidRPr="00600EEA" w:rsidRDefault="00E732E3" w:rsidP="00E2583F">
            <w:pPr>
              <w:pStyle w:val="af0"/>
              <w:ind w:firstLine="0"/>
              <w:jc w:val="both"/>
            </w:pPr>
            <w:r w:rsidRPr="00600EEA">
              <w:t xml:space="preserve">Задания по </w:t>
            </w:r>
            <w:r w:rsidR="00852B1F" w:rsidRPr="00C07EB2">
              <w:rPr>
                <w:rFonts w:eastAsia="TimesNewRomanPS-BoldMT"/>
                <w:bCs/>
              </w:rPr>
              <w:t>производственной</w:t>
            </w:r>
            <w:r w:rsidRPr="00600EEA">
              <w:t xml:space="preserve"> практике выполнены частично, практические навыки работы с освоенным материалом не сфор</w:t>
            </w:r>
            <w:r w:rsidRPr="00600EEA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E732E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4668" w:rsidRDefault="00074668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2E3" w:rsidRPr="00C4544C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44C">
        <w:rPr>
          <w:rFonts w:ascii="Times New Roman" w:hAnsi="Times New Roman" w:cs="Times New Roman"/>
          <w:b/>
          <w:sz w:val="40"/>
          <w:szCs w:val="40"/>
        </w:rPr>
        <w:t xml:space="preserve">ПРИЛОЖЕНИЯ К РАБОЧЕЙ ПРОГРАММЕ </w:t>
      </w:r>
      <w:r w:rsidR="00852B1F" w:rsidRPr="00852B1F">
        <w:rPr>
          <w:rFonts w:ascii="Times New Roman" w:eastAsia="TimesNewRomanPS-BoldMT" w:hAnsi="Times New Roman" w:cs="Times New Roman"/>
          <w:b/>
          <w:bCs/>
          <w:sz w:val="40"/>
          <w:szCs w:val="40"/>
        </w:rPr>
        <w:t>ПРОИЗВОДСТВЕННОЙ</w:t>
      </w:r>
      <w:r w:rsidR="00852B1F" w:rsidRPr="00852B1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4544C">
        <w:rPr>
          <w:rFonts w:ascii="Times New Roman" w:hAnsi="Times New Roman" w:cs="Times New Roman"/>
          <w:b/>
          <w:sz w:val="40"/>
          <w:szCs w:val="40"/>
        </w:rPr>
        <w:t>ПРАКТИКИ</w:t>
      </w:r>
    </w:p>
    <w:p w:rsidR="00E732E3" w:rsidRPr="00074668" w:rsidRDefault="00E732E3" w:rsidP="000746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44C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074668" w:rsidRPr="00074668">
        <w:rPr>
          <w:rFonts w:ascii="Times New Roman" w:hAnsi="Times New Roman"/>
          <w:b/>
          <w:sz w:val="40"/>
          <w:szCs w:val="40"/>
        </w:rPr>
        <w:t>ПМ.01 ОРГАНИЗАЦИЯ И КОНТРОЛЬ ТЕКУЩЕЙ ДЕЯТЕЛЬНОСТИ СЛУЖБ ПРЕДПРИЯТИЙ ТУРИЗМА И ГОСТЕПРИИМСТВА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BC" w:rsidRDefault="00D54ABC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ABC" w:rsidRDefault="00D54ABC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F1" w:rsidRDefault="000F1AF1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F1" w:rsidRDefault="000F1AF1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F1" w:rsidRPr="00533083" w:rsidRDefault="000F1AF1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</w:rPr>
      </w:pPr>
      <w:r w:rsidRPr="00D54ABC">
        <w:rPr>
          <w:rFonts w:ascii="Times New Roman" w:hAnsi="Times New Roman"/>
        </w:rPr>
        <w:lastRenderedPageBreak/>
        <w:t>Приложение</w:t>
      </w:r>
      <w:proofErr w:type="gramStart"/>
      <w:r w:rsidRPr="00D54ABC">
        <w:rPr>
          <w:rFonts w:ascii="Times New Roman" w:hAnsi="Times New Roman"/>
        </w:rPr>
        <w:t xml:space="preserve"> А</w:t>
      </w:r>
      <w:proofErr w:type="gramEnd"/>
    </w:p>
    <w:p w:rsidR="00D54ABC" w:rsidRPr="00D54ABC" w:rsidRDefault="00D54ABC" w:rsidP="00E2583F">
      <w:pPr>
        <w:pStyle w:val="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</w:rPr>
      </w:pPr>
    </w:p>
    <w:p w:rsidR="00E732E3" w:rsidRPr="00D54ABC" w:rsidRDefault="00E732E3" w:rsidP="00E2583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ABC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E732E3" w:rsidRPr="00D54ABC" w:rsidRDefault="00E732E3" w:rsidP="00E2583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AB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732E3" w:rsidRPr="00D54ABC" w:rsidRDefault="00E732E3" w:rsidP="00E2583F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ABC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4AB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производственную</w:t>
      </w:r>
      <w:r w:rsidRPr="00533083">
        <w:rPr>
          <w:rFonts w:ascii="Times New Roman" w:hAnsi="Times New Roman" w:cs="Times New Roman"/>
          <w:b/>
          <w:sz w:val="28"/>
          <w:szCs w:val="28"/>
        </w:rPr>
        <w:t xml:space="preserve"> практику </w:t>
      </w:r>
    </w:p>
    <w:p w:rsidR="00E732E3" w:rsidRPr="00B13EEE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EE">
        <w:rPr>
          <w:rFonts w:ascii="Times New Roman" w:hAnsi="Times New Roman" w:cs="Times New Roman"/>
          <w:sz w:val="28"/>
          <w:szCs w:val="28"/>
        </w:rPr>
        <w:t>Обучающемуся гр. № __________________</w:t>
      </w:r>
      <w:r w:rsidR="00B13E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732E3" w:rsidRPr="00B13EEE" w:rsidRDefault="00E732E3" w:rsidP="00E25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EE">
        <w:rPr>
          <w:rFonts w:ascii="Times New Roman" w:hAnsi="Times New Roman" w:cs="Times New Roman"/>
          <w:sz w:val="28"/>
          <w:szCs w:val="28"/>
        </w:rPr>
        <w:t xml:space="preserve">                       (№ группы, фамилия, имя, отчество </w:t>
      </w:r>
      <w:proofErr w:type="gramStart"/>
      <w:r w:rsidRPr="00B13E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3EEE">
        <w:rPr>
          <w:rFonts w:ascii="Times New Roman" w:hAnsi="Times New Roman" w:cs="Times New Roman"/>
          <w:sz w:val="28"/>
          <w:szCs w:val="28"/>
        </w:rPr>
        <w:t>)</w:t>
      </w:r>
    </w:p>
    <w:p w:rsidR="00C04024" w:rsidRDefault="00C04024" w:rsidP="00C040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17191C">
        <w:rPr>
          <w:rFonts w:ascii="Times New Roman" w:hAnsi="Times New Roman"/>
          <w:sz w:val="28"/>
          <w:szCs w:val="28"/>
        </w:rPr>
        <w:t>43.02.16 Туризм и гостеприимство</w:t>
      </w:r>
    </w:p>
    <w:p w:rsidR="00C04024" w:rsidRPr="00AF0746" w:rsidRDefault="00C04024" w:rsidP="00C04024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46">
        <w:rPr>
          <w:rFonts w:ascii="Times New Roman" w:hAnsi="Times New Roman"/>
          <w:sz w:val="28"/>
          <w:szCs w:val="28"/>
        </w:rPr>
        <w:t>Наименование практики: учебная практика по ПМ.01 Организация и контроль текущей деятельности служб предприятий туризма и гостеприимства</w:t>
      </w:r>
    </w:p>
    <w:p w:rsidR="00E732E3" w:rsidRPr="00B13EEE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EE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E732E3" w:rsidRPr="00B13EEE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EE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="00681AAD" w:rsidRPr="00B13EE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13EEE">
        <w:rPr>
          <w:rFonts w:ascii="Times New Roman" w:hAnsi="Times New Roman" w:cs="Times New Roman"/>
          <w:sz w:val="28"/>
          <w:szCs w:val="28"/>
        </w:rPr>
        <w:t>.</w:t>
      </w:r>
    </w:p>
    <w:p w:rsidR="00E732E3" w:rsidRPr="00B13EEE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13EEE">
        <w:rPr>
          <w:rFonts w:ascii="Times New Roman" w:hAnsi="Times New Roman" w:cs="Times New Roman"/>
          <w:sz w:val="28"/>
          <w:szCs w:val="28"/>
        </w:rPr>
        <w:t>Во время прохождения учебной практики необходимо выполнить следующие виды работ:</w:t>
      </w:r>
    </w:p>
    <w:p w:rsidR="005B56D6" w:rsidRDefault="005B56D6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CEB" w:rsidRDefault="00E25CEB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CEB" w:rsidRDefault="00E25CEB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CEB" w:rsidRDefault="00E25CEB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CEB" w:rsidRDefault="00E25CEB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5CEB" w:rsidRDefault="00E25CEB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240A" w:rsidRDefault="0024240A" w:rsidP="00E258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3EEE" w:rsidRDefault="00B13EEE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E3" w:rsidRPr="005B56D6" w:rsidRDefault="00E732E3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6D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56D6" w:rsidRPr="005B56D6">
        <w:rPr>
          <w:rFonts w:ascii="Times New Roman" w:eastAsia="TimesNewRomanPS-BoldMT" w:hAnsi="Times New Roman" w:cs="Times New Roman"/>
          <w:bCs/>
          <w:sz w:val="24"/>
          <w:szCs w:val="24"/>
        </w:rPr>
        <w:t>производственной</w:t>
      </w:r>
      <w:r w:rsidRPr="005B56D6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E732E3" w:rsidRPr="005B56D6" w:rsidRDefault="00E732E3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6D6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E732E3" w:rsidRPr="00015D9F" w:rsidRDefault="00E732E3" w:rsidP="00E258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E732E3" w:rsidRPr="00015D9F" w:rsidRDefault="00E732E3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E732E3" w:rsidRPr="00015D9F" w:rsidRDefault="00E732E3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2E3" w:rsidRPr="00015D9F" w:rsidRDefault="00E732E3" w:rsidP="00E2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732E3" w:rsidRPr="00533083" w:rsidRDefault="00137C32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732E3" w:rsidRPr="0053308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E732E3" w:rsidRPr="005330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BB7275" w:rsidRDefault="00E732E3" w:rsidP="00E2583F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ab/>
      </w:r>
      <w:r w:rsidRPr="00BB7275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E732E3" w:rsidRPr="00BB7275" w:rsidRDefault="005B56D6" w:rsidP="00E2583F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6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="00E732E3" w:rsidRPr="00BB727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:rsidR="00F429DF" w:rsidRDefault="00F429DF" w:rsidP="00F429DF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275">
        <w:rPr>
          <w:rFonts w:ascii="Times New Roman" w:hAnsi="Times New Roman"/>
          <w:b/>
          <w:sz w:val="28"/>
          <w:szCs w:val="28"/>
        </w:rPr>
        <w:t>по ПМ.</w:t>
      </w:r>
      <w:r w:rsidRPr="00091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F429DF" w:rsidRPr="009F3AE3" w:rsidRDefault="00F429DF" w:rsidP="00F429DF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E732E3" w:rsidRPr="00533083" w:rsidRDefault="00E732E3" w:rsidP="00F42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Фамилия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Имя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Отчество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Группа____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40596C" w:rsidP="00E2583F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2023</w:t>
      </w:r>
      <w:r w:rsidR="00E732E3">
        <w:rPr>
          <w:sz w:val="28"/>
          <w:szCs w:val="28"/>
        </w:rPr>
        <w:t xml:space="preserve"> год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8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33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E732E3" w:rsidRPr="00533083" w:rsidRDefault="00E732E3" w:rsidP="00E2583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533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32E3" w:rsidRPr="00533083" w:rsidTr="003F5A67">
        <w:trPr>
          <w:jc w:val="center"/>
        </w:trPr>
        <w:tc>
          <w:tcPr>
            <w:tcW w:w="91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732E3" w:rsidRPr="00533083" w:rsidRDefault="00E732E3" w:rsidP="00E258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B56D6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 практике</w:t>
      </w:r>
      <w:r w:rsidRPr="00533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33083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3083">
        <w:rPr>
          <w:rFonts w:ascii="Times New Roman" w:hAnsi="Times New Roman" w:cs="Times New Roman"/>
          <w:sz w:val="28"/>
          <w:szCs w:val="28"/>
        </w:rPr>
        <w:t xml:space="preserve"> удостоверяю</w:t>
      </w: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72C06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A72C0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3083">
        <w:rPr>
          <w:rFonts w:ascii="Times New Roman" w:hAnsi="Times New Roman" w:cs="Times New Roman"/>
          <w:sz w:val="28"/>
          <w:szCs w:val="28"/>
        </w:rPr>
        <w:t>(подпись)                          (расшифровка подписи)</w:t>
      </w: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E732E3" w:rsidRPr="00533083" w:rsidRDefault="00E732E3" w:rsidP="00E258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6F1349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8240;visibility:visible;mso-wrap-distance-top:-6e-5mm;mso-wrap-distance-bottom:-6e-5mm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E732E3" w:rsidRPr="005330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3083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32E3" w:rsidRPr="00533083" w:rsidTr="003F5A67">
        <w:tc>
          <w:tcPr>
            <w:tcW w:w="2225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E732E3" w:rsidRPr="00533083" w:rsidRDefault="00E732E3" w:rsidP="00E2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дневника по </w:t>
      </w:r>
      <w:r w:rsidR="00B32EA0" w:rsidRPr="00B32EA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B32EA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33083">
        <w:rPr>
          <w:rFonts w:ascii="Times New Roman" w:hAnsi="Times New Roman" w:cs="Times New Roman"/>
          <w:b/>
          <w:sz w:val="28"/>
          <w:szCs w:val="28"/>
        </w:rPr>
        <w:t>рактике</w:t>
      </w:r>
    </w:p>
    <w:p w:rsidR="00E732E3" w:rsidRPr="00533083" w:rsidRDefault="00E732E3" w:rsidP="00E2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533083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533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3083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53308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33083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собеседования.</w:t>
      </w: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33083">
        <w:rPr>
          <w:b/>
          <w:sz w:val="28"/>
          <w:szCs w:val="28"/>
        </w:rPr>
        <w:t>ОТЧЕТ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620B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533083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FF3B11" w:rsidRDefault="00FF3B11" w:rsidP="00FF3B11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275">
        <w:rPr>
          <w:rFonts w:ascii="Times New Roman" w:hAnsi="Times New Roman"/>
          <w:b/>
          <w:sz w:val="28"/>
          <w:szCs w:val="28"/>
        </w:rPr>
        <w:t>по ПМ.</w:t>
      </w:r>
      <w:r w:rsidRPr="00091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FF3B11" w:rsidRPr="009F3AE3" w:rsidRDefault="00FF3B11" w:rsidP="00FF3B11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FF3B11" w:rsidRPr="00BB7275" w:rsidRDefault="00FF3B11" w:rsidP="00FF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3B11" w:rsidRPr="00034A23" w:rsidRDefault="00FF3B11" w:rsidP="00FF3B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E732E3" w:rsidRPr="00533083" w:rsidTr="003F5A67">
        <w:trPr>
          <w:trHeight w:val="731"/>
        </w:trPr>
        <w:tc>
          <w:tcPr>
            <w:tcW w:w="9759" w:type="dxa"/>
          </w:tcPr>
          <w:p w:rsidR="00E732E3" w:rsidRPr="00533083" w:rsidRDefault="00E732E3" w:rsidP="00E2583F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33083">
              <w:rPr>
                <w:sz w:val="28"/>
                <w:szCs w:val="28"/>
              </w:rPr>
              <w:t xml:space="preserve">Студента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 xml:space="preserve">) _____   группы         </w:t>
            </w:r>
            <w:r w:rsidRPr="00533083">
              <w:rPr>
                <w:sz w:val="28"/>
                <w:szCs w:val="28"/>
              </w:rPr>
              <w:t xml:space="preserve"> _______________ </w:t>
            </w:r>
            <w:r>
              <w:rPr>
                <w:sz w:val="28"/>
                <w:szCs w:val="28"/>
              </w:rPr>
              <w:t xml:space="preserve">  _______________</w:t>
            </w:r>
          </w:p>
          <w:p w:rsidR="00E732E3" w:rsidRPr="00533083" w:rsidRDefault="00E732E3" w:rsidP="00E2583F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53308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53308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E732E3" w:rsidRPr="00533083" w:rsidTr="003F5A67">
        <w:trPr>
          <w:trHeight w:val="3180"/>
        </w:trPr>
        <w:tc>
          <w:tcPr>
            <w:tcW w:w="9759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="003126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5330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5330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E732E3" w:rsidRPr="00533083" w:rsidTr="003F5A67">
        <w:tc>
          <w:tcPr>
            <w:tcW w:w="9759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C620B" w:rsidRPr="00C07EB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производственной</w:t>
            </w:r>
            <w:r w:rsidR="007C620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="007C620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C620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  <w:tr w:rsidR="00E732E3" w:rsidRPr="00533083" w:rsidTr="003F5A67">
        <w:trPr>
          <w:trHeight w:val="1256"/>
        </w:trPr>
        <w:tc>
          <w:tcPr>
            <w:tcW w:w="9759" w:type="dxa"/>
          </w:tcPr>
          <w:p w:rsidR="00E732E3" w:rsidRPr="00533083" w:rsidRDefault="00E732E3" w:rsidP="00E25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2E3" w:rsidRPr="00533083" w:rsidRDefault="00E732E3" w:rsidP="00E258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2E3" w:rsidRPr="00533083" w:rsidRDefault="00E732E3" w:rsidP="00E2583F">
      <w:pPr>
        <w:pStyle w:val="31"/>
        <w:spacing w:after="0"/>
        <w:ind w:left="0"/>
        <w:rPr>
          <w:b/>
          <w:sz w:val="28"/>
          <w:szCs w:val="28"/>
        </w:rPr>
      </w:pPr>
      <w:r w:rsidRPr="00533083">
        <w:rPr>
          <w:b/>
          <w:sz w:val="28"/>
          <w:szCs w:val="28"/>
        </w:rPr>
        <w:t xml:space="preserve">                                                     </w:t>
      </w:r>
      <w:r w:rsidRPr="00533083">
        <w:rPr>
          <w:sz w:val="28"/>
          <w:szCs w:val="28"/>
        </w:rPr>
        <w:t>Оренбург, 20-</w:t>
      </w:r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Г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Обучающийся________________________________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33083">
        <w:rPr>
          <w:rFonts w:ascii="Times New Roman" w:hAnsi="Times New Roman" w:cs="Times New Roman"/>
          <w:sz w:val="28"/>
          <w:szCs w:val="28"/>
        </w:rPr>
        <w:t>,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083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5E005A" w:rsidRPr="00914A6C" w:rsidRDefault="005E005A" w:rsidP="005E0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533083">
        <w:rPr>
          <w:rFonts w:ascii="Times New Roman" w:hAnsi="Times New Roman" w:cs="Times New Roman"/>
          <w:sz w:val="28"/>
          <w:szCs w:val="28"/>
        </w:rPr>
        <w:t xml:space="preserve"> курса, группы ________, специаль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914A6C">
        <w:rPr>
          <w:rFonts w:ascii="Times New Roman" w:hAnsi="Times New Roman"/>
          <w:sz w:val="28"/>
          <w:szCs w:val="28"/>
        </w:rPr>
        <w:t>43.02.16 Туризм и гостеприимство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083">
        <w:rPr>
          <w:rFonts w:ascii="Times New Roman" w:hAnsi="Times New Roman" w:cs="Times New Roman"/>
          <w:sz w:val="28"/>
          <w:szCs w:val="28"/>
        </w:rPr>
        <w:t xml:space="preserve">квалификация: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туризму и </w:t>
      </w:r>
      <w:r w:rsidRPr="00533083">
        <w:rPr>
          <w:rFonts w:ascii="Times New Roman" w:hAnsi="Times New Roman" w:cs="Times New Roman"/>
          <w:sz w:val="28"/>
          <w:szCs w:val="28"/>
        </w:rPr>
        <w:t>гостеприимству</w:t>
      </w:r>
    </w:p>
    <w:p w:rsidR="00312600" w:rsidRDefault="005E005A" w:rsidP="005E0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ел учебную практику в объеме 72</w:t>
      </w:r>
      <w:r w:rsidRPr="00533083">
        <w:rPr>
          <w:rFonts w:ascii="Times New Roman" w:hAnsi="Times New Roman" w:cs="Times New Roman"/>
          <w:sz w:val="28"/>
          <w:szCs w:val="28"/>
        </w:rPr>
        <w:t xml:space="preserve"> часов с «____» ___________ 20___ г.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</w:t>
      </w:r>
      <w:r w:rsidR="00E732E3" w:rsidRPr="005330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2E3" w:rsidRPr="00533083">
        <w:rPr>
          <w:rFonts w:ascii="Times New Roman" w:hAnsi="Times New Roman" w:cs="Times New Roman"/>
          <w:sz w:val="28"/>
          <w:szCs w:val="28"/>
        </w:rPr>
        <w:t xml:space="preserve"> п</w:t>
      </w:r>
      <w:r w:rsidR="00312600">
        <w:rPr>
          <w:rFonts w:ascii="Times New Roman" w:hAnsi="Times New Roman" w:cs="Times New Roman"/>
          <w:sz w:val="28"/>
          <w:szCs w:val="28"/>
        </w:rPr>
        <w:t xml:space="preserve">о «____» ___________ 20___ г. </w:t>
      </w:r>
    </w:p>
    <w:p w:rsidR="00E732E3" w:rsidRPr="00533083" w:rsidRDefault="00312600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E732E3" w:rsidRPr="00533083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E732E3" w:rsidRPr="00533083" w:rsidRDefault="00312600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00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="00E732E3" w:rsidRPr="0031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E3" w:rsidRPr="00533083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891917" w:rsidRDefault="00E732E3" w:rsidP="005F704E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016542">
        <w:rPr>
          <w:rFonts w:ascii="Times New Roman" w:hAnsi="Times New Roman"/>
          <w:sz w:val="28"/>
          <w:szCs w:val="28"/>
        </w:rPr>
        <w:t xml:space="preserve">Согласно профессиональному модулю </w:t>
      </w:r>
    </w:p>
    <w:p w:rsidR="00E732E3" w:rsidRPr="005F704E" w:rsidRDefault="00245E26" w:rsidP="005F704E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  <w:r w:rsidR="005F704E">
        <w:rPr>
          <w:rFonts w:ascii="Times New Roman" w:hAnsi="Times New Roman"/>
          <w:b/>
          <w:sz w:val="28"/>
          <w:szCs w:val="28"/>
        </w:rPr>
        <w:t xml:space="preserve"> </w:t>
      </w: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245E26" w:rsidRPr="00533083" w:rsidTr="00537DB5">
        <w:tc>
          <w:tcPr>
            <w:tcW w:w="6408" w:type="dxa"/>
          </w:tcPr>
          <w:p w:rsidR="00245E26" w:rsidRPr="00533083" w:rsidRDefault="00245E26" w:rsidP="0053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245E26" w:rsidRPr="00533083" w:rsidRDefault="00245E26" w:rsidP="0053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245E26" w:rsidRPr="00533083" w:rsidTr="00537DB5">
        <w:trPr>
          <w:trHeight w:val="345"/>
        </w:trPr>
        <w:tc>
          <w:tcPr>
            <w:tcW w:w="6408" w:type="dxa"/>
          </w:tcPr>
          <w:p w:rsidR="00245E26" w:rsidRPr="00241A92" w:rsidRDefault="00245E26" w:rsidP="0053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ланировать текущую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245E26" w:rsidRPr="00533083" w:rsidRDefault="00245E26" w:rsidP="0053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26" w:rsidRPr="00533083" w:rsidTr="00537DB5">
        <w:trPr>
          <w:trHeight w:val="347"/>
        </w:trPr>
        <w:tc>
          <w:tcPr>
            <w:tcW w:w="6408" w:type="dxa"/>
          </w:tcPr>
          <w:p w:rsidR="00245E26" w:rsidRPr="00241A92" w:rsidRDefault="00245E26" w:rsidP="0053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рганизовывать текущую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245E26" w:rsidRPr="00533083" w:rsidRDefault="00245E26" w:rsidP="0053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26" w:rsidRPr="00533083" w:rsidTr="00537DB5">
        <w:trPr>
          <w:trHeight w:val="347"/>
        </w:trPr>
        <w:tc>
          <w:tcPr>
            <w:tcW w:w="6408" w:type="dxa"/>
          </w:tcPr>
          <w:p w:rsidR="00245E26" w:rsidRPr="00241A92" w:rsidRDefault="00245E26" w:rsidP="0053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оординировать и контролировать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245E26" w:rsidRPr="00533083" w:rsidRDefault="00245E26" w:rsidP="0053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26" w:rsidRPr="00533083" w:rsidTr="00537DB5">
        <w:trPr>
          <w:trHeight w:val="347"/>
        </w:trPr>
        <w:tc>
          <w:tcPr>
            <w:tcW w:w="6408" w:type="dxa"/>
          </w:tcPr>
          <w:p w:rsidR="00245E26" w:rsidRPr="00241A92" w:rsidRDefault="00245E26" w:rsidP="0053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существлять расчеты с потребителями за предоставленные услуги</w:t>
            </w:r>
          </w:p>
        </w:tc>
        <w:tc>
          <w:tcPr>
            <w:tcW w:w="3163" w:type="dxa"/>
          </w:tcPr>
          <w:p w:rsidR="00245E26" w:rsidRPr="00533083" w:rsidRDefault="00245E26" w:rsidP="00537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D12FF1"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 w:rsidR="00D12FF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от </w:t>
      </w:r>
      <w:r w:rsidR="00D12FF1">
        <w:rPr>
          <w:rFonts w:ascii="Times New Roman" w:hAnsi="Times New Roman" w:cs="Times New Roman"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>организации ______________/_______________</w:t>
      </w:r>
    </w:p>
    <w:p w:rsidR="002704FD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2704FD" w:rsidRPr="00533083" w:rsidRDefault="002704F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Pr="00C07EB2">
        <w:rPr>
          <w:rFonts w:ascii="Times New Roman" w:eastAsia="TimesNewRomanPS-BoldMT" w:hAnsi="Times New Roman" w:cs="Times New Roman"/>
          <w:bCs/>
          <w:sz w:val="28"/>
          <w:szCs w:val="28"/>
        </w:rPr>
        <w:t>производственной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2704FD" w:rsidRPr="00533083" w:rsidRDefault="002704F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533083">
        <w:rPr>
          <w:rFonts w:ascii="Times New Roman" w:hAnsi="Times New Roman" w:cs="Times New Roman"/>
          <w:sz w:val="28"/>
          <w:szCs w:val="28"/>
        </w:rPr>
        <w:t>организации ______________/_______________</w:t>
      </w:r>
    </w:p>
    <w:p w:rsidR="00E732E3" w:rsidRPr="00533083" w:rsidRDefault="002704FD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E732E3" w:rsidRPr="00533083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374249" w:rsidRDefault="00E732E3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3236" w:rsidRPr="00533083" w:rsidRDefault="00EC3236" w:rsidP="00E25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53308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236" w:rsidRPr="00057D08" w:rsidRDefault="00EC3236" w:rsidP="00EC3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Характеристика руководителя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057D08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EC3236" w:rsidRDefault="00EC3236" w:rsidP="00EC3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57D0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057D08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1D49BB">
        <w:rPr>
          <w:rFonts w:ascii="Times New Roman" w:hAnsi="Times New Roman"/>
          <w:b/>
          <w:sz w:val="28"/>
          <w:szCs w:val="28"/>
        </w:rPr>
        <w:t>43.02.16 Туризм и гостеприимство</w:t>
      </w:r>
      <w:r w:rsidRPr="001D49BB">
        <w:rPr>
          <w:rFonts w:ascii="Times New Roman" w:hAnsi="Times New Roman" w:cs="Times New Roman"/>
          <w:b/>
          <w:sz w:val="28"/>
          <w:szCs w:val="28"/>
        </w:rPr>
        <w:t xml:space="preserve">, Квалификация: специалист по туризму и гостеприимству </w:t>
      </w:r>
    </w:p>
    <w:p w:rsidR="00EC3236" w:rsidRDefault="00EC3236" w:rsidP="00EC3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BB">
        <w:rPr>
          <w:rFonts w:ascii="Times New Roman" w:hAnsi="Times New Roman" w:cs="Times New Roman"/>
          <w:b/>
          <w:sz w:val="28"/>
          <w:szCs w:val="28"/>
        </w:rPr>
        <w:t>по</w:t>
      </w:r>
      <w:r w:rsidRPr="00057D08">
        <w:rPr>
          <w:rFonts w:ascii="Times New Roman" w:hAnsi="Times New Roman" w:cs="Times New Roman"/>
          <w:b/>
          <w:sz w:val="28"/>
          <w:szCs w:val="28"/>
        </w:rPr>
        <w:t xml:space="preserve"> освоению общих компетенций</w:t>
      </w:r>
    </w:p>
    <w:p w:rsidR="00EC3236" w:rsidRPr="00057D08" w:rsidRDefault="00EC3236" w:rsidP="00EC3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236" w:rsidRPr="00057D08" w:rsidRDefault="00EC3236" w:rsidP="00EC3236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D08">
        <w:rPr>
          <w:rFonts w:ascii="Times New Roman" w:hAnsi="Times New Roman"/>
          <w:sz w:val="28"/>
          <w:szCs w:val="28"/>
        </w:rPr>
        <w:t xml:space="preserve">За время прохождения учебной практики по профессиональному модулю </w:t>
      </w:r>
      <w:r>
        <w:rPr>
          <w:rFonts w:ascii="Times New Roman" w:hAnsi="Times New Roman"/>
          <w:sz w:val="28"/>
          <w:szCs w:val="28"/>
        </w:rPr>
        <w:t>ПМ.01</w:t>
      </w:r>
      <w:r w:rsidRPr="00057D08">
        <w:rPr>
          <w:rFonts w:ascii="Times New Roman" w:hAnsi="Times New Roman"/>
          <w:sz w:val="28"/>
          <w:szCs w:val="28"/>
        </w:rPr>
        <w:t xml:space="preserve"> </w:t>
      </w:r>
      <w:r w:rsidRPr="00842111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</w:p>
    <w:p w:rsidR="00EC3236" w:rsidRPr="00057D08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0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C3236" w:rsidRPr="00057D08" w:rsidRDefault="00EC3236" w:rsidP="00EC32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D08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057D08">
        <w:rPr>
          <w:rFonts w:ascii="Times New Roman" w:hAnsi="Times New Roman" w:cs="Times New Roman"/>
        </w:rPr>
        <w:t>обучающегося</w:t>
      </w:r>
      <w:proofErr w:type="gramEnd"/>
      <w:r w:rsidRPr="00057D08">
        <w:rPr>
          <w:rFonts w:ascii="Times New Roman" w:hAnsi="Times New Roman" w:cs="Times New Roman"/>
        </w:rPr>
        <w:t xml:space="preserve">) </w:t>
      </w:r>
    </w:p>
    <w:p w:rsidR="00EC3236" w:rsidRPr="00057D08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36" w:rsidRDefault="00EC3236" w:rsidP="00EC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08">
        <w:rPr>
          <w:rFonts w:ascii="Times New Roman" w:hAnsi="Times New Roman" w:cs="Times New Roman"/>
          <w:sz w:val="24"/>
          <w:szCs w:val="24"/>
        </w:rPr>
        <w:t>1. ______________________</w:t>
      </w:r>
      <w:r w:rsidRPr="009F1171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выбирает</w:t>
      </w:r>
      <w:r w:rsidRPr="00193F11">
        <w:rPr>
          <w:rFonts w:ascii="Times New Roman" w:hAnsi="Times New Roman"/>
          <w:sz w:val="24"/>
          <w:szCs w:val="24"/>
        </w:rPr>
        <w:t xml:space="preserve"> способы решения задач </w:t>
      </w:r>
      <w:proofErr w:type="gramStart"/>
      <w:r w:rsidRPr="00193F11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193F11">
        <w:rPr>
          <w:rFonts w:ascii="Times New Roman" w:hAnsi="Times New Roman"/>
          <w:sz w:val="24"/>
          <w:szCs w:val="24"/>
        </w:rPr>
        <w:t xml:space="preserve"> 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выбирает</w:t>
      </w:r>
      <w:proofErr w:type="gramEnd"/>
      <w:r>
        <w:rPr>
          <w:rFonts w:ascii="Times New Roman" w:hAnsi="Times New Roman"/>
          <w:sz w:val="24"/>
          <w:szCs w:val="24"/>
        </w:rPr>
        <w:t xml:space="preserve">/не выбирает) </w:t>
      </w:r>
      <w:r w:rsidRPr="00193F11">
        <w:rPr>
          <w:rFonts w:ascii="Times New Roman" w:hAnsi="Times New Roman"/>
          <w:sz w:val="24"/>
          <w:szCs w:val="24"/>
        </w:rPr>
        <w:t>деятельности применительно к различным контекстам</w:t>
      </w:r>
      <w:r w:rsidRPr="00193F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2. _____________________ </w:t>
      </w:r>
      <w:r>
        <w:rPr>
          <w:rFonts w:ascii="Times New Roman" w:hAnsi="Times New Roman"/>
          <w:sz w:val="24"/>
          <w:szCs w:val="24"/>
        </w:rPr>
        <w:t>использует</w:t>
      </w:r>
      <w:r w:rsidRPr="00193F11">
        <w:rPr>
          <w:rFonts w:ascii="Times New Roman" w:hAnsi="Times New Roman"/>
          <w:sz w:val="24"/>
          <w:szCs w:val="24"/>
        </w:rPr>
        <w:t xml:space="preserve"> современные средства поиска, анализа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использует</w:t>
      </w:r>
      <w:proofErr w:type="gramEnd"/>
      <w:r>
        <w:rPr>
          <w:rFonts w:ascii="Times New Roman" w:hAnsi="Times New Roman"/>
          <w:sz w:val="24"/>
          <w:szCs w:val="24"/>
        </w:rPr>
        <w:t xml:space="preserve">/не использует) </w:t>
      </w:r>
      <w:r w:rsidRPr="00193F11">
        <w:rPr>
          <w:rFonts w:ascii="Times New Roman" w:hAnsi="Times New Roman"/>
          <w:sz w:val="24"/>
          <w:szCs w:val="24"/>
        </w:rPr>
        <w:t>и интерпретации информации, и информационные технологии для выполнения задач профессиональной деятельности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3.___________________________ </w:t>
      </w:r>
      <w:r>
        <w:rPr>
          <w:rFonts w:ascii="Times New Roman" w:hAnsi="Times New Roman"/>
          <w:sz w:val="24"/>
          <w:szCs w:val="24"/>
        </w:rPr>
        <w:t>планирует и реализует</w:t>
      </w:r>
      <w:r w:rsidRPr="00193F11">
        <w:rPr>
          <w:rFonts w:ascii="Times New Roman" w:hAnsi="Times New Roman"/>
          <w:sz w:val="24"/>
          <w:szCs w:val="24"/>
        </w:rPr>
        <w:t xml:space="preserve"> собственное профессиональное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планирует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/не планирует) </w:t>
      </w:r>
      <w:r w:rsidRPr="00193F11">
        <w:rPr>
          <w:rFonts w:ascii="Times New Roman" w:hAnsi="Times New Roman"/>
          <w:sz w:val="24"/>
          <w:szCs w:val="24"/>
        </w:rPr>
        <w:t>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4.______________________ </w:t>
      </w:r>
      <w:r>
        <w:rPr>
          <w:rFonts w:ascii="Times New Roman" w:hAnsi="Times New Roman"/>
          <w:sz w:val="24"/>
          <w:szCs w:val="24"/>
        </w:rPr>
        <w:t>эффективно взаимодействует и работает</w:t>
      </w:r>
      <w:r w:rsidRPr="00193F11">
        <w:rPr>
          <w:rFonts w:ascii="Times New Roman" w:hAnsi="Times New Roman"/>
          <w:sz w:val="24"/>
          <w:szCs w:val="24"/>
        </w:rPr>
        <w:t xml:space="preserve"> в коллективе </w:t>
      </w:r>
      <w:r>
        <w:rPr>
          <w:rFonts w:ascii="Times New Roman" w:hAnsi="Times New Roman"/>
          <w:sz w:val="24"/>
          <w:szCs w:val="24"/>
        </w:rPr>
        <w:t xml:space="preserve">(эффективно взаимодействует/не эффективно) </w:t>
      </w:r>
      <w:r w:rsidRPr="00193F11">
        <w:rPr>
          <w:rFonts w:ascii="Times New Roman" w:hAnsi="Times New Roman"/>
          <w:sz w:val="24"/>
          <w:szCs w:val="24"/>
        </w:rPr>
        <w:t>и команде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>5. ____________________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Pr="00193F11">
        <w:rPr>
          <w:rFonts w:ascii="Times New Roman" w:hAnsi="Times New Roman"/>
          <w:sz w:val="24"/>
          <w:szCs w:val="24"/>
        </w:rPr>
        <w:t xml:space="preserve"> устную и письменную коммуникацию на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/не осуществляет) </w:t>
      </w:r>
      <w:r w:rsidRPr="00193F11">
        <w:rPr>
          <w:rFonts w:ascii="Times New Roman" w:hAnsi="Times New Roman"/>
          <w:sz w:val="24"/>
          <w:szCs w:val="24"/>
        </w:rPr>
        <w:t>государственном языке Российской Федерации с учетом особенностей социального и культурного контекста</w:t>
      </w:r>
    </w:p>
    <w:p w:rsidR="00EC3236" w:rsidRPr="002F38AF" w:rsidRDefault="00EC3236" w:rsidP="00EC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7.___________________ </w:t>
      </w:r>
      <w:r>
        <w:rPr>
          <w:rFonts w:ascii="Times New Roman" w:hAnsi="Times New Roman"/>
          <w:sz w:val="24"/>
          <w:szCs w:val="24"/>
        </w:rPr>
        <w:t>содействует</w:t>
      </w:r>
      <w:r w:rsidRPr="00193F11">
        <w:rPr>
          <w:rFonts w:ascii="Times New Roman" w:hAnsi="Times New Roman"/>
          <w:sz w:val="24"/>
          <w:szCs w:val="24"/>
        </w:rPr>
        <w:t xml:space="preserve"> сохранению окружающей среды, </w:t>
      </w:r>
      <w:r>
        <w:rPr>
          <w:rFonts w:ascii="Times New Roman" w:hAnsi="Times New Roman"/>
          <w:sz w:val="24"/>
          <w:szCs w:val="24"/>
        </w:rPr>
        <w:t>ресурсосбере-жению (</w:t>
      </w:r>
      <w:proofErr w:type="gramStart"/>
      <w:r>
        <w:rPr>
          <w:rFonts w:ascii="Times New Roman" w:hAnsi="Times New Roman"/>
          <w:sz w:val="24"/>
          <w:szCs w:val="24"/>
        </w:rPr>
        <w:t>содействует</w:t>
      </w:r>
      <w:proofErr w:type="gramEnd"/>
      <w:r>
        <w:rPr>
          <w:rFonts w:ascii="Times New Roman" w:hAnsi="Times New Roman"/>
          <w:sz w:val="24"/>
          <w:szCs w:val="24"/>
        </w:rPr>
        <w:t>/не содействует)</w:t>
      </w:r>
      <w:r w:rsidRPr="00193F11">
        <w:rPr>
          <w:rFonts w:ascii="Times New Roman" w:hAnsi="Times New Roman"/>
          <w:sz w:val="24"/>
          <w:szCs w:val="24"/>
        </w:rPr>
        <w:t>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EC3236" w:rsidRDefault="00EC3236" w:rsidP="00EC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9. ___________________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3F11">
        <w:rPr>
          <w:rFonts w:ascii="Times New Roman" w:hAnsi="Times New Roman"/>
          <w:sz w:val="24"/>
          <w:szCs w:val="24"/>
        </w:rPr>
        <w:t>ольз</w:t>
      </w:r>
      <w:r>
        <w:rPr>
          <w:rFonts w:ascii="Times New Roman" w:hAnsi="Times New Roman"/>
          <w:sz w:val="24"/>
          <w:szCs w:val="24"/>
        </w:rPr>
        <w:t>уется</w:t>
      </w:r>
      <w:r w:rsidRPr="00193F11">
        <w:rPr>
          <w:rFonts w:ascii="Times New Roman" w:hAnsi="Times New Roman"/>
          <w:sz w:val="24"/>
          <w:szCs w:val="24"/>
        </w:rPr>
        <w:t xml:space="preserve"> профессиональной документацией </w:t>
      </w:r>
      <w:proofErr w:type="gramStart"/>
      <w:r w:rsidRPr="00193F11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государств.</w:t>
      </w:r>
    </w:p>
    <w:p w:rsidR="00EC3236" w:rsidRPr="00193F1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пользуется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/не пользуется) </w:t>
      </w:r>
      <w:r w:rsidRPr="00193F11">
        <w:rPr>
          <w:rFonts w:ascii="Times New Roman" w:hAnsi="Times New Roman"/>
          <w:sz w:val="24"/>
          <w:szCs w:val="24"/>
        </w:rPr>
        <w:t>и иностранном языках</w:t>
      </w:r>
    </w:p>
    <w:p w:rsidR="00EC3236" w:rsidRPr="009F117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36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36" w:rsidRPr="009F1171" w:rsidRDefault="00EC3236" w:rsidP="00EC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>практики</w:t>
      </w: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75F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1171"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236" w:rsidRPr="009F1171" w:rsidRDefault="00EC3236" w:rsidP="00EC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>«____» ______________</w:t>
      </w:r>
      <w:r w:rsidRPr="009F1171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9F11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171">
        <w:rPr>
          <w:rFonts w:ascii="Times New Roman" w:hAnsi="Times New Roman" w:cs="Times New Roman"/>
          <w:sz w:val="24"/>
          <w:szCs w:val="24"/>
        </w:rPr>
        <w:t>.</w:t>
      </w:r>
    </w:p>
    <w:p w:rsidR="00EC3236" w:rsidRPr="00533083" w:rsidRDefault="00EC3236" w:rsidP="00EC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36" w:rsidRPr="00533083" w:rsidRDefault="00EC3236" w:rsidP="00EC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32E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2E3" w:rsidRDefault="00E732E3" w:rsidP="00E2583F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2E3" w:rsidRPr="00533083" w:rsidRDefault="00E732E3" w:rsidP="00E2583F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E732E3" w:rsidRDefault="00E732E3" w:rsidP="00E2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142" w:rsidRDefault="00E732E3" w:rsidP="00FF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F1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3308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533083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</w:p>
    <w:p w:rsidR="009466A4" w:rsidRDefault="00E732E3" w:rsidP="00FF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профессиональных компетенций в период </w:t>
      </w:r>
    </w:p>
    <w:p w:rsidR="00E732E3" w:rsidRDefault="00E732E3" w:rsidP="00FF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49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374249" w:rsidRPr="003742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производственной</w:t>
      </w:r>
      <w:r w:rsidRPr="0037424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F6E3E" w:rsidRDefault="00E732E3" w:rsidP="00BF6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BF6E3E"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E732E3" w:rsidRPr="00057D08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>Квалификация: специалист по</w:t>
      </w:r>
      <w:r w:rsidR="00BF6E3E">
        <w:rPr>
          <w:rFonts w:ascii="Times New Roman" w:hAnsi="Times New Roman" w:cs="Times New Roman"/>
          <w:b/>
          <w:sz w:val="28"/>
          <w:szCs w:val="28"/>
        </w:rPr>
        <w:t xml:space="preserve"> туризму и</w:t>
      </w:r>
      <w:r w:rsidRPr="00057D08">
        <w:rPr>
          <w:rFonts w:ascii="Times New Roman" w:hAnsi="Times New Roman" w:cs="Times New Roman"/>
          <w:b/>
          <w:sz w:val="28"/>
          <w:szCs w:val="28"/>
        </w:rPr>
        <w:t xml:space="preserve"> гостеприимству </w:t>
      </w:r>
    </w:p>
    <w:p w:rsidR="00E732E3" w:rsidRPr="003703AC" w:rsidRDefault="00E732E3" w:rsidP="00E2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875" w:rsidRPr="00A95C30" w:rsidRDefault="00BA5875" w:rsidP="00BA5875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083">
        <w:rPr>
          <w:rFonts w:ascii="Times New Roman" w:hAnsi="Times New Roman"/>
          <w:sz w:val="28"/>
          <w:szCs w:val="28"/>
        </w:rPr>
        <w:t>За  время  прохождения учебной  практики  по профессиональному модулю ПМ.0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95C30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</w:p>
    <w:p w:rsidR="00BA5875" w:rsidRPr="00533083" w:rsidRDefault="00BA5875" w:rsidP="00BA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875" w:rsidRPr="00057D08" w:rsidRDefault="00BA5875" w:rsidP="00BA58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D08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057D08">
        <w:rPr>
          <w:rFonts w:ascii="Times New Roman" w:hAnsi="Times New Roman" w:cs="Times New Roman"/>
        </w:rPr>
        <w:t>обучающегося</w:t>
      </w:r>
      <w:proofErr w:type="gramEnd"/>
      <w:r w:rsidRPr="00057D08">
        <w:rPr>
          <w:rFonts w:ascii="Times New Roman" w:hAnsi="Times New Roman" w:cs="Times New Roman"/>
        </w:rPr>
        <w:t xml:space="preserve">) 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33083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Pr="008446C8" w:rsidRDefault="00BA5875" w:rsidP="00BA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ПК 1</w:t>
      </w:r>
      <w:r w:rsidRPr="00D63FB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proofErr w:type="gramStart"/>
      <w:r w:rsidRPr="00D6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549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65497">
        <w:rPr>
          <w:rFonts w:ascii="Times New Roman" w:hAnsi="Times New Roman" w:cs="Times New Roman"/>
          <w:bCs/>
          <w:sz w:val="28"/>
          <w:szCs w:val="28"/>
        </w:rPr>
        <w:t>ланировать текущую деятельность сотрудников служб предприятий туризма и гостеприимства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8446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BA5875" w:rsidRPr="008446C8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Pr="00C30AD4" w:rsidRDefault="00BA5875" w:rsidP="00BA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Pr="00C30AD4">
        <w:rPr>
          <w:rStyle w:val="af2"/>
          <w:rFonts w:ascii="Times New Roman" w:hAnsi="Times New Roman"/>
          <w:i w:val="0"/>
          <w:sz w:val="28"/>
          <w:szCs w:val="28"/>
        </w:rPr>
        <w:t>.2</w:t>
      </w:r>
      <w:proofErr w:type="gramStart"/>
      <w:r w:rsidRPr="00C30AD4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2654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65497">
        <w:rPr>
          <w:rFonts w:ascii="Times New Roman" w:hAnsi="Times New Roman" w:cs="Times New Roman"/>
          <w:bCs/>
          <w:sz w:val="28"/>
          <w:szCs w:val="28"/>
        </w:rPr>
        <w:t>рганизовывать текущую деятельность сотрудников служб предприятий туризма и гостеприимства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Pr="00C30AD4">
        <w:rPr>
          <w:rStyle w:val="af2"/>
          <w:rFonts w:ascii="Times New Roman" w:hAnsi="Times New Roman"/>
          <w:i w:val="0"/>
          <w:sz w:val="28"/>
          <w:szCs w:val="28"/>
        </w:rPr>
        <w:t>.</w:t>
      </w:r>
      <w:r>
        <w:rPr>
          <w:rStyle w:val="af2"/>
          <w:rFonts w:ascii="Times New Roman" w:hAnsi="Times New Roman"/>
          <w:i w:val="0"/>
          <w:sz w:val="28"/>
          <w:szCs w:val="28"/>
        </w:rPr>
        <w:t>3</w:t>
      </w:r>
      <w:proofErr w:type="gramStart"/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2654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65497">
        <w:rPr>
          <w:rFonts w:ascii="Times New Roman" w:hAnsi="Times New Roman" w:cs="Times New Roman"/>
          <w:bCs/>
          <w:sz w:val="28"/>
          <w:szCs w:val="28"/>
        </w:rPr>
        <w:t>оординировать и контролировать деятельность сотрудников служб предприятий туризма и гостеприимства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A5875" w:rsidRPr="008446C8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Pr="00C30AD4">
        <w:rPr>
          <w:rStyle w:val="af2"/>
          <w:rFonts w:ascii="Times New Roman" w:hAnsi="Times New Roman"/>
          <w:i w:val="0"/>
          <w:sz w:val="28"/>
          <w:szCs w:val="28"/>
        </w:rPr>
        <w:t>.</w:t>
      </w:r>
      <w:r>
        <w:rPr>
          <w:rStyle w:val="af2"/>
          <w:rFonts w:ascii="Times New Roman" w:hAnsi="Times New Roman"/>
          <w:i w:val="0"/>
          <w:sz w:val="28"/>
          <w:szCs w:val="28"/>
        </w:rPr>
        <w:t>4</w:t>
      </w:r>
      <w:proofErr w:type="gramStart"/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2654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65497">
        <w:rPr>
          <w:rFonts w:ascii="Times New Roman" w:hAnsi="Times New Roman" w:cs="Times New Roman"/>
          <w:bCs/>
          <w:sz w:val="28"/>
          <w:szCs w:val="28"/>
        </w:rPr>
        <w:t>существлять расчеты с потребителями за предоставленные услуги</w:t>
      </w:r>
    </w:p>
    <w:p w:rsidR="00BA5875" w:rsidRDefault="00BA5875" w:rsidP="00BA58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A5875" w:rsidRPr="008446C8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Pr="00533083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Pr="00533083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практики           _______________  ____________________</w:t>
      </w:r>
      <w:r w:rsidRPr="00533083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083">
        <w:rPr>
          <w:rFonts w:ascii="Times New Roman" w:hAnsi="Times New Roman" w:cs="Times New Roman"/>
          <w:sz w:val="28"/>
          <w:szCs w:val="28"/>
        </w:rPr>
        <w:tab/>
      </w:r>
    </w:p>
    <w:p w:rsidR="00BA5875" w:rsidRPr="00A7668C" w:rsidRDefault="00BA5875" w:rsidP="00BA5875">
      <w:pPr>
        <w:spacing w:after="0" w:line="240" w:lineRule="auto"/>
        <w:rPr>
          <w:rFonts w:ascii="Times New Roman" w:hAnsi="Times New Roman" w:cs="Times New Roman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A7668C">
        <w:rPr>
          <w:rFonts w:ascii="Times New Roman" w:hAnsi="Times New Roman" w:cs="Times New Roman"/>
        </w:rPr>
        <w:t>расшифровка подписи</w:t>
      </w:r>
    </w:p>
    <w:p w:rsidR="00BA5875" w:rsidRPr="00533083" w:rsidRDefault="00BA5875" w:rsidP="00BA5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5875" w:rsidRPr="00533083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75" w:rsidRPr="00533083" w:rsidRDefault="00BA5875" w:rsidP="00BA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Pr="00533083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3083">
        <w:rPr>
          <w:rFonts w:ascii="Times New Roman" w:hAnsi="Times New Roman" w:cs="Times New Roman"/>
          <w:sz w:val="28"/>
          <w:szCs w:val="28"/>
        </w:rPr>
        <w:t>.</w:t>
      </w:r>
    </w:p>
    <w:p w:rsidR="00BA5875" w:rsidRPr="00812A95" w:rsidRDefault="00BA5875" w:rsidP="00BA5875">
      <w:pPr>
        <w:ind w:left="3540" w:firstLine="708"/>
        <w:jc w:val="center"/>
        <w:rPr>
          <w:sz w:val="18"/>
          <w:szCs w:val="20"/>
        </w:rPr>
      </w:pPr>
    </w:p>
    <w:p w:rsidR="00BA5875" w:rsidRPr="00812A95" w:rsidRDefault="00BA5875" w:rsidP="00BA5875">
      <w:pPr>
        <w:rPr>
          <w:szCs w:val="28"/>
        </w:rPr>
      </w:pPr>
    </w:p>
    <w:p w:rsidR="00E732E3" w:rsidRPr="00812A95" w:rsidRDefault="00E732E3" w:rsidP="00E2583F">
      <w:pPr>
        <w:spacing w:after="0" w:line="240" w:lineRule="auto"/>
        <w:jc w:val="right"/>
      </w:pPr>
    </w:p>
    <w:p w:rsidR="00E732E3" w:rsidRPr="00812A95" w:rsidRDefault="00E732E3" w:rsidP="00E2583F">
      <w:pPr>
        <w:spacing w:after="0" w:line="240" w:lineRule="auto"/>
        <w:jc w:val="right"/>
      </w:pPr>
    </w:p>
    <w:p w:rsidR="00E732E3" w:rsidRPr="00812A95" w:rsidRDefault="00E732E3" w:rsidP="00E2583F">
      <w:pPr>
        <w:spacing w:after="0" w:line="240" w:lineRule="auto"/>
        <w:jc w:val="right"/>
      </w:pPr>
    </w:p>
    <w:p w:rsidR="007D21AF" w:rsidRDefault="007D21AF" w:rsidP="00E25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21AF" w:rsidSect="007C5903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C9" w:rsidRDefault="00544BC9" w:rsidP="00843D46">
      <w:pPr>
        <w:spacing w:after="0" w:line="240" w:lineRule="auto"/>
      </w:pPr>
      <w:r>
        <w:separator/>
      </w:r>
    </w:p>
  </w:endnote>
  <w:endnote w:type="continuationSeparator" w:id="0">
    <w:p w:rsidR="00544BC9" w:rsidRDefault="00544BC9" w:rsidP="0084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360"/>
      <w:docPartObj>
        <w:docPartGallery w:val="Page Numbers (Bottom of Page)"/>
        <w:docPartUnique/>
      </w:docPartObj>
    </w:sdtPr>
    <w:sdtEndPr/>
    <w:sdtContent>
      <w:p w:rsidR="00544BC9" w:rsidRDefault="006F1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4BC9" w:rsidRDefault="00544B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C9" w:rsidRDefault="00544BC9" w:rsidP="00843D46">
      <w:pPr>
        <w:spacing w:after="0" w:line="240" w:lineRule="auto"/>
      </w:pPr>
      <w:r>
        <w:separator/>
      </w:r>
    </w:p>
  </w:footnote>
  <w:footnote w:type="continuationSeparator" w:id="0">
    <w:p w:rsidR="00544BC9" w:rsidRDefault="00544BC9" w:rsidP="0084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36EE"/>
    <w:multiLevelType w:val="hybridMultilevel"/>
    <w:tmpl w:val="27B220DE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782B46"/>
    <w:multiLevelType w:val="hybridMultilevel"/>
    <w:tmpl w:val="CAE0869C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D128F"/>
    <w:multiLevelType w:val="hybridMultilevel"/>
    <w:tmpl w:val="79C0262E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5459"/>
    <w:multiLevelType w:val="hybridMultilevel"/>
    <w:tmpl w:val="5DDC4AA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85203"/>
    <w:multiLevelType w:val="hybridMultilevel"/>
    <w:tmpl w:val="17A2044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3D7E"/>
    <w:multiLevelType w:val="hybridMultilevel"/>
    <w:tmpl w:val="125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31B68"/>
    <w:multiLevelType w:val="hybridMultilevel"/>
    <w:tmpl w:val="56CC4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3713D1"/>
    <w:multiLevelType w:val="hybridMultilevel"/>
    <w:tmpl w:val="ECFAD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A02BD"/>
    <w:multiLevelType w:val="hybridMultilevel"/>
    <w:tmpl w:val="8F1EFBD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E0941"/>
    <w:multiLevelType w:val="hybridMultilevel"/>
    <w:tmpl w:val="6F68467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E661A"/>
    <w:multiLevelType w:val="hybridMultilevel"/>
    <w:tmpl w:val="61CE823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10546"/>
    <w:multiLevelType w:val="hybridMultilevel"/>
    <w:tmpl w:val="101078D4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22"/>
  </w:num>
  <w:num w:numId="13">
    <w:abstractNumId w:val="7"/>
  </w:num>
  <w:num w:numId="14">
    <w:abstractNumId w:val="14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0"/>
  </w:num>
  <w:num w:numId="20">
    <w:abstractNumId w:val="3"/>
  </w:num>
  <w:num w:numId="21">
    <w:abstractNumId w:val="1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AD"/>
    <w:rsid w:val="000012B3"/>
    <w:rsid w:val="00002764"/>
    <w:rsid w:val="00003E01"/>
    <w:rsid w:val="00007E08"/>
    <w:rsid w:val="00012307"/>
    <w:rsid w:val="0001263F"/>
    <w:rsid w:val="00013B6D"/>
    <w:rsid w:val="00015C5A"/>
    <w:rsid w:val="00016FFF"/>
    <w:rsid w:val="00023DC9"/>
    <w:rsid w:val="00024E97"/>
    <w:rsid w:val="00025F03"/>
    <w:rsid w:val="0002657E"/>
    <w:rsid w:val="00026C75"/>
    <w:rsid w:val="00034172"/>
    <w:rsid w:val="00035B9F"/>
    <w:rsid w:val="000439AE"/>
    <w:rsid w:val="00043C56"/>
    <w:rsid w:val="00051EAC"/>
    <w:rsid w:val="00055E7E"/>
    <w:rsid w:val="000569D0"/>
    <w:rsid w:val="000630A1"/>
    <w:rsid w:val="000674C1"/>
    <w:rsid w:val="00070106"/>
    <w:rsid w:val="00070930"/>
    <w:rsid w:val="00070B5C"/>
    <w:rsid w:val="00073271"/>
    <w:rsid w:val="00074668"/>
    <w:rsid w:val="0007746D"/>
    <w:rsid w:val="000832CA"/>
    <w:rsid w:val="0009148E"/>
    <w:rsid w:val="00092704"/>
    <w:rsid w:val="00096BC1"/>
    <w:rsid w:val="000A1F63"/>
    <w:rsid w:val="000A2F45"/>
    <w:rsid w:val="000A4766"/>
    <w:rsid w:val="000A7999"/>
    <w:rsid w:val="000B6936"/>
    <w:rsid w:val="000D5608"/>
    <w:rsid w:val="000E11D5"/>
    <w:rsid w:val="000E6B99"/>
    <w:rsid w:val="000E7C36"/>
    <w:rsid w:val="000F1AF1"/>
    <w:rsid w:val="00111679"/>
    <w:rsid w:val="001166B0"/>
    <w:rsid w:val="00127922"/>
    <w:rsid w:val="0013252D"/>
    <w:rsid w:val="0013372D"/>
    <w:rsid w:val="00137C32"/>
    <w:rsid w:val="00140C7B"/>
    <w:rsid w:val="0014480B"/>
    <w:rsid w:val="00151538"/>
    <w:rsid w:val="00152571"/>
    <w:rsid w:val="00156EC2"/>
    <w:rsid w:val="0015717D"/>
    <w:rsid w:val="0016170E"/>
    <w:rsid w:val="00167FCB"/>
    <w:rsid w:val="00171D8C"/>
    <w:rsid w:val="00177F16"/>
    <w:rsid w:val="00181DE2"/>
    <w:rsid w:val="00183AEB"/>
    <w:rsid w:val="0018680C"/>
    <w:rsid w:val="00190A15"/>
    <w:rsid w:val="0019499F"/>
    <w:rsid w:val="00194D2E"/>
    <w:rsid w:val="001A3EB0"/>
    <w:rsid w:val="001A56D0"/>
    <w:rsid w:val="001A7895"/>
    <w:rsid w:val="001B7648"/>
    <w:rsid w:val="001B7FD0"/>
    <w:rsid w:val="001C1217"/>
    <w:rsid w:val="001C4B3E"/>
    <w:rsid w:val="001C74A3"/>
    <w:rsid w:val="001D0755"/>
    <w:rsid w:val="001D55F8"/>
    <w:rsid w:val="001E7BE6"/>
    <w:rsid w:val="001F552F"/>
    <w:rsid w:val="0020024D"/>
    <w:rsid w:val="00206752"/>
    <w:rsid w:val="00210C2D"/>
    <w:rsid w:val="0021241F"/>
    <w:rsid w:val="00224A06"/>
    <w:rsid w:val="00231E26"/>
    <w:rsid w:val="00232160"/>
    <w:rsid w:val="00236964"/>
    <w:rsid w:val="0024240A"/>
    <w:rsid w:val="002437AA"/>
    <w:rsid w:val="00245E26"/>
    <w:rsid w:val="00254F97"/>
    <w:rsid w:val="00256B08"/>
    <w:rsid w:val="00260794"/>
    <w:rsid w:val="00263B72"/>
    <w:rsid w:val="002704FD"/>
    <w:rsid w:val="002728F3"/>
    <w:rsid w:val="002770E6"/>
    <w:rsid w:val="00280E5C"/>
    <w:rsid w:val="00290272"/>
    <w:rsid w:val="002A3DC1"/>
    <w:rsid w:val="002A6489"/>
    <w:rsid w:val="002A7C3A"/>
    <w:rsid w:val="002B11B2"/>
    <w:rsid w:val="002B487A"/>
    <w:rsid w:val="002B49D9"/>
    <w:rsid w:val="002B654E"/>
    <w:rsid w:val="002B65A7"/>
    <w:rsid w:val="002B68E4"/>
    <w:rsid w:val="002B69B0"/>
    <w:rsid w:val="002B7F77"/>
    <w:rsid w:val="002C0A65"/>
    <w:rsid w:val="002C1C57"/>
    <w:rsid w:val="002C3D17"/>
    <w:rsid w:val="002C4C87"/>
    <w:rsid w:val="002D4EF9"/>
    <w:rsid w:val="002D512D"/>
    <w:rsid w:val="002D6D49"/>
    <w:rsid w:val="002E1CF5"/>
    <w:rsid w:val="002E2E7F"/>
    <w:rsid w:val="002E4898"/>
    <w:rsid w:val="002E5FC5"/>
    <w:rsid w:val="002E704A"/>
    <w:rsid w:val="002F18FE"/>
    <w:rsid w:val="003031D1"/>
    <w:rsid w:val="00303E54"/>
    <w:rsid w:val="003042FD"/>
    <w:rsid w:val="00310BF4"/>
    <w:rsid w:val="003121C5"/>
    <w:rsid w:val="00312600"/>
    <w:rsid w:val="0033205F"/>
    <w:rsid w:val="0033606B"/>
    <w:rsid w:val="003603F5"/>
    <w:rsid w:val="00361E4B"/>
    <w:rsid w:val="00362FBC"/>
    <w:rsid w:val="00364207"/>
    <w:rsid w:val="003715B5"/>
    <w:rsid w:val="00371CA6"/>
    <w:rsid w:val="00374249"/>
    <w:rsid w:val="00376F13"/>
    <w:rsid w:val="00382D81"/>
    <w:rsid w:val="00383A36"/>
    <w:rsid w:val="00383FA9"/>
    <w:rsid w:val="003934ED"/>
    <w:rsid w:val="00396376"/>
    <w:rsid w:val="003A55FB"/>
    <w:rsid w:val="003B0372"/>
    <w:rsid w:val="003B14DA"/>
    <w:rsid w:val="003B18BE"/>
    <w:rsid w:val="003B279E"/>
    <w:rsid w:val="003B3D50"/>
    <w:rsid w:val="003B5408"/>
    <w:rsid w:val="003C4189"/>
    <w:rsid w:val="003D67EF"/>
    <w:rsid w:val="003E033C"/>
    <w:rsid w:val="003E3877"/>
    <w:rsid w:val="003E4E6E"/>
    <w:rsid w:val="003E5E6E"/>
    <w:rsid w:val="003E7A6C"/>
    <w:rsid w:val="003F2D20"/>
    <w:rsid w:val="003F5A67"/>
    <w:rsid w:val="00405534"/>
    <w:rsid w:val="004055DF"/>
    <w:rsid w:val="0040596C"/>
    <w:rsid w:val="00405B1C"/>
    <w:rsid w:val="00427A64"/>
    <w:rsid w:val="004342A2"/>
    <w:rsid w:val="00436E22"/>
    <w:rsid w:val="004373F5"/>
    <w:rsid w:val="00457D6E"/>
    <w:rsid w:val="00461EF9"/>
    <w:rsid w:val="00462515"/>
    <w:rsid w:val="00463670"/>
    <w:rsid w:val="00467869"/>
    <w:rsid w:val="004704A9"/>
    <w:rsid w:val="00481F59"/>
    <w:rsid w:val="00483AA0"/>
    <w:rsid w:val="004905DB"/>
    <w:rsid w:val="00490E41"/>
    <w:rsid w:val="0049153D"/>
    <w:rsid w:val="00493D74"/>
    <w:rsid w:val="00495134"/>
    <w:rsid w:val="0049711A"/>
    <w:rsid w:val="004A46C2"/>
    <w:rsid w:val="004A7DDC"/>
    <w:rsid w:val="004B7BB0"/>
    <w:rsid w:val="004D744C"/>
    <w:rsid w:val="004E1019"/>
    <w:rsid w:val="004E4695"/>
    <w:rsid w:val="004F593A"/>
    <w:rsid w:val="004F6527"/>
    <w:rsid w:val="00507117"/>
    <w:rsid w:val="00515064"/>
    <w:rsid w:val="00516028"/>
    <w:rsid w:val="00524499"/>
    <w:rsid w:val="00524EAA"/>
    <w:rsid w:val="005330CE"/>
    <w:rsid w:val="00534047"/>
    <w:rsid w:val="005343DE"/>
    <w:rsid w:val="00535627"/>
    <w:rsid w:val="005405DA"/>
    <w:rsid w:val="005416E8"/>
    <w:rsid w:val="00543677"/>
    <w:rsid w:val="00544BC9"/>
    <w:rsid w:val="00550359"/>
    <w:rsid w:val="00552DC9"/>
    <w:rsid w:val="00553E11"/>
    <w:rsid w:val="0056165F"/>
    <w:rsid w:val="005645DB"/>
    <w:rsid w:val="00581760"/>
    <w:rsid w:val="00584C9E"/>
    <w:rsid w:val="0058769B"/>
    <w:rsid w:val="00587A17"/>
    <w:rsid w:val="005937A3"/>
    <w:rsid w:val="005975D7"/>
    <w:rsid w:val="005A1704"/>
    <w:rsid w:val="005A57A7"/>
    <w:rsid w:val="005A7329"/>
    <w:rsid w:val="005A7527"/>
    <w:rsid w:val="005A7F75"/>
    <w:rsid w:val="005B0751"/>
    <w:rsid w:val="005B2700"/>
    <w:rsid w:val="005B40C1"/>
    <w:rsid w:val="005B56D6"/>
    <w:rsid w:val="005C0A71"/>
    <w:rsid w:val="005C232B"/>
    <w:rsid w:val="005C5422"/>
    <w:rsid w:val="005C567B"/>
    <w:rsid w:val="005C5B79"/>
    <w:rsid w:val="005C68E8"/>
    <w:rsid w:val="005D0874"/>
    <w:rsid w:val="005D11CE"/>
    <w:rsid w:val="005D1AF8"/>
    <w:rsid w:val="005E005A"/>
    <w:rsid w:val="005E06A1"/>
    <w:rsid w:val="005E1088"/>
    <w:rsid w:val="005E2149"/>
    <w:rsid w:val="005E5826"/>
    <w:rsid w:val="005E5BB9"/>
    <w:rsid w:val="005F35FA"/>
    <w:rsid w:val="005F445F"/>
    <w:rsid w:val="005F5BAF"/>
    <w:rsid w:val="005F704E"/>
    <w:rsid w:val="0060325D"/>
    <w:rsid w:val="00603DA2"/>
    <w:rsid w:val="00613245"/>
    <w:rsid w:val="00615B35"/>
    <w:rsid w:val="00621644"/>
    <w:rsid w:val="00625BF8"/>
    <w:rsid w:val="00627018"/>
    <w:rsid w:val="00633479"/>
    <w:rsid w:val="00634F80"/>
    <w:rsid w:val="0063589A"/>
    <w:rsid w:val="00636EC6"/>
    <w:rsid w:val="006416EB"/>
    <w:rsid w:val="00656274"/>
    <w:rsid w:val="00657400"/>
    <w:rsid w:val="006612C2"/>
    <w:rsid w:val="00662C30"/>
    <w:rsid w:val="0067452D"/>
    <w:rsid w:val="00675562"/>
    <w:rsid w:val="00677C9F"/>
    <w:rsid w:val="00680D70"/>
    <w:rsid w:val="00681AAD"/>
    <w:rsid w:val="00683CBE"/>
    <w:rsid w:val="0068408C"/>
    <w:rsid w:val="00685C87"/>
    <w:rsid w:val="0069526C"/>
    <w:rsid w:val="006A1D4B"/>
    <w:rsid w:val="006A3FC3"/>
    <w:rsid w:val="006A4930"/>
    <w:rsid w:val="006B077A"/>
    <w:rsid w:val="006B6C93"/>
    <w:rsid w:val="006B6DAD"/>
    <w:rsid w:val="006C5436"/>
    <w:rsid w:val="006E02BB"/>
    <w:rsid w:val="006E26AA"/>
    <w:rsid w:val="006F1349"/>
    <w:rsid w:val="006F3DEB"/>
    <w:rsid w:val="006F54C3"/>
    <w:rsid w:val="00702881"/>
    <w:rsid w:val="0070629B"/>
    <w:rsid w:val="0071324B"/>
    <w:rsid w:val="00713454"/>
    <w:rsid w:val="0071638E"/>
    <w:rsid w:val="00720335"/>
    <w:rsid w:val="0072228B"/>
    <w:rsid w:val="0072483B"/>
    <w:rsid w:val="007252D1"/>
    <w:rsid w:val="007304D4"/>
    <w:rsid w:val="0073100C"/>
    <w:rsid w:val="00732E3F"/>
    <w:rsid w:val="00737300"/>
    <w:rsid w:val="00742850"/>
    <w:rsid w:val="007471AC"/>
    <w:rsid w:val="007501B9"/>
    <w:rsid w:val="0075467E"/>
    <w:rsid w:val="00757121"/>
    <w:rsid w:val="00757777"/>
    <w:rsid w:val="00757CC2"/>
    <w:rsid w:val="0076160B"/>
    <w:rsid w:val="00764BD3"/>
    <w:rsid w:val="00767E08"/>
    <w:rsid w:val="007714D4"/>
    <w:rsid w:val="0077683D"/>
    <w:rsid w:val="00782CCE"/>
    <w:rsid w:val="007859B3"/>
    <w:rsid w:val="0078662F"/>
    <w:rsid w:val="00794062"/>
    <w:rsid w:val="0079619C"/>
    <w:rsid w:val="007A2186"/>
    <w:rsid w:val="007A7889"/>
    <w:rsid w:val="007B1682"/>
    <w:rsid w:val="007B2C2E"/>
    <w:rsid w:val="007C0C84"/>
    <w:rsid w:val="007C1C46"/>
    <w:rsid w:val="007C2536"/>
    <w:rsid w:val="007C4A4A"/>
    <w:rsid w:val="007C5903"/>
    <w:rsid w:val="007C5949"/>
    <w:rsid w:val="007C5CAC"/>
    <w:rsid w:val="007C620B"/>
    <w:rsid w:val="007C7DE5"/>
    <w:rsid w:val="007D21AF"/>
    <w:rsid w:val="007D3E6B"/>
    <w:rsid w:val="007D42C4"/>
    <w:rsid w:val="007E2BD1"/>
    <w:rsid w:val="007F26DD"/>
    <w:rsid w:val="007F27F9"/>
    <w:rsid w:val="007F3BDC"/>
    <w:rsid w:val="0080069A"/>
    <w:rsid w:val="00802069"/>
    <w:rsid w:val="00802A05"/>
    <w:rsid w:val="00805174"/>
    <w:rsid w:val="0080548A"/>
    <w:rsid w:val="00806A61"/>
    <w:rsid w:val="00811082"/>
    <w:rsid w:val="00811FE6"/>
    <w:rsid w:val="00814B67"/>
    <w:rsid w:val="00823184"/>
    <w:rsid w:val="00823818"/>
    <w:rsid w:val="008245E7"/>
    <w:rsid w:val="00826D20"/>
    <w:rsid w:val="00826F0B"/>
    <w:rsid w:val="00832F6A"/>
    <w:rsid w:val="008365DB"/>
    <w:rsid w:val="00840039"/>
    <w:rsid w:val="00843D46"/>
    <w:rsid w:val="008448E2"/>
    <w:rsid w:val="008448F3"/>
    <w:rsid w:val="008471B3"/>
    <w:rsid w:val="00847389"/>
    <w:rsid w:val="00852B1F"/>
    <w:rsid w:val="00856B7F"/>
    <w:rsid w:val="00871A19"/>
    <w:rsid w:val="00873ACA"/>
    <w:rsid w:val="008744C2"/>
    <w:rsid w:val="00876D41"/>
    <w:rsid w:val="00884E48"/>
    <w:rsid w:val="0088771D"/>
    <w:rsid w:val="00891917"/>
    <w:rsid w:val="008924B7"/>
    <w:rsid w:val="008A0A07"/>
    <w:rsid w:val="008A0AB7"/>
    <w:rsid w:val="008A1AEE"/>
    <w:rsid w:val="008A3558"/>
    <w:rsid w:val="008A5597"/>
    <w:rsid w:val="008A6118"/>
    <w:rsid w:val="008B20B6"/>
    <w:rsid w:val="008B3535"/>
    <w:rsid w:val="008C2882"/>
    <w:rsid w:val="008C40BE"/>
    <w:rsid w:val="008C4D19"/>
    <w:rsid w:val="008D3368"/>
    <w:rsid w:val="008D719B"/>
    <w:rsid w:val="008E2FE4"/>
    <w:rsid w:val="008E5199"/>
    <w:rsid w:val="008F176F"/>
    <w:rsid w:val="008F282E"/>
    <w:rsid w:val="008F2AB6"/>
    <w:rsid w:val="008F47AA"/>
    <w:rsid w:val="008F4EF9"/>
    <w:rsid w:val="00904EFE"/>
    <w:rsid w:val="00905561"/>
    <w:rsid w:val="0091156E"/>
    <w:rsid w:val="00913046"/>
    <w:rsid w:val="00914D4D"/>
    <w:rsid w:val="00916095"/>
    <w:rsid w:val="0092737D"/>
    <w:rsid w:val="009466A4"/>
    <w:rsid w:val="009472A9"/>
    <w:rsid w:val="0095619A"/>
    <w:rsid w:val="009635FA"/>
    <w:rsid w:val="0097210E"/>
    <w:rsid w:val="009735EC"/>
    <w:rsid w:val="00974BE8"/>
    <w:rsid w:val="0097554D"/>
    <w:rsid w:val="0097682B"/>
    <w:rsid w:val="00992987"/>
    <w:rsid w:val="00995AB5"/>
    <w:rsid w:val="009A099E"/>
    <w:rsid w:val="009A1E09"/>
    <w:rsid w:val="009B2315"/>
    <w:rsid w:val="009B4026"/>
    <w:rsid w:val="009B44A5"/>
    <w:rsid w:val="009B594A"/>
    <w:rsid w:val="009C2D84"/>
    <w:rsid w:val="009D4DB6"/>
    <w:rsid w:val="009D7108"/>
    <w:rsid w:val="009E2B64"/>
    <w:rsid w:val="009E7A8D"/>
    <w:rsid w:val="009E7E92"/>
    <w:rsid w:val="009F05AD"/>
    <w:rsid w:val="009F7BD8"/>
    <w:rsid w:val="00A021F3"/>
    <w:rsid w:val="00A025CD"/>
    <w:rsid w:val="00A03C71"/>
    <w:rsid w:val="00A13553"/>
    <w:rsid w:val="00A1600E"/>
    <w:rsid w:val="00A170A8"/>
    <w:rsid w:val="00A17395"/>
    <w:rsid w:val="00A227AE"/>
    <w:rsid w:val="00A2502A"/>
    <w:rsid w:val="00A26419"/>
    <w:rsid w:val="00A26DF1"/>
    <w:rsid w:val="00A30F09"/>
    <w:rsid w:val="00A33709"/>
    <w:rsid w:val="00A3465F"/>
    <w:rsid w:val="00A4521E"/>
    <w:rsid w:val="00A5106C"/>
    <w:rsid w:val="00A56B56"/>
    <w:rsid w:val="00A61F8D"/>
    <w:rsid w:val="00A632D4"/>
    <w:rsid w:val="00A64B56"/>
    <w:rsid w:val="00A72C06"/>
    <w:rsid w:val="00A73465"/>
    <w:rsid w:val="00A74DC3"/>
    <w:rsid w:val="00A75FED"/>
    <w:rsid w:val="00A91F9C"/>
    <w:rsid w:val="00A94DEB"/>
    <w:rsid w:val="00AA5B8E"/>
    <w:rsid w:val="00AA6564"/>
    <w:rsid w:val="00AB3907"/>
    <w:rsid w:val="00AB5FE8"/>
    <w:rsid w:val="00AC0130"/>
    <w:rsid w:val="00AC0774"/>
    <w:rsid w:val="00AC18EC"/>
    <w:rsid w:val="00AC2B2D"/>
    <w:rsid w:val="00AC41B0"/>
    <w:rsid w:val="00AD2672"/>
    <w:rsid w:val="00AD324B"/>
    <w:rsid w:val="00AD6700"/>
    <w:rsid w:val="00AE2F3D"/>
    <w:rsid w:val="00AE77C0"/>
    <w:rsid w:val="00AF0EE5"/>
    <w:rsid w:val="00AF342B"/>
    <w:rsid w:val="00AF38FB"/>
    <w:rsid w:val="00AF4CFF"/>
    <w:rsid w:val="00AF5F1B"/>
    <w:rsid w:val="00B01C08"/>
    <w:rsid w:val="00B02953"/>
    <w:rsid w:val="00B03E46"/>
    <w:rsid w:val="00B11893"/>
    <w:rsid w:val="00B13EAB"/>
    <w:rsid w:val="00B13EEE"/>
    <w:rsid w:val="00B14602"/>
    <w:rsid w:val="00B148C9"/>
    <w:rsid w:val="00B169AC"/>
    <w:rsid w:val="00B17CF4"/>
    <w:rsid w:val="00B257CF"/>
    <w:rsid w:val="00B26B3A"/>
    <w:rsid w:val="00B270ED"/>
    <w:rsid w:val="00B30652"/>
    <w:rsid w:val="00B31762"/>
    <w:rsid w:val="00B32EA0"/>
    <w:rsid w:val="00B344B3"/>
    <w:rsid w:val="00B41CB1"/>
    <w:rsid w:val="00B4593F"/>
    <w:rsid w:val="00B60A66"/>
    <w:rsid w:val="00B63C76"/>
    <w:rsid w:val="00B66A58"/>
    <w:rsid w:val="00B66E9A"/>
    <w:rsid w:val="00B713E6"/>
    <w:rsid w:val="00B8164F"/>
    <w:rsid w:val="00B84B85"/>
    <w:rsid w:val="00B924E5"/>
    <w:rsid w:val="00B960F2"/>
    <w:rsid w:val="00BA5875"/>
    <w:rsid w:val="00BA5EBF"/>
    <w:rsid w:val="00BB0CB9"/>
    <w:rsid w:val="00BB2DB7"/>
    <w:rsid w:val="00BB6476"/>
    <w:rsid w:val="00BB7300"/>
    <w:rsid w:val="00BB7527"/>
    <w:rsid w:val="00BC2C23"/>
    <w:rsid w:val="00BC7406"/>
    <w:rsid w:val="00BC7D3E"/>
    <w:rsid w:val="00BE6BF8"/>
    <w:rsid w:val="00BF1D16"/>
    <w:rsid w:val="00BF4508"/>
    <w:rsid w:val="00BF5565"/>
    <w:rsid w:val="00BF6E3E"/>
    <w:rsid w:val="00C00573"/>
    <w:rsid w:val="00C03CC0"/>
    <w:rsid w:val="00C04024"/>
    <w:rsid w:val="00C04113"/>
    <w:rsid w:val="00C06EB0"/>
    <w:rsid w:val="00C06FA0"/>
    <w:rsid w:val="00C07095"/>
    <w:rsid w:val="00C07EB2"/>
    <w:rsid w:val="00C10C5B"/>
    <w:rsid w:val="00C1225D"/>
    <w:rsid w:val="00C15DC5"/>
    <w:rsid w:val="00C2075A"/>
    <w:rsid w:val="00C2587C"/>
    <w:rsid w:val="00C26DD1"/>
    <w:rsid w:val="00C27FCF"/>
    <w:rsid w:val="00C34D72"/>
    <w:rsid w:val="00C35531"/>
    <w:rsid w:val="00C37FE0"/>
    <w:rsid w:val="00C45BDA"/>
    <w:rsid w:val="00C473AA"/>
    <w:rsid w:val="00C533A4"/>
    <w:rsid w:val="00C54E60"/>
    <w:rsid w:val="00C65F66"/>
    <w:rsid w:val="00C74141"/>
    <w:rsid w:val="00C8003A"/>
    <w:rsid w:val="00C82289"/>
    <w:rsid w:val="00C869C1"/>
    <w:rsid w:val="00C91F9A"/>
    <w:rsid w:val="00C95FF5"/>
    <w:rsid w:val="00C97583"/>
    <w:rsid w:val="00CA75FB"/>
    <w:rsid w:val="00CB4827"/>
    <w:rsid w:val="00CD3C00"/>
    <w:rsid w:val="00CE02B0"/>
    <w:rsid w:val="00CE1F98"/>
    <w:rsid w:val="00CF1B71"/>
    <w:rsid w:val="00CF7DF5"/>
    <w:rsid w:val="00D005B3"/>
    <w:rsid w:val="00D01F69"/>
    <w:rsid w:val="00D07DDE"/>
    <w:rsid w:val="00D106FD"/>
    <w:rsid w:val="00D12C21"/>
    <w:rsid w:val="00D12FF1"/>
    <w:rsid w:val="00D16774"/>
    <w:rsid w:val="00D22359"/>
    <w:rsid w:val="00D310D3"/>
    <w:rsid w:val="00D345A2"/>
    <w:rsid w:val="00D354A1"/>
    <w:rsid w:val="00D4429E"/>
    <w:rsid w:val="00D4646E"/>
    <w:rsid w:val="00D47603"/>
    <w:rsid w:val="00D520D1"/>
    <w:rsid w:val="00D54ABC"/>
    <w:rsid w:val="00D5516D"/>
    <w:rsid w:val="00D556BD"/>
    <w:rsid w:val="00D622A9"/>
    <w:rsid w:val="00D6522F"/>
    <w:rsid w:val="00D66319"/>
    <w:rsid w:val="00D75120"/>
    <w:rsid w:val="00D763E5"/>
    <w:rsid w:val="00D766FB"/>
    <w:rsid w:val="00D77AB3"/>
    <w:rsid w:val="00D80AE8"/>
    <w:rsid w:val="00D8148C"/>
    <w:rsid w:val="00D82EBC"/>
    <w:rsid w:val="00D86619"/>
    <w:rsid w:val="00D8715F"/>
    <w:rsid w:val="00D95A3C"/>
    <w:rsid w:val="00DA00D0"/>
    <w:rsid w:val="00DA3B34"/>
    <w:rsid w:val="00DA4A19"/>
    <w:rsid w:val="00DA4F19"/>
    <w:rsid w:val="00DB02DE"/>
    <w:rsid w:val="00DB0D4B"/>
    <w:rsid w:val="00DB2DC8"/>
    <w:rsid w:val="00DB2FF8"/>
    <w:rsid w:val="00DC45FB"/>
    <w:rsid w:val="00DC6E9B"/>
    <w:rsid w:val="00DC70C7"/>
    <w:rsid w:val="00DD1AF5"/>
    <w:rsid w:val="00DD6D05"/>
    <w:rsid w:val="00DE20FC"/>
    <w:rsid w:val="00DE5FA9"/>
    <w:rsid w:val="00DF122B"/>
    <w:rsid w:val="00DF2B07"/>
    <w:rsid w:val="00E018B2"/>
    <w:rsid w:val="00E02D20"/>
    <w:rsid w:val="00E0547E"/>
    <w:rsid w:val="00E11EDF"/>
    <w:rsid w:val="00E12131"/>
    <w:rsid w:val="00E13610"/>
    <w:rsid w:val="00E1471C"/>
    <w:rsid w:val="00E14FCC"/>
    <w:rsid w:val="00E15CEA"/>
    <w:rsid w:val="00E15E93"/>
    <w:rsid w:val="00E1676F"/>
    <w:rsid w:val="00E2445A"/>
    <w:rsid w:val="00E2583F"/>
    <w:rsid w:val="00E25CEB"/>
    <w:rsid w:val="00E31733"/>
    <w:rsid w:val="00E35739"/>
    <w:rsid w:val="00E42EAF"/>
    <w:rsid w:val="00E50588"/>
    <w:rsid w:val="00E518EF"/>
    <w:rsid w:val="00E55DBA"/>
    <w:rsid w:val="00E57169"/>
    <w:rsid w:val="00E65C4E"/>
    <w:rsid w:val="00E666E6"/>
    <w:rsid w:val="00E67F7F"/>
    <w:rsid w:val="00E732E3"/>
    <w:rsid w:val="00E83255"/>
    <w:rsid w:val="00E91C1B"/>
    <w:rsid w:val="00EA3E50"/>
    <w:rsid w:val="00EA70EE"/>
    <w:rsid w:val="00EB0733"/>
    <w:rsid w:val="00EB22BA"/>
    <w:rsid w:val="00EB586A"/>
    <w:rsid w:val="00EB7C84"/>
    <w:rsid w:val="00EC3236"/>
    <w:rsid w:val="00EC3C32"/>
    <w:rsid w:val="00EC7C3A"/>
    <w:rsid w:val="00ED1812"/>
    <w:rsid w:val="00ED3D68"/>
    <w:rsid w:val="00ED5F3F"/>
    <w:rsid w:val="00EE4893"/>
    <w:rsid w:val="00EE67C4"/>
    <w:rsid w:val="00EF01CB"/>
    <w:rsid w:val="00F02557"/>
    <w:rsid w:val="00F040A9"/>
    <w:rsid w:val="00F07EBE"/>
    <w:rsid w:val="00F10C76"/>
    <w:rsid w:val="00F16501"/>
    <w:rsid w:val="00F1757A"/>
    <w:rsid w:val="00F25A63"/>
    <w:rsid w:val="00F3140C"/>
    <w:rsid w:val="00F323E8"/>
    <w:rsid w:val="00F324D9"/>
    <w:rsid w:val="00F36436"/>
    <w:rsid w:val="00F415BC"/>
    <w:rsid w:val="00F429DF"/>
    <w:rsid w:val="00F473B7"/>
    <w:rsid w:val="00F47404"/>
    <w:rsid w:val="00F577AE"/>
    <w:rsid w:val="00F6791E"/>
    <w:rsid w:val="00F71D69"/>
    <w:rsid w:val="00F761E0"/>
    <w:rsid w:val="00F803C1"/>
    <w:rsid w:val="00F80E60"/>
    <w:rsid w:val="00F83058"/>
    <w:rsid w:val="00F911AD"/>
    <w:rsid w:val="00F9394A"/>
    <w:rsid w:val="00FA37C8"/>
    <w:rsid w:val="00FA3CA6"/>
    <w:rsid w:val="00FB2C0F"/>
    <w:rsid w:val="00FB3A63"/>
    <w:rsid w:val="00FB54C7"/>
    <w:rsid w:val="00FC1C8F"/>
    <w:rsid w:val="00FC25C4"/>
    <w:rsid w:val="00FC7716"/>
    <w:rsid w:val="00FC7E05"/>
    <w:rsid w:val="00FD4ED2"/>
    <w:rsid w:val="00FD4F3A"/>
    <w:rsid w:val="00FD76DF"/>
    <w:rsid w:val="00FD7DF2"/>
    <w:rsid w:val="00FE036E"/>
    <w:rsid w:val="00FE042A"/>
    <w:rsid w:val="00FE1A75"/>
    <w:rsid w:val="00FF00C0"/>
    <w:rsid w:val="00FF1142"/>
    <w:rsid w:val="00FF3B11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1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3031D1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3031D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3031D1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D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31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31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3031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766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766FB"/>
    <w:pPr>
      <w:ind w:left="720"/>
      <w:contextualSpacing/>
    </w:pPr>
  </w:style>
  <w:style w:type="table" w:styleId="a5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D34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D21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B68E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365DB"/>
  </w:style>
  <w:style w:type="character" w:styleId="a6">
    <w:name w:val="Hyperlink"/>
    <w:uiPriority w:val="99"/>
    <w:semiHidden/>
    <w:unhideWhenUsed/>
    <w:rsid w:val="00111679"/>
    <w:rPr>
      <w:rFonts w:ascii="Times New Roman" w:hAnsi="Times New Roman" w:cs="Times New Roman" w:hint="default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D46"/>
  </w:style>
  <w:style w:type="paragraph" w:styleId="a9">
    <w:name w:val="footer"/>
    <w:basedOn w:val="a"/>
    <w:link w:val="aa"/>
    <w:uiPriority w:val="99"/>
    <w:unhideWhenUsed/>
    <w:rsid w:val="0084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D46"/>
  </w:style>
  <w:style w:type="paragraph" w:styleId="ab">
    <w:name w:val="Plain Text"/>
    <w:basedOn w:val="a"/>
    <w:link w:val="ac"/>
    <w:rsid w:val="008400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4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C3D1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D17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eastAsia="Times New Roman" w:cs="Times New Roman"/>
      <w:szCs w:val="28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1D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1D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1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style61"/>
    <w:basedOn w:val="a0"/>
    <w:rsid w:val="00E732E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7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E732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732E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E732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">
    <w:name w:val="Другое_"/>
    <w:basedOn w:val="a0"/>
    <w:link w:val="af0"/>
    <w:rsid w:val="00E732E3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E732E3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E732E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E732E3"/>
    <w:pPr>
      <w:widowControl w:val="0"/>
      <w:shd w:val="clear" w:color="auto" w:fill="FFFFFF"/>
      <w:spacing w:after="0" w:line="278" w:lineRule="exact"/>
      <w:ind w:hanging="340"/>
      <w:jc w:val="center"/>
    </w:pPr>
  </w:style>
  <w:style w:type="paragraph" w:customStyle="1" w:styleId="s13">
    <w:name w:val="s_13"/>
    <w:basedOn w:val="a"/>
    <w:rsid w:val="00E732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732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E732E3"/>
    <w:rPr>
      <w:rFonts w:cs="Times New Roman"/>
      <w:i/>
      <w:iCs/>
    </w:rPr>
  </w:style>
  <w:style w:type="paragraph" w:styleId="af3">
    <w:name w:val="Subtitle"/>
    <w:basedOn w:val="a"/>
    <w:next w:val="a"/>
    <w:link w:val="af4"/>
    <w:uiPriority w:val="11"/>
    <w:qFormat/>
    <w:rsid w:val="00B270ED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B270ED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E06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06A1"/>
  </w:style>
  <w:style w:type="paragraph" w:customStyle="1" w:styleId="s16">
    <w:name w:val="s_16"/>
    <w:basedOn w:val="a"/>
    <w:uiPriority w:val="99"/>
    <w:qFormat/>
    <w:rsid w:val="007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1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3031D1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semiHidden/>
    <w:unhideWhenUsed/>
    <w:qFormat/>
    <w:rsid w:val="003031D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3031D1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1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D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031D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31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1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3031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766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766FB"/>
    <w:pPr>
      <w:ind w:left="720"/>
      <w:contextualSpacing/>
    </w:pPr>
  </w:style>
  <w:style w:type="table" w:styleId="a5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D345A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7D21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2B68E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prohotel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ospotrebnadzor.i-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www.biblio-online.ru/viewer/05FBCB8B-ADDB-4861-869C-83A61B803759" TargetMode="External"/><Relationship Id="rId25" Type="http://schemas.openxmlformats.org/officeDocument/2006/relationships/hyperlink" Target="http://t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12AC7584-3AAC-48DC-A720-4CA49A6FD829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bookchamber.ru/isb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0587" TargetMode="External"/><Relationship Id="rId23" Type="http://schemas.openxmlformats.org/officeDocument/2006/relationships/hyperlink" Target="https://www.gaze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hotellin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rait.ru/bcode/471593" TargetMode="External"/><Relationship Id="rId22" Type="http://schemas.openxmlformats.org/officeDocument/2006/relationships/hyperlink" Target="http://profstandart.rosmintru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OOO9OJ2zC9M62m/f4Tj8qW73N9k=</DigestValue>
    </Reference>
    <Reference URI="#idOfficeObject" Type="http://www.w3.org/2000/09/xmldsig#Object">
      <DigestMethod Algorithm="http://www.w3.org/2000/09/xmldsig#sha1"/>
      <DigestValue>MwFU/SEIzXmwU9gofXCmaTIK8Nc=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ETGCT/2YOZyA8/OxtozFBtXwq8c=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KVZW/uQBUOxyO5LJ7yEkCVcFtDkqeASw1zFN/XaLFtd3yqkswkDhBNN5Ba88n4FfBFm4dMLxRWQ4
Aq1/5Ky3HH7uWmHCNznS53mG/swmG2x0XkDC7d3JrsMQACrTiFisIZDhIHRYKWw4G5eqR6WAx+ze
ocpkXUhyJ2MR7q3KoW0=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I3HdGOCsycp8tyW0x0TWCaH+fEs=</DigestValue>
      </Reference>
      <Reference URI="/word/settings.xml?ContentType=application/vnd.openxmlformats-officedocument.wordprocessingml.settings+xml">
        <DigestMethod Algorithm="http://www.w3.org/2000/09/xmldsig#sha1"/>
        <DigestValue>UamlCjW4DRb4ofgqgFDdLY/FuiY=</DigestValue>
      </Reference>
      <Reference URI="/word/styles.xml?ContentType=application/vnd.openxmlformats-officedocument.wordprocessingml.styles+xml">
        <DigestMethod Algorithm="http://www.w3.org/2000/09/xmldsig#sha1"/>
        <DigestValue>vXC6yLV5RzHOe4RfYIy7CFJZKQY=</DigestValue>
      </Reference>
      <Reference URI="/word/numbering.xml?ContentType=application/vnd.openxmlformats-officedocument.wordprocessingml.numbering+xml">
        <DigestMethod Algorithm="http://www.w3.org/2000/09/xmldsig#sha1"/>
        <DigestValue>WrAwRhw25sV/ewKYB6YeG6gxOY4=</DigestValue>
      </Reference>
      <Reference URI="/word/fontTable.xml?ContentType=application/vnd.openxmlformats-officedocument.wordprocessingml.fontTable+xml">
        <DigestMethod Algorithm="http://www.w3.org/2000/09/xmldsig#sha1"/>
        <DigestValue>O1ThgvfxN1aymGY7rZInlzSA1oc=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w2RK3j8t67PP3WzIfmiNtFibU1Q=</DigestValue>
      </Reference>
      <Reference URI="/word/footer1.xml?ContentType=application/vnd.openxmlformats-officedocument.wordprocessingml.footer+xml">
        <DigestMethod Algorithm="http://www.w3.org/2000/09/xmldsig#sha1"/>
        <DigestValue>WdZrXnVjipXhI9L6DxXbPuygoM8=</DigestValue>
      </Reference>
      <Reference URI="/word/document.xml?ContentType=application/vnd.openxmlformats-officedocument.wordprocessingml.document.main+xml">
        <DigestMethod Algorithm="http://www.w3.org/2000/09/xmldsig#sha1"/>
        <DigestValue>As40Ye7JWJLwSAJPZ/5UtE9fRVg=</DigestValue>
      </Reference>
      <Reference URI="/word/stylesWithEffects.xml?ContentType=application/vnd.ms-word.stylesWithEffects+xml">
        <DigestMethod Algorithm="http://www.w3.org/2000/09/xmldsig#sha1"/>
        <DigestValue>v626PXOEC7OUbvV8f3erjO5fMSQ=</DigestValue>
      </Reference>
      <Reference URI="/word/footnotes.xml?ContentType=application/vnd.openxmlformats-officedocument.wordprocessingml.footnotes+xml">
        <DigestMethod Algorithm="http://www.w3.org/2000/09/xmldsig#sha1"/>
        <DigestValue>V/Bc/h897cX4BpeY/NWhwJK2uzA=</DigestValue>
      </Reference>
      <Reference URI="/word/endnotes.xml?ContentType=application/vnd.openxmlformats-officedocument.wordprocessingml.endnotes+xml">
        <DigestMethod Algorithm="http://www.w3.org/2000/09/xmldsig#sha1"/>
        <DigestValue>XDymUANAV9QwnWG/acmEcA9sZDA=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laAPkY7XArOxBitDDoCPxMDrtGM=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2023-03-31T06:53:25Z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{FC0CC5A9-1C84-43B9-BBE3-D45D9217F0F5}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2023-03-31T06:53:25Z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1A57-395D-41AD-BEE2-9D2B296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37</Pages>
  <Words>9093</Words>
  <Characters>51833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747</cp:revision>
  <dcterms:created xsi:type="dcterms:W3CDTF">2021-10-09T16:34:00Z</dcterms:created>
  <dcterms:modified xsi:type="dcterms:W3CDTF">2023-03-31T06:53:00Z</dcterms:modified>
</cp:coreProperties>
</file>