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5F" w:rsidRPr="00FF7781" w:rsidRDefault="001D7404" w:rsidP="001D7404">
      <w:pPr>
        <w:tabs>
          <w:tab w:val="center" w:pos="4819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81">
        <w:rPr>
          <w:rFonts w:ascii="Times New Roman" w:hAnsi="Times New Roman" w:cs="Times New Roman"/>
          <w:b/>
          <w:sz w:val="28"/>
          <w:szCs w:val="28"/>
        </w:rPr>
        <w:t>Федеральное казенное профессиональное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781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  <w:r w:rsidR="000A6E5F" w:rsidRPr="00FF7781">
        <w:rPr>
          <w:rFonts w:ascii="Times New Roman" w:hAnsi="Times New Roman" w:cs="Times New Roman"/>
          <w:b/>
          <w:sz w:val="28"/>
          <w:szCs w:val="28"/>
        </w:rPr>
        <w:t>«</w:t>
      </w:r>
      <w:r w:rsidRPr="00FF7781">
        <w:rPr>
          <w:rFonts w:ascii="Times New Roman" w:hAnsi="Times New Roman" w:cs="Times New Roman"/>
          <w:b/>
          <w:sz w:val="28"/>
          <w:szCs w:val="28"/>
        </w:rPr>
        <w:t>Оренбургский государственный экономический колледж-интернат</w:t>
      </w:r>
      <w:r w:rsidR="000A6E5F" w:rsidRPr="00FF778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F7781">
        <w:rPr>
          <w:rFonts w:ascii="Times New Roman" w:hAnsi="Times New Roman" w:cs="Times New Roman"/>
          <w:b/>
          <w:sz w:val="28"/>
          <w:szCs w:val="28"/>
        </w:rPr>
        <w:t>Министерства труда и социальной защиты Российской Федерации</w:t>
      </w:r>
    </w:p>
    <w:p w:rsidR="000A6E5F" w:rsidRPr="00FF7781" w:rsidRDefault="000A6E5F" w:rsidP="000A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E5F" w:rsidRPr="00FF7781" w:rsidRDefault="000A6E5F" w:rsidP="000A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E5F" w:rsidRPr="00FF7781" w:rsidRDefault="000A6E5F" w:rsidP="001D7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781">
        <w:rPr>
          <w:rFonts w:ascii="Times New Roman" w:hAnsi="Times New Roman" w:cs="Times New Roman"/>
          <w:sz w:val="28"/>
          <w:szCs w:val="28"/>
        </w:rPr>
        <w:t xml:space="preserve">  </w:t>
      </w:r>
      <w:r w:rsidRPr="00FF778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F7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F7781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0A6E5F" w:rsidRPr="00FF7781" w:rsidRDefault="000A6E5F" w:rsidP="001D7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F7781">
        <w:rPr>
          <w:rFonts w:ascii="Times New Roman" w:hAnsi="Times New Roman" w:cs="Times New Roman"/>
          <w:sz w:val="28"/>
          <w:szCs w:val="28"/>
        </w:rPr>
        <w:t>ам. директора по УР</w:t>
      </w:r>
    </w:p>
    <w:p w:rsidR="000A6E5F" w:rsidRPr="00FF7781" w:rsidRDefault="000A6E5F" w:rsidP="001D7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________О.В. Гузаревич</w:t>
      </w:r>
    </w:p>
    <w:p w:rsidR="000A6E5F" w:rsidRPr="00FF7781" w:rsidRDefault="000A6E5F" w:rsidP="001D7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6C93">
        <w:rPr>
          <w:rFonts w:ascii="Times New Roman" w:hAnsi="Times New Roman" w:cs="Times New Roman"/>
          <w:sz w:val="28"/>
          <w:szCs w:val="28"/>
        </w:rPr>
        <w:t xml:space="preserve">           «__» ___________ 2024</w:t>
      </w:r>
      <w:r w:rsidRPr="00FF77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6E5F" w:rsidRPr="00FF7781" w:rsidRDefault="000A6E5F" w:rsidP="000A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E5F" w:rsidRPr="00FF7781" w:rsidRDefault="000A6E5F" w:rsidP="000A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E5F" w:rsidRPr="00FF7781" w:rsidRDefault="000A6E5F" w:rsidP="000A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E5F" w:rsidRPr="00FF7781" w:rsidRDefault="001053ED" w:rsidP="000A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E71A3BBE-7D7F-43F9-BF46-4A66B9388B76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0A6E5F" w:rsidRPr="00FF7781" w:rsidRDefault="000A6E5F" w:rsidP="000A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E5F" w:rsidRPr="00FF7781" w:rsidRDefault="000A6E5F" w:rsidP="000A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E5F" w:rsidRPr="00FF7781" w:rsidRDefault="000A6E5F" w:rsidP="000A6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E5F" w:rsidRPr="00450F24" w:rsidRDefault="001D7404" w:rsidP="001D74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РАБОЧАЯ </w:t>
      </w:r>
      <w:r w:rsidR="000A6E5F" w:rsidRPr="00450F24">
        <w:rPr>
          <w:rFonts w:ascii="Times New Roman" w:eastAsia="Calibri" w:hAnsi="Times New Roman" w:cs="Times New Roman"/>
          <w:b/>
          <w:sz w:val="32"/>
          <w:szCs w:val="32"/>
        </w:rPr>
        <w:t xml:space="preserve">ПРОГРАММА </w:t>
      </w:r>
    </w:p>
    <w:p w:rsidR="000A6E5F" w:rsidRPr="001D7404" w:rsidRDefault="001D7404" w:rsidP="001D74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7404">
        <w:rPr>
          <w:rFonts w:ascii="Times New Roman" w:eastAsia="Calibri" w:hAnsi="Times New Roman" w:cs="Times New Roman"/>
          <w:b/>
          <w:sz w:val="28"/>
          <w:szCs w:val="28"/>
        </w:rPr>
        <w:t>учебной дисциплины</w:t>
      </w:r>
    </w:p>
    <w:p w:rsidR="000A6E5F" w:rsidRPr="001D7404" w:rsidRDefault="000A6E5F" w:rsidP="001D74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7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ОГСЭ.04  </w:t>
      </w:r>
      <w:r w:rsidR="003B5399" w:rsidRPr="001D7404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</w:p>
    <w:p w:rsidR="000A6E5F" w:rsidRPr="000A6E5F" w:rsidRDefault="000A6E5F" w:rsidP="001D74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F24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0A6E5F" w:rsidRPr="00450F24" w:rsidRDefault="000A6E5F" w:rsidP="001D7404">
      <w:pPr>
        <w:tabs>
          <w:tab w:val="left" w:pos="519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38.02.01  экономика и бухгалтерский учет</w:t>
      </w:r>
      <w:r w:rsidRPr="00450F24">
        <w:rPr>
          <w:rFonts w:ascii="Times New Roman" w:hAnsi="Times New Roman" w:cs="Times New Roman"/>
          <w:b/>
          <w:sz w:val="28"/>
          <w:szCs w:val="28"/>
        </w:rPr>
        <w:t xml:space="preserve"> (по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50F24">
        <w:rPr>
          <w:rFonts w:ascii="Times New Roman" w:hAnsi="Times New Roman" w:cs="Times New Roman"/>
          <w:b/>
          <w:sz w:val="28"/>
          <w:szCs w:val="28"/>
        </w:rPr>
        <w:t>траслям)</w:t>
      </w:r>
    </w:p>
    <w:p w:rsidR="000A6E5F" w:rsidRPr="00450F24" w:rsidRDefault="000A6E5F" w:rsidP="001D74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F24">
        <w:rPr>
          <w:rFonts w:ascii="Times New Roman" w:hAnsi="Times New Roman" w:cs="Times New Roman"/>
          <w:sz w:val="28"/>
          <w:szCs w:val="28"/>
        </w:rPr>
        <w:t>Наименование кв</w:t>
      </w:r>
      <w:r>
        <w:rPr>
          <w:rFonts w:ascii="Times New Roman" w:hAnsi="Times New Roman" w:cs="Times New Roman"/>
          <w:sz w:val="28"/>
          <w:szCs w:val="28"/>
        </w:rPr>
        <w:t xml:space="preserve">алификации: </w:t>
      </w:r>
      <w:r w:rsidRPr="001D7404">
        <w:rPr>
          <w:rFonts w:ascii="Times New Roman" w:hAnsi="Times New Roman" w:cs="Times New Roman"/>
          <w:b/>
          <w:sz w:val="28"/>
          <w:szCs w:val="28"/>
        </w:rPr>
        <w:t xml:space="preserve">бухгалтер, специалист по </w:t>
      </w:r>
      <w:r w:rsidR="0084287E" w:rsidRPr="001D7404">
        <w:rPr>
          <w:rFonts w:ascii="Times New Roman" w:hAnsi="Times New Roman" w:cs="Times New Roman"/>
          <w:b/>
          <w:sz w:val="28"/>
          <w:szCs w:val="28"/>
        </w:rPr>
        <w:t>налогообложению</w:t>
      </w:r>
    </w:p>
    <w:p w:rsidR="000A6E5F" w:rsidRPr="001D7404" w:rsidRDefault="000A6E5F" w:rsidP="001D74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24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1D7404">
        <w:rPr>
          <w:rFonts w:ascii="Times New Roman" w:hAnsi="Times New Roman" w:cs="Times New Roman"/>
          <w:b/>
          <w:sz w:val="28"/>
          <w:szCs w:val="28"/>
        </w:rPr>
        <w:t xml:space="preserve">очная </w:t>
      </w:r>
    </w:p>
    <w:p w:rsidR="000A6E5F" w:rsidRPr="00450F24" w:rsidRDefault="000A6E5F" w:rsidP="003B5399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A6E5F" w:rsidRPr="00450F24" w:rsidRDefault="000A6E5F" w:rsidP="000A6E5F">
      <w:pPr>
        <w:rPr>
          <w:rFonts w:ascii="Times New Roman" w:eastAsia="Calibri" w:hAnsi="Times New Roman" w:cs="Times New Roman"/>
          <w:sz w:val="32"/>
          <w:szCs w:val="32"/>
        </w:rPr>
      </w:pPr>
    </w:p>
    <w:p w:rsidR="000A6E5F" w:rsidRDefault="000A6E5F" w:rsidP="000A6E5F">
      <w:pPr>
        <w:rPr>
          <w:rFonts w:ascii="Times New Roman" w:eastAsia="Calibri" w:hAnsi="Times New Roman" w:cs="Times New Roman"/>
          <w:sz w:val="32"/>
          <w:szCs w:val="32"/>
        </w:rPr>
      </w:pPr>
    </w:p>
    <w:p w:rsidR="003B5399" w:rsidRDefault="003B5399" w:rsidP="000A6E5F">
      <w:pPr>
        <w:rPr>
          <w:rFonts w:ascii="Times New Roman" w:eastAsia="Calibri" w:hAnsi="Times New Roman" w:cs="Times New Roman"/>
          <w:sz w:val="32"/>
          <w:szCs w:val="32"/>
        </w:rPr>
      </w:pPr>
    </w:p>
    <w:p w:rsidR="003B5399" w:rsidRPr="00450F24" w:rsidRDefault="003B5399" w:rsidP="000A6E5F">
      <w:pPr>
        <w:rPr>
          <w:rFonts w:ascii="Times New Roman" w:eastAsia="Calibri" w:hAnsi="Times New Roman" w:cs="Times New Roman"/>
          <w:sz w:val="32"/>
          <w:szCs w:val="32"/>
        </w:rPr>
      </w:pPr>
    </w:p>
    <w:p w:rsidR="000A6E5F" w:rsidRPr="00450F24" w:rsidRDefault="000A6E5F" w:rsidP="000A6E5F">
      <w:pPr>
        <w:rPr>
          <w:rFonts w:ascii="Times New Roman" w:eastAsia="Calibri" w:hAnsi="Times New Roman" w:cs="Times New Roman"/>
          <w:sz w:val="32"/>
          <w:szCs w:val="32"/>
        </w:rPr>
      </w:pPr>
    </w:p>
    <w:p w:rsidR="000A6E5F" w:rsidRPr="00051FB6" w:rsidRDefault="002F6C93" w:rsidP="000A6E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Оренбург, 2024</w:t>
      </w:r>
      <w:r w:rsidR="00051FB6" w:rsidRPr="00051FB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A6E5F" w:rsidRDefault="000A6E5F" w:rsidP="000A6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E5F" w:rsidRPr="00D562A7" w:rsidRDefault="000A6E5F" w:rsidP="000A6E5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2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D562A7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 w:rsidR="002F6C93">
        <w:rPr>
          <w:rFonts w:ascii="Times New Roman" w:hAnsi="Times New Roman" w:cs="Times New Roman"/>
          <w:b/>
          <w:sz w:val="28"/>
          <w:szCs w:val="28"/>
        </w:rPr>
        <w:t>ОГСЭ. 04</w:t>
      </w:r>
      <w:r w:rsidRPr="00D562A7">
        <w:rPr>
          <w:rFonts w:ascii="Times New Roman" w:hAnsi="Times New Roman" w:cs="Times New Roman"/>
          <w:b/>
          <w:sz w:val="28"/>
          <w:szCs w:val="28"/>
        </w:rPr>
        <w:t xml:space="preserve">  Физическая культура/ сост. </w:t>
      </w:r>
      <w:r w:rsidRPr="0053735E">
        <w:rPr>
          <w:rFonts w:ascii="Times New Roman" w:hAnsi="Times New Roman" w:cs="Times New Roman"/>
          <w:b/>
          <w:sz w:val="28"/>
          <w:szCs w:val="28"/>
        </w:rPr>
        <w:t>С.В. Петров, И.Н. Воробьева</w:t>
      </w:r>
      <w:r w:rsidR="003E39F8">
        <w:rPr>
          <w:rFonts w:ascii="Times New Roman" w:hAnsi="Times New Roman" w:cs="Times New Roman"/>
          <w:b/>
          <w:sz w:val="28"/>
          <w:szCs w:val="28"/>
        </w:rPr>
        <w:t xml:space="preserve"> - Оренбург: ФКПОУ «ОГЭКИ»</w:t>
      </w:r>
      <w:r w:rsidR="00051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Минтруда России</w:t>
      </w:r>
      <w:r w:rsidR="002F6C93">
        <w:rPr>
          <w:rFonts w:ascii="Times New Roman" w:hAnsi="Times New Roman" w:cs="Times New Roman"/>
          <w:b/>
          <w:sz w:val="28"/>
          <w:szCs w:val="28"/>
        </w:rPr>
        <w:t>, 2024</w:t>
      </w:r>
      <w:r w:rsidRPr="00D562A7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8B646C">
        <w:rPr>
          <w:rFonts w:ascii="Times New Roman" w:hAnsi="Times New Roman" w:cs="Times New Roman"/>
          <w:b/>
          <w:sz w:val="28"/>
          <w:szCs w:val="28"/>
        </w:rPr>
        <w:t>18</w:t>
      </w:r>
      <w:r w:rsidRPr="0053735E">
        <w:rPr>
          <w:rFonts w:ascii="Times New Roman" w:hAnsi="Times New Roman" w:cs="Times New Roman"/>
          <w:b/>
          <w:sz w:val="28"/>
          <w:szCs w:val="28"/>
        </w:rPr>
        <w:t>с.</w:t>
      </w:r>
    </w:p>
    <w:p w:rsidR="000A6E5F" w:rsidRDefault="000A6E5F" w:rsidP="000A6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7404" w:rsidRPr="001D7404" w:rsidRDefault="000A6E5F" w:rsidP="001D7404">
      <w:pPr>
        <w:pStyle w:val="20"/>
        <w:suppressLineNumbers/>
        <w:spacing w:after="0" w:line="240" w:lineRule="auto"/>
        <w:ind w:firstLine="709"/>
        <w:jc w:val="both"/>
        <w:rPr>
          <w:sz w:val="28"/>
          <w:szCs w:val="28"/>
        </w:rPr>
      </w:pPr>
      <w:r w:rsidRPr="001D7404">
        <w:rPr>
          <w:sz w:val="28"/>
          <w:szCs w:val="28"/>
        </w:rPr>
        <w:t xml:space="preserve">Рабочая программа учебной дисциплины </w:t>
      </w:r>
      <w:r w:rsidR="001D7404" w:rsidRPr="001D7404">
        <w:rPr>
          <w:rFonts w:eastAsia="Calibri"/>
          <w:sz w:val="28"/>
          <w:szCs w:val="28"/>
        </w:rPr>
        <w:t xml:space="preserve">ОГСЭ.04 </w:t>
      </w:r>
      <w:r w:rsidRPr="001D7404">
        <w:rPr>
          <w:rFonts w:eastAsia="Calibri"/>
          <w:sz w:val="28"/>
          <w:szCs w:val="28"/>
        </w:rPr>
        <w:t xml:space="preserve">Физическая культура </w:t>
      </w:r>
      <w:r w:rsidRPr="001D7404">
        <w:rPr>
          <w:sz w:val="28"/>
          <w:szCs w:val="28"/>
        </w:rPr>
        <w:t xml:space="preserve"> </w:t>
      </w:r>
      <w:r w:rsidR="001D7404" w:rsidRPr="001D7404">
        <w:rPr>
          <w:sz w:val="28"/>
          <w:szCs w:val="28"/>
        </w:rPr>
        <w:t>предназначена для преподавания  дисциплины общепрофессионального цикла студентам очной формы обучения по специальности 38.02.01 «Экономика и бухгалтерский учёт (по отраслям)».</w:t>
      </w:r>
    </w:p>
    <w:p w:rsidR="001D7404" w:rsidRPr="001D7404" w:rsidRDefault="001D7404" w:rsidP="001D7404">
      <w:pPr>
        <w:ind w:firstLine="709"/>
        <w:jc w:val="both"/>
        <w:rPr>
          <w:rFonts w:ascii="Times New Roman" w:hAnsi="Times New Roman" w:cs="Times New Roman"/>
          <w:b/>
        </w:rPr>
      </w:pPr>
      <w:r w:rsidRPr="001D7404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разработана на основе Приказа Минобрнауки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50137.</w:t>
      </w:r>
    </w:p>
    <w:p w:rsidR="000A6E5F" w:rsidRPr="00CA6D0D" w:rsidRDefault="000A6E5F" w:rsidP="001D7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5F" w:rsidRPr="00E309AA" w:rsidRDefault="000A6E5F" w:rsidP="000A6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E5F" w:rsidRPr="00E309AA" w:rsidRDefault="000A6E5F" w:rsidP="000A6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E5F" w:rsidRPr="00E309AA" w:rsidRDefault="000A6E5F" w:rsidP="000A6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E5F" w:rsidRDefault="000A6E5F" w:rsidP="000A6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E5F" w:rsidRDefault="000A6E5F" w:rsidP="000A6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E5F" w:rsidRPr="00E309AA" w:rsidRDefault="000A6E5F" w:rsidP="000A6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E5F" w:rsidRPr="00B15DE6" w:rsidRDefault="000A6E5F" w:rsidP="000A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6E5F" w:rsidRPr="00CD052E" w:rsidRDefault="000A6E5F" w:rsidP="000A6E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E5F" w:rsidRPr="0053735E" w:rsidRDefault="000A6E5F" w:rsidP="000A6E5F">
      <w:pPr>
        <w:pStyle w:val="6"/>
        <w:suppressLineNumbers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Сост</w:t>
      </w:r>
      <w:r w:rsidR="002F6C93">
        <w:rPr>
          <w:b w:val="0"/>
          <w:sz w:val="28"/>
          <w:szCs w:val="28"/>
        </w:rPr>
        <w:t>авители</w:t>
      </w:r>
      <w:r>
        <w:rPr>
          <w:b w:val="0"/>
          <w:sz w:val="28"/>
          <w:szCs w:val="28"/>
        </w:rPr>
        <w:t>______________ С.В. Петров</w:t>
      </w:r>
      <w:r w:rsidR="002F6C93">
        <w:rPr>
          <w:b w:val="0"/>
          <w:sz w:val="28"/>
          <w:szCs w:val="28"/>
        </w:rPr>
        <w:t>, И.Н. Воробьева</w:t>
      </w:r>
    </w:p>
    <w:p w:rsidR="000A6E5F" w:rsidRPr="0023122E" w:rsidRDefault="000A6E5F" w:rsidP="000A6E5F">
      <w:pPr>
        <w:rPr>
          <w:sz w:val="28"/>
          <w:szCs w:val="28"/>
          <w:vertAlign w:val="superscript"/>
        </w:rPr>
      </w:pPr>
    </w:p>
    <w:p w:rsidR="000A6E5F" w:rsidRPr="0023122E" w:rsidRDefault="000A6E5F" w:rsidP="000A6E5F">
      <w:pPr>
        <w:rPr>
          <w:sz w:val="28"/>
          <w:szCs w:val="28"/>
          <w:vertAlign w:val="superscript"/>
        </w:rPr>
      </w:pPr>
    </w:p>
    <w:p w:rsidR="000A6E5F" w:rsidRDefault="000A6E5F" w:rsidP="000A6E5F">
      <w:pPr>
        <w:rPr>
          <w:sz w:val="28"/>
          <w:szCs w:val="28"/>
          <w:vertAlign w:val="superscript"/>
        </w:rPr>
      </w:pPr>
    </w:p>
    <w:p w:rsidR="000A6E5F" w:rsidRPr="0023122E" w:rsidRDefault="000A6E5F" w:rsidP="000A6E5F">
      <w:pPr>
        <w:rPr>
          <w:sz w:val="28"/>
          <w:szCs w:val="28"/>
          <w:vertAlign w:val="superscript"/>
        </w:rPr>
      </w:pPr>
    </w:p>
    <w:p w:rsidR="000A6E5F" w:rsidRPr="0023122E" w:rsidRDefault="000A6E5F" w:rsidP="000A6E5F">
      <w:pPr>
        <w:rPr>
          <w:sz w:val="28"/>
          <w:szCs w:val="28"/>
          <w:vertAlign w:val="superscript"/>
        </w:rPr>
      </w:pPr>
    </w:p>
    <w:p w:rsidR="000A6E5F" w:rsidRPr="0023122E" w:rsidRDefault="000A6E5F" w:rsidP="000A6E5F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 xml:space="preserve">Рассмотрена на заседании ПЦК </w:t>
      </w:r>
      <w:r>
        <w:rPr>
          <w:b w:val="0"/>
          <w:sz w:val="28"/>
          <w:szCs w:val="28"/>
        </w:rPr>
        <w:t xml:space="preserve"> ЕД</w:t>
      </w:r>
    </w:p>
    <w:p w:rsidR="000A6E5F" w:rsidRPr="0023122E" w:rsidRDefault="000A6E5F" w:rsidP="000A6E5F">
      <w:pPr>
        <w:pStyle w:val="6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Протокол </w:t>
      </w:r>
      <w:r w:rsidR="002F6C93">
        <w:rPr>
          <w:b w:val="0"/>
          <w:sz w:val="28"/>
          <w:szCs w:val="28"/>
        </w:rPr>
        <w:t>№  1  от  27</w:t>
      </w:r>
      <w:r w:rsidR="00AA108C">
        <w:rPr>
          <w:b w:val="0"/>
          <w:sz w:val="28"/>
          <w:szCs w:val="28"/>
        </w:rPr>
        <w:t xml:space="preserve"> августа  </w:t>
      </w:r>
      <w:r w:rsidR="002F6C93">
        <w:rPr>
          <w:b w:val="0"/>
          <w:sz w:val="28"/>
          <w:szCs w:val="28"/>
        </w:rPr>
        <w:t>2024</w:t>
      </w:r>
      <w:r w:rsidRPr="0023122E">
        <w:rPr>
          <w:b w:val="0"/>
          <w:sz w:val="28"/>
          <w:szCs w:val="28"/>
        </w:rPr>
        <w:t xml:space="preserve"> г.</w:t>
      </w:r>
    </w:p>
    <w:p w:rsidR="00A21ED0" w:rsidRDefault="00A21ED0" w:rsidP="00A21ED0">
      <w:pPr>
        <w:pStyle w:val="6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ПЦК _________А.В. Максимова</w:t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7404" w:rsidRDefault="001D7404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>СОДЕРЖАНИЕ</w:t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A6E5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5C0439">
        <w:rPr>
          <w:rFonts w:ascii="Times New Roman" w:eastAsia="Calibri" w:hAnsi="Times New Roman" w:cs="Times New Roman"/>
          <w:sz w:val="28"/>
          <w:szCs w:val="28"/>
        </w:rPr>
        <w:t>стр.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5C0439" w:rsidRPr="005C0439" w:rsidRDefault="005C0439" w:rsidP="005C04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РАБОЧЕЙ  ПРОГРАММЫ </w:t>
      </w:r>
    </w:p>
    <w:p w:rsidR="005C0439" w:rsidRPr="005C0439" w:rsidRDefault="000A6E5F" w:rsidP="005C043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C0439" w:rsidRPr="005C0439">
        <w:rPr>
          <w:rFonts w:ascii="Times New Roman" w:eastAsia="Calibri" w:hAnsi="Times New Roman" w:cs="Times New Roman"/>
          <w:sz w:val="24"/>
          <w:szCs w:val="24"/>
        </w:rPr>
        <w:t>УЧЕБНОЙ    ДИС</w:t>
      </w:r>
      <w:r>
        <w:rPr>
          <w:rFonts w:ascii="Times New Roman" w:eastAsia="Calibri" w:hAnsi="Times New Roman" w:cs="Times New Roman"/>
          <w:sz w:val="24"/>
          <w:szCs w:val="24"/>
        </w:rPr>
        <w:t>ЦИПЛИНЫ  ………………………………………………………… …</w:t>
      </w:r>
      <w:r w:rsidR="005C0439" w:rsidRPr="005C0439">
        <w:rPr>
          <w:rFonts w:ascii="Times New Roman" w:eastAsia="Calibri" w:hAnsi="Times New Roman" w:cs="Times New Roman"/>
          <w:sz w:val="24"/>
          <w:szCs w:val="24"/>
        </w:rPr>
        <w:t>4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439" w:rsidRPr="005C0439" w:rsidRDefault="005C0439" w:rsidP="005C04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СТРУКТУРА И  СОДЕРЖАНИЕ УЧЕБНОЙ                              </w:t>
      </w:r>
      <w:r w:rsidR="000A6E5F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5C0439" w:rsidRPr="005C0439" w:rsidRDefault="005C0439" w:rsidP="000A6E5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>ДИСЦИПЛИНЫ</w:t>
      </w:r>
      <w:r w:rsidR="00DB119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……………………………………………………………………………..5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439" w:rsidRPr="005C0439" w:rsidRDefault="005C0439" w:rsidP="005C0439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>УСЛ</w:t>
      </w:r>
      <w:r w:rsidR="000A6E5F">
        <w:rPr>
          <w:rFonts w:ascii="Times New Roman" w:eastAsia="Calibri" w:hAnsi="Times New Roman" w:cs="Times New Roman"/>
          <w:sz w:val="24"/>
          <w:szCs w:val="24"/>
        </w:rPr>
        <w:t xml:space="preserve">ОВИЯ РЕАЛИЗАЦИИ  </w:t>
      </w: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        УЧЕБНОЙ ДИСЦИПЛИНЫ</w:t>
      </w:r>
      <w:r w:rsidR="00DB119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  <w:r w:rsidR="008B646C">
        <w:rPr>
          <w:rFonts w:ascii="Times New Roman" w:eastAsia="Calibri" w:hAnsi="Times New Roman" w:cs="Times New Roman"/>
          <w:sz w:val="24"/>
          <w:szCs w:val="24"/>
        </w:rPr>
        <w:t>……….15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4.  КОНТРОЛЬ И ОЦЕНКА РЕЗУЛЬТАТ</w:t>
      </w:r>
      <w:r w:rsidR="000A6E5F">
        <w:rPr>
          <w:rFonts w:ascii="Times New Roman" w:eastAsia="Calibri" w:hAnsi="Times New Roman" w:cs="Times New Roman"/>
          <w:sz w:val="24"/>
          <w:szCs w:val="24"/>
        </w:rPr>
        <w:t xml:space="preserve">ОВ ОСВОЕНИЯ                   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439">
        <w:rPr>
          <w:rFonts w:ascii="Times New Roman" w:eastAsia="Calibri" w:hAnsi="Times New Roman" w:cs="Times New Roman"/>
          <w:sz w:val="24"/>
          <w:szCs w:val="24"/>
        </w:rPr>
        <w:t xml:space="preserve">         УЧЕБНОЙ ДИСЦИПЛИНЫ</w:t>
      </w:r>
      <w:r w:rsidR="008B646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…………………………………………………………………18</w:t>
      </w:r>
    </w:p>
    <w:p w:rsidR="007B0FFA" w:rsidRDefault="007B0FFA" w:rsidP="005C0439">
      <w:pPr>
        <w:numPr>
          <w:ilvl w:val="0"/>
          <w:numId w:val="4"/>
        </w:num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C0439" w:rsidRPr="005C0439" w:rsidRDefault="007B0FFA" w:rsidP="007B0FF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 </w:t>
      </w:r>
      <w:r w:rsidR="005C0439" w:rsidRPr="005C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</w:t>
      </w:r>
      <w:r w:rsidR="005C0439" w:rsidRPr="005C0439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ПРОГРАММЫ УЧЕБНОЙ ДИСЦИПЛИНЫ</w:t>
      </w:r>
      <w:r w:rsidR="00376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ОГСЭ.04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ФИЗИЧЕСКАЯ КУЛЬТУРА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0FFA" w:rsidRPr="007B0FFA" w:rsidRDefault="007B0FFA" w:rsidP="007B0FFA">
      <w:pPr>
        <w:numPr>
          <w:ilvl w:val="1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0FFA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образовательной программы</w:t>
      </w:r>
      <w:r w:rsidR="005C0439" w:rsidRPr="005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B0FFA" w:rsidRPr="00057392" w:rsidRDefault="005C0439" w:rsidP="007B0FFA">
      <w:pPr>
        <w:pStyle w:val="ab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39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дисциплина </w:t>
      </w:r>
      <w:r w:rsidR="007B0FFA" w:rsidRPr="00057392">
        <w:rPr>
          <w:rFonts w:ascii="Times New Roman" w:eastAsia="Times New Roman" w:hAnsi="Times New Roman"/>
          <w:sz w:val="28"/>
          <w:szCs w:val="28"/>
          <w:lang w:eastAsia="ru-RU"/>
        </w:rPr>
        <w:t xml:space="preserve">ОГСЭ.04 </w:t>
      </w:r>
      <w:r w:rsidRPr="00057392"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 является обязательной частью о</w:t>
      </w:r>
      <w:r w:rsidR="007B0FFA" w:rsidRPr="00057392">
        <w:rPr>
          <w:rFonts w:ascii="Times New Roman" w:eastAsia="Times New Roman" w:hAnsi="Times New Roman"/>
          <w:sz w:val="28"/>
          <w:szCs w:val="28"/>
          <w:lang w:eastAsia="ru-RU"/>
        </w:rPr>
        <w:t>бщегуманитарного и социально-экономического</w:t>
      </w:r>
      <w:r w:rsidRPr="00057392">
        <w:rPr>
          <w:rFonts w:ascii="Times New Roman" w:eastAsia="Times New Roman" w:hAnsi="Times New Roman"/>
          <w:sz w:val="28"/>
          <w:szCs w:val="28"/>
          <w:lang w:eastAsia="ru-RU"/>
        </w:rPr>
        <w:t xml:space="preserve"> цикла </w:t>
      </w:r>
      <w:r w:rsidR="007B0FFA" w:rsidRPr="00057392">
        <w:rPr>
          <w:rFonts w:ascii="Times New Roman" w:hAnsi="Times New Roman"/>
          <w:sz w:val="28"/>
          <w:szCs w:val="28"/>
        </w:rPr>
        <w:t>основной образовательной программы в соответствии с ФГОС СПО по специальности 38.02.01 Экономика и бухгалтерский учет (по отраслям).</w:t>
      </w:r>
    </w:p>
    <w:p w:rsidR="005C0439" w:rsidRPr="005C0439" w:rsidRDefault="007B0FFA" w:rsidP="007B0F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="005C0439" w:rsidRPr="00057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отношении разнонозологической учебной группы обучающихся, имеющих документально подтвержденные нарушения слуха, зрения, опорно-двигательного аппарата, соматические заболевания  и поддающиеся коррекции нервно-психические нарушения  или сочетанные нарушения.</w:t>
      </w:r>
    </w:p>
    <w:p w:rsidR="005C0439" w:rsidRPr="005C0439" w:rsidRDefault="005C0439" w:rsidP="007B0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B0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  и планируемые результаты освоения дисциплины:   </w:t>
      </w:r>
    </w:p>
    <w:p w:rsidR="005C0439" w:rsidRPr="005C0439" w:rsidRDefault="005C0439" w:rsidP="007B0F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967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30"/>
        <w:gridCol w:w="4536"/>
      </w:tblGrid>
      <w:tr w:rsidR="0084287E" w:rsidRPr="005C0439" w:rsidTr="0084287E">
        <w:trPr>
          <w:trHeight w:val="465"/>
        </w:trPr>
        <w:tc>
          <w:tcPr>
            <w:tcW w:w="1101" w:type="dxa"/>
            <w:vAlign w:val="center"/>
            <w:hideMark/>
          </w:tcPr>
          <w:p w:rsidR="0084287E" w:rsidRPr="00057392" w:rsidRDefault="0084287E" w:rsidP="0084287E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392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84287E" w:rsidRPr="00057392" w:rsidRDefault="0084287E" w:rsidP="0084287E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392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4330" w:type="dxa"/>
            <w:vAlign w:val="center"/>
            <w:hideMark/>
          </w:tcPr>
          <w:p w:rsidR="0084287E" w:rsidRPr="00057392" w:rsidRDefault="0084287E" w:rsidP="0084287E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39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vAlign w:val="center"/>
            <w:hideMark/>
          </w:tcPr>
          <w:p w:rsidR="0084287E" w:rsidRPr="00057392" w:rsidRDefault="0084287E" w:rsidP="0084287E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39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84287E" w:rsidRPr="005C0439" w:rsidTr="000A6E5F">
        <w:trPr>
          <w:trHeight w:val="212"/>
        </w:trPr>
        <w:tc>
          <w:tcPr>
            <w:tcW w:w="1101" w:type="dxa"/>
          </w:tcPr>
          <w:p w:rsidR="0084287E" w:rsidRPr="00057392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ОК 02, ОК 03, ОК 04, ОК 06, ОК 07, ОК 08.</w:t>
            </w:r>
          </w:p>
        </w:tc>
        <w:tc>
          <w:tcPr>
            <w:tcW w:w="4330" w:type="dxa"/>
          </w:tcPr>
          <w:p w:rsidR="0084287E" w:rsidRPr="00057392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физкультурно-оздоровительную</w:t>
            </w:r>
            <w:r w:rsidR="007528BF"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</w:t>
            </w: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укрепления здоровья, достижения жизненных и профессиональных целей;</w:t>
            </w:r>
          </w:p>
          <w:p w:rsidR="0084287E" w:rsidRPr="00057392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деятельности.</w:t>
            </w:r>
          </w:p>
          <w:p w:rsidR="0084287E" w:rsidRPr="00057392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4536" w:type="dxa"/>
          </w:tcPr>
          <w:p w:rsidR="0084287E" w:rsidRPr="00057392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84287E" w:rsidRPr="00057392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Основы здорового образа жизни;</w:t>
            </w:r>
          </w:p>
          <w:p w:rsidR="0084287E" w:rsidRPr="00057392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профессиональной деятельности и зоны риска физического здоровья для профессии(специальности);</w:t>
            </w:r>
          </w:p>
          <w:p w:rsidR="0084287E" w:rsidRPr="00057392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профилактики перенапряжения</w:t>
            </w:r>
          </w:p>
          <w:p w:rsidR="0084287E" w:rsidRPr="00057392" w:rsidRDefault="0084287E" w:rsidP="0084287E">
            <w:pPr>
              <w:spacing w:after="0" w:line="36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4287E" w:rsidRDefault="0084287E" w:rsidP="005C043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87E" w:rsidRDefault="0084287E" w:rsidP="005C043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87E" w:rsidRDefault="0084287E" w:rsidP="005C043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  <w:sectPr w:rsidR="0084287E" w:rsidSect="00F76775">
          <w:footerReference w:type="default" r:id="rId10"/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:rsidR="005C0439" w:rsidRPr="005C0439" w:rsidRDefault="005C0439" w:rsidP="000A6E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5C0439">
        <w:rPr>
          <w:rFonts w:ascii="Times New Roman" w:eastAsia="Calibri" w:hAnsi="Times New Roman" w:cs="Times New Roman"/>
          <w:b/>
          <w:sz w:val="28"/>
          <w:szCs w:val="28"/>
        </w:rPr>
        <w:t>СТРУКТУРА И  СОДЕРЖАНИЕ УЧЕБНОЙ ДИСЦИПЛИНЫ</w:t>
      </w:r>
      <w:r w:rsidR="007B0FFA">
        <w:rPr>
          <w:rFonts w:ascii="Times New Roman" w:eastAsia="Calibri" w:hAnsi="Times New Roman" w:cs="Times New Roman"/>
          <w:b/>
          <w:sz w:val="28"/>
          <w:szCs w:val="28"/>
        </w:rPr>
        <w:t xml:space="preserve"> ОГСЭ.04 ФИЗИЧЕСКАЯЯ КУЛЬТУРА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39" w:rsidRPr="005C0439" w:rsidRDefault="005C0439" w:rsidP="007B0FFA">
      <w:pPr>
        <w:numPr>
          <w:ilvl w:val="1"/>
          <w:numId w:val="8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30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2"/>
        <w:gridCol w:w="2658"/>
      </w:tblGrid>
      <w:tr w:rsidR="005C0439" w:rsidRPr="005C0439" w:rsidTr="00A75AA0">
        <w:trPr>
          <w:trHeight w:val="67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057392" w:rsidRDefault="005C0439" w:rsidP="00645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057392" w:rsidRDefault="005C0439" w:rsidP="00645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                 часов</w:t>
            </w:r>
          </w:p>
        </w:tc>
      </w:tr>
      <w:tr w:rsidR="005C0439" w:rsidRPr="005C0439" w:rsidTr="00A75AA0">
        <w:trPr>
          <w:trHeight w:val="285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439" w:rsidRPr="00057392" w:rsidRDefault="005C0439" w:rsidP="00E468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573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Объем образовательной программы учебной дисциплины, в том числе: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439" w:rsidRPr="00057392" w:rsidRDefault="00A75AA0" w:rsidP="00E46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  <w:r w:rsidR="005C0439" w:rsidRPr="00057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5C0439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057392" w:rsidRDefault="005C0439" w:rsidP="00E46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обучающихся во взаимодействии </w:t>
            </w:r>
          </w:p>
          <w:p w:rsidR="005C0439" w:rsidRPr="00057392" w:rsidRDefault="005C0439" w:rsidP="00E46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преподавателем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057392" w:rsidRDefault="00A75AA0" w:rsidP="00E46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5C0439"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0439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057392" w:rsidRDefault="005C0439" w:rsidP="00E4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439" w:rsidRPr="00057392" w:rsidRDefault="005C0439" w:rsidP="00E46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057392" w:rsidRDefault="005C0439" w:rsidP="00E4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057392" w:rsidRDefault="005C0439" w:rsidP="00E46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0439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057392" w:rsidRDefault="005C0439" w:rsidP="00E4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439" w:rsidRPr="00057392" w:rsidRDefault="00A75AA0" w:rsidP="00E46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A75AA0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5AA0" w:rsidRPr="00057392" w:rsidRDefault="00A75AA0" w:rsidP="00E4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в том числе:     зачет</w:t>
            </w:r>
          </w:p>
          <w:p w:rsidR="00A75AA0" w:rsidRPr="00057392" w:rsidRDefault="00A75AA0" w:rsidP="00E4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дифференцированный зачет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5AA0" w:rsidRPr="00057392" w:rsidRDefault="00A75AA0" w:rsidP="00E46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A75AA0" w:rsidRPr="00057392" w:rsidRDefault="00A75AA0" w:rsidP="00E46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75AA0" w:rsidRPr="005C0439" w:rsidTr="00A75AA0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5AA0" w:rsidRPr="00057392" w:rsidRDefault="00A75AA0" w:rsidP="00E46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5AA0" w:rsidRPr="00057392" w:rsidRDefault="00A75AA0" w:rsidP="00E46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5C0439" w:rsidRPr="005C0439" w:rsidSect="000A6E5F">
          <w:pgSz w:w="11906" w:h="16838"/>
          <w:pgMar w:top="1134" w:right="567" w:bottom="1134" w:left="1134" w:header="708" w:footer="708" w:gutter="0"/>
          <w:cols w:space="720"/>
          <w:docGrid w:linePitch="299"/>
        </w:sectPr>
      </w:pPr>
    </w:p>
    <w:p w:rsidR="005C0439" w:rsidRPr="005C0439" w:rsidRDefault="005C0439" w:rsidP="007B0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="007B0FFA">
        <w:rPr>
          <w:rFonts w:ascii="Times New Roman" w:eastAsia="Calibri" w:hAnsi="Times New Roman" w:cs="Times New Roman"/>
          <w:b/>
          <w:sz w:val="28"/>
          <w:szCs w:val="28"/>
        </w:rPr>
        <w:t xml:space="preserve"> ОГСЭ.04 </w:t>
      </w:r>
      <w:r w:rsidRPr="005C0439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</w:p>
    <w:tbl>
      <w:tblPr>
        <w:tblpPr w:leftFromText="180" w:rightFromText="180" w:bottomFromText="160" w:vertAnchor="text" w:horzAnchor="margin" w:tblpXSpec="center" w:tblpY="153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10063"/>
        <w:gridCol w:w="967"/>
        <w:gridCol w:w="29"/>
        <w:gridCol w:w="1240"/>
      </w:tblGrid>
      <w:tr w:rsidR="005C0439" w:rsidRPr="00A652F8" w:rsidTr="008570CA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</w:t>
            </w:r>
          </w:p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5C0439" w:rsidRPr="00A652F8" w:rsidTr="008570CA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C0439" w:rsidRPr="00A652F8" w:rsidTr="008570CA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ВТОРОЙ      КУРС </w:t>
            </w:r>
          </w:p>
        </w:tc>
      </w:tr>
      <w:tr w:rsidR="005C0439" w:rsidRPr="00A652F8" w:rsidTr="008570CA"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 семестр – 34 ч)</w:t>
            </w:r>
          </w:p>
        </w:tc>
      </w:tr>
      <w:tr w:rsidR="005C0439" w:rsidRPr="00A652F8" w:rsidTr="00D00B80">
        <w:trPr>
          <w:trHeight w:val="1644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материала: </w:t>
            </w:r>
          </w:p>
          <w:p w:rsidR="005C0439" w:rsidRPr="00057392" w:rsidRDefault="005C0439" w:rsidP="008570C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Урок:  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физической культуры в регулировании работоспособности. Требования безопасности на занятиях физической культурой. </w:t>
            </w:r>
          </w:p>
          <w:p w:rsidR="005C0439" w:rsidRPr="00057392" w:rsidRDefault="005C0439" w:rsidP="008570C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выполнения специальных беговых упражнений. </w:t>
            </w:r>
          </w:p>
          <w:p w:rsidR="005C0439" w:rsidRPr="00057392" w:rsidRDefault="005C0439" w:rsidP="008570CA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высокого и низкого стартов; спринтерский бег 60 м, 100м.</w:t>
            </w:r>
          </w:p>
          <w:p w:rsidR="005C0439" w:rsidRPr="00057392" w:rsidRDefault="005C0439" w:rsidP="00057392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в длину с разбега;  передача эстафетной палочки; эстафетный бег 4х50 м.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  <w:p w:rsidR="005C0439" w:rsidRPr="00057392" w:rsidRDefault="00A75AA0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84287E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ОК 02, ОК 03, ОК 04, ОК 06, ОК 07, ОК 08.</w:t>
            </w:r>
          </w:p>
        </w:tc>
      </w:tr>
      <w:tr w:rsidR="005C0439" w:rsidRPr="00A652F8" w:rsidTr="008570CA">
        <w:trPr>
          <w:trHeight w:val="35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839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1  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технику выполнения специальных беговых упражнений. 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технику высокого и низкого стартов.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55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2    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бега на короткие дистанции. Бег 60(100) м,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56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передачи эстафетной палочки. Эстафетный бег 4х50 м.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56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прыжка в длину с разбега согнув ноги: разбег, толчок, полет, приземление.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601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техники прыжка в длину с разбега.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614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</w:t>
            </w: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(волейбол</w:t>
            </w: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  <w:t>34 ч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материала:</w:t>
            </w:r>
            <w:r w:rsid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5739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верхней и нижней передачи, подачи снизу. Обучение технике выполнения подачи сверху. Нападающий удар.  Повторение правил игры. Обучение элементарным навыкам судейства. Двусторонняя игра.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A652F8" w:rsidRDefault="0084287E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ОК 02, ОК 03, ОК 04, ОК 06, ОК 07, ОК 08.</w:t>
            </w:r>
          </w:p>
        </w:tc>
      </w:tr>
      <w:tr w:rsidR="005C0439" w:rsidRPr="00A652F8" w:rsidTr="008570CA">
        <w:trPr>
          <w:trHeight w:val="39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61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6   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травматизма.</w:t>
            </w:r>
            <w:r w:rsidRPr="0005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верхней и нижней передачи.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61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7     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верхней и нижней передачи.  Подача снизу.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53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8    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Подача снизу. Подача по зонам.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39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057392">
        <w:trPr>
          <w:trHeight w:val="561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9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подачи по зонам. Обучение технике выполнения подачи сверху.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10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судейства. Подача сверху.  Обучение нападающему удару.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11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нападающего удара. Работа в парах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12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игры, эстафеты с элементами волейбола.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13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игра. Судейство.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14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игра. Судейство.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19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15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игра. Судейство.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339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16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258"/>
        </w:trPr>
        <w:tc>
          <w:tcPr>
            <w:tcW w:w="14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D00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Четвертый семестр – 48 ч</w:t>
            </w:r>
          </w:p>
        </w:tc>
      </w:tr>
      <w:tr w:rsidR="005C0439" w:rsidRPr="00A652F8" w:rsidTr="008570CA">
        <w:trPr>
          <w:trHeight w:val="280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</w:t>
            </w: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</w:t>
            </w: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(Настольный теннис)</w:t>
            </w: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подача простая и сложная. Отражение мяча подставкой. Накаты слева, справа. Отражение мяча накатом. Подача подрезкой. Отражение сложных подач. Отражение мяча «подкруткой», «подрезкой». Учебные игры, судейство.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84287E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ОК 02, ОК 03, ОК 04, ОК 06, ОК 07, ОК 08.</w:t>
            </w:r>
          </w:p>
        </w:tc>
      </w:tr>
      <w:tr w:rsidR="005C0439" w:rsidRPr="00A652F8" w:rsidTr="00D00B80">
        <w:trPr>
          <w:trHeight w:val="35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32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17</w:t>
            </w:r>
          </w:p>
          <w:p w:rsidR="005C0439" w:rsidRPr="00057392" w:rsidRDefault="005C0439" w:rsidP="0005739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травматизма. Правила. Подача простая и сложная.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416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18</w:t>
            </w:r>
          </w:p>
          <w:p w:rsidR="005C0439" w:rsidRPr="00057392" w:rsidRDefault="005C0439" w:rsidP="0005739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мяча подставкой. </w:t>
            </w: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55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19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Накаты слева, справа.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A652F8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51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20    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Накаты по диагонали.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A652F8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48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21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мяча накатом. 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A652F8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53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22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Подача подрезкой.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A652F8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56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23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сложных подач.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A652F8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52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24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мяча «подкруткой».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A652F8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38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25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мяча «подкруткой», «подрезкой».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A652F8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52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26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игра 1х1.  Судейство.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A652F8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48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27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игра 1х1.  Судейство.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A652F8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A652F8" w:rsidTr="008570CA">
        <w:trPr>
          <w:trHeight w:val="52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28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игра 1х1. Судейство.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A652F8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C0439" w:rsidRPr="00057392" w:rsidTr="008570CA">
        <w:trPr>
          <w:trHeight w:val="706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с использованием гимнастических упражнений и гимнастических снарядов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  <w:t>48 ч      (82ч)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материала: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общеразвивающие упражнения. Упражнения в паре с партнером. Упражнения с гантелями.Упражнения с набивными мячами.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Упражнения с предметами 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84287E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ОК 02, ОК 03, ОК 04, ОК 06, ОК 07, ОК 08.</w:t>
            </w:r>
          </w:p>
        </w:tc>
      </w:tr>
      <w:tr w:rsidR="005C0439" w:rsidRPr="00057392" w:rsidTr="008570CA">
        <w:trPr>
          <w:trHeight w:val="389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48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29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38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№30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паре с партнером.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057392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56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31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силовых упражнений на плечевой пояс</w:t>
            </w: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53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32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силовой выносливости.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48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33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ОРУ с набивными мячами.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48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34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с гантелями.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113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35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55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36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для коррекции зрения.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43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37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с предметами.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516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38</w:t>
            </w:r>
          </w:p>
          <w:p w:rsidR="005C0439" w:rsidRPr="00057392" w:rsidRDefault="005C0439" w:rsidP="00057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с предметами.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34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Консультация: 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Система индивидуальных занятий оздоровительной и тренировочной направленности. Индивидуальные комплексы ЛФК.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057392">
        <w:trPr>
          <w:trHeight w:val="72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39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280"/>
        </w:trPr>
        <w:tc>
          <w:tcPr>
            <w:tcW w:w="149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ТРЕТИЙ      КУРС</w:t>
            </w:r>
          </w:p>
        </w:tc>
      </w:tr>
      <w:tr w:rsidR="005C0439" w:rsidRPr="00057392" w:rsidTr="008570CA">
        <w:trPr>
          <w:trHeight w:val="356"/>
        </w:trPr>
        <w:tc>
          <w:tcPr>
            <w:tcW w:w="149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Пятый семестр -22 часа</w:t>
            </w:r>
          </w:p>
        </w:tc>
      </w:tr>
      <w:tr w:rsidR="005C0439" w:rsidRPr="00057392" w:rsidTr="00D00B80">
        <w:trPr>
          <w:trHeight w:val="563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материала: </w:t>
            </w:r>
          </w:p>
          <w:p w:rsidR="005C0439" w:rsidRPr="00057392" w:rsidRDefault="005C0439" w:rsidP="000573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 на занятиях физической культурой. Развитие общей выносливости; техника</w:t>
            </w: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бега</w:t>
            </w: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средние дистанции (старт, бег по дистанции, финиширование);бег 500 (1000)м; техника метания гранаты на дальность.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84287E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ОК 02, ОК 03, ОК 04, ОК 06, ОК 07, ОК 08.</w:t>
            </w:r>
          </w:p>
        </w:tc>
      </w:tr>
      <w:tr w:rsidR="005C0439" w:rsidRPr="00057392" w:rsidTr="00D00B80">
        <w:trPr>
          <w:trHeight w:val="293"/>
        </w:trPr>
        <w:tc>
          <w:tcPr>
            <w:tcW w:w="2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D00B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D00B80">
        <w:trPr>
          <w:trHeight w:val="720"/>
        </w:trPr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40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технике безопасности на занятиях физической культурой. Развитие общей выносливости.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D00B80">
        <w:trPr>
          <w:trHeight w:val="563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41</w:t>
            </w:r>
          </w:p>
          <w:p w:rsidR="005C0439" w:rsidRPr="00D00B80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Техника</w:t>
            </w: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бега</w:t>
            </w: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на средние дистанции (старт, бег по дистанции, финиширование).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D00B80">
        <w:trPr>
          <w:trHeight w:val="433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</w:t>
            </w:r>
            <w:r w:rsidR="00175874"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 № 42</w:t>
            </w: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500м (1000м). Дыхательная гимнастика.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D00B80">
        <w:trPr>
          <w:trHeight w:val="583"/>
        </w:trPr>
        <w:tc>
          <w:tcPr>
            <w:tcW w:w="2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43</w:t>
            </w:r>
            <w:r w:rsidR="005C0439"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метания гранаты на дальность.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D00B80">
        <w:trPr>
          <w:trHeight w:val="720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 (мини-футбол)</w:t>
            </w:r>
          </w:p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и техника безопасности игры. Ведение мяча; Пасы, приемы, пенальти. Командно-тактические действия на площадке. Судейство. Учебные игры.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84287E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ОК 02, ОК 03, ОК 04, ОК 06, ОК 07, ОК 08.</w:t>
            </w:r>
          </w:p>
        </w:tc>
      </w:tr>
      <w:tr w:rsidR="005C0439" w:rsidRPr="00057392" w:rsidTr="00D00B80">
        <w:trPr>
          <w:trHeight w:val="295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8570CA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D00B80">
        <w:trPr>
          <w:trHeight w:val="57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44</w:t>
            </w:r>
            <w:r w:rsidR="005C0439"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и техника безопасности игры. Техника ведения мяча.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D00B80">
        <w:trPr>
          <w:trHeight w:val="54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45</w:t>
            </w:r>
            <w:r w:rsidR="005C0439"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Пасы, приемы, пенальти. Игры-эстафеты.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D00B80">
        <w:trPr>
          <w:trHeight w:val="56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46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Командно-тактические действия на площадке. Учебная игра.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D00B80">
        <w:trPr>
          <w:trHeight w:val="60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</w:t>
            </w:r>
            <w:r w:rsidR="00175874"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занятие № 47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Судейство. Учебная игра.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D00B80">
        <w:trPr>
          <w:trHeight w:val="705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48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Судейство. Учебная игра.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563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22 часа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Консультация:  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современных оздоровительных систем физического воспитания и прикладной физической подготовки.    </w:t>
            </w:r>
            <w:r w:rsidR="00356D7F" w:rsidRPr="000573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Использование государственных символов РФ при проведении спортивно-массовых мероприятий. 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274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87E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49</w:t>
            </w:r>
            <w:r w:rsidR="0084287E"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274"/>
        </w:trPr>
        <w:tc>
          <w:tcPr>
            <w:tcW w:w="14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FE2D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Шестой семестр – 30</w:t>
            </w:r>
            <w:r w:rsidR="005C0439"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E2D74" w:rsidRPr="00057392" w:rsidTr="008570CA">
        <w:trPr>
          <w:trHeight w:val="358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</w:t>
            </w:r>
          </w:p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Гимнастика с использованием гимнастических упражнений и гимнастических </w:t>
            </w: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снарядов</w:t>
            </w:r>
          </w:p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материала:</w:t>
            </w:r>
          </w:p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Общеразвивающие упражнения.</w:t>
            </w:r>
          </w:p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2. Упражнения в паре с партнером.</w:t>
            </w:r>
          </w:p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3. Упражнения с отягощениями.</w:t>
            </w:r>
          </w:p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внимание, висы и упоры, упражнения у гимнастической стенки).</w:t>
            </w:r>
          </w:p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Упражнения на тренажерах.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4" w:rsidRPr="00057392" w:rsidRDefault="00FE2D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D74" w:rsidRPr="00057392" w:rsidRDefault="0084287E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ОК 02, ОК 03, ОК 04, ОК 06, ОК 07, ОК 08.</w:t>
            </w:r>
          </w:p>
        </w:tc>
      </w:tr>
      <w:tr w:rsidR="00FE2D74" w:rsidRPr="00057392" w:rsidTr="0084287E">
        <w:trPr>
          <w:trHeight w:val="296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057392" w:rsidRDefault="00FE2D74" w:rsidP="008428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74" w:rsidRPr="00057392" w:rsidRDefault="00FE2D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057392" w:rsidTr="008570CA">
        <w:trPr>
          <w:trHeight w:val="35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D74" w:rsidRPr="00057392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50</w:t>
            </w:r>
          </w:p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травматизма. Выполнение комплекса общеразвивающих упражнений.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D74" w:rsidRPr="00057392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057392" w:rsidTr="008570CA">
        <w:trPr>
          <w:trHeight w:val="35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D74" w:rsidRPr="00057392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51</w:t>
            </w:r>
          </w:p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тренажерах.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D74" w:rsidRPr="00057392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057392" w:rsidTr="008570CA">
        <w:trPr>
          <w:trHeight w:val="589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057392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52</w:t>
            </w:r>
          </w:p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в паре с партнером.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057392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057392" w:rsidTr="0084287E">
        <w:trPr>
          <w:trHeight w:val="52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057392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53</w:t>
            </w:r>
          </w:p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отягощениями.</w:t>
            </w:r>
            <w:r w:rsidR="0084287E"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057392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057392" w:rsidTr="00D00B80">
        <w:trPr>
          <w:trHeight w:val="109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057392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54</w:t>
            </w:r>
          </w:p>
          <w:p w:rsidR="0084287E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057392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70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спорта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(по выбору)</w:t>
            </w: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FE2D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  <w:t>30ч      (52</w:t>
            </w:r>
            <w:r w:rsidR="005C0439" w:rsidRPr="00057392"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  <w:t>ч)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материала: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1. Аэробика. Обучение комплексам упражнений. Техника безопасности при занятии аэробикой.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Ритмическая гимнастика (девушки). Обучение комплексам упражнений. </w:t>
            </w:r>
          </w:p>
          <w:p w:rsidR="005C0439" w:rsidRPr="00D00B80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3. Атлетическая гимнастика (юноши). Обучение комплексам упражнений.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8570CA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84287E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ОК 02, ОК 03, ОК 04, ОК 06, ОК 07, ОК 08.</w:t>
            </w:r>
          </w:p>
        </w:tc>
      </w:tr>
      <w:tr w:rsidR="005C0439" w:rsidRPr="00057392" w:rsidTr="008570CA">
        <w:trPr>
          <w:trHeight w:val="320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8570CA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32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55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 при занятии.  Комбинация из гимнастических и акробатических элементов.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32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56</w:t>
            </w:r>
            <w:r w:rsidR="005C0439"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элементы: подскоки, амплитудные махи ногами, упражнения для мышц живота, отжимание в упоре лежа – четырехкратное исполнение подряд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32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57</w:t>
            </w:r>
            <w:r w:rsidR="005C0439"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Ритмическая гимнастика. Обучение комплексам упражнений.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77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58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 подобранные композиции из упражнений, выполняемых с разной амплитудой, траекторией, ритмом, темпом.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057392" w:rsidTr="008570CA">
        <w:trPr>
          <w:trHeight w:val="69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D74" w:rsidRPr="00057392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D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59</w:t>
            </w:r>
          </w:p>
          <w:p w:rsidR="00FE2D74" w:rsidRPr="00057392" w:rsidRDefault="00FE2D74" w:rsidP="00D00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комплекса упражнений ритмической гимнастики.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E2D74" w:rsidRPr="00057392" w:rsidRDefault="00FE2D74" w:rsidP="008570CA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D74" w:rsidRPr="00057392" w:rsidRDefault="00FE2D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32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№60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Атлетическая гимнастика.  Обучение комплексам упражнений.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D00B80">
        <w:trPr>
          <w:trHeight w:val="56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№61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с профессиональной направленностью из 26–30 движений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D74" w:rsidRPr="00057392" w:rsidTr="008570CA">
        <w:trPr>
          <w:trHeight w:val="86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057392" w:rsidRDefault="00FE2D74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№62</w:t>
            </w:r>
          </w:p>
          <w:p w:rsidR="00FE2D74" w:rsidRPr="00057392" w:rsidRDefault="00FE2D74" w:rsidP="00D00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hAnsi="Times New Roman" w:cs="Times New Roman"/>
              </w:rPr>
              <w:t>Обучение круговому методу тренировки для развития силы основных мышечных групп с эспандером, амортизаторами из резины.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74" w:rsidRPr="00057392" w:rsidRDefault="00FE2D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74" w:rsidRPr="00057392" w:rsidRDefault="00FE2D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490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Консультация:</w:t>
            </w:r>
            <w:r w:rsidRPr="00057392">
              <w:t xml:space="preserve"> </w:t>
            </w:r>
          </w:p>
          <w:p w:rsidR="00FE2D74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Как составить индивидуальную оздоровительную программу двигательной активности с учётом профессиональной направленности.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490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№63</w:t>
            </w:r>
            <w:r w:rsidR="0084287E"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="005C0439"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311"/>
        </w:trPr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ЧЕТВЕРТЫЙ   КУРС</w:t>
            </w:r>
          </w:p>
        </w:tc>
      </w:tr>
      <w:tr w:rsidR="005C0439" w:rsidRPr="00057392" w:rsidTr="008570CA">
        <w:trPr>
          <w:trHeight w:val="259"/>
        </w:trPr>
        <w:tc>
          <w:tcPr>
            <w:tcW w:w="14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8570CA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Седьмой семестр – 30</w:t>
            </w:r>
            <w:r w:rsidR="005C0439"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75874" w:rsidRPr="00057392" w:rsidTr="008570CA">
        <w:trPr>
          <w:trHeight w:val="638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 </w:t>
            </w: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175874" w:rsidRPr="00057392" w:rsidRDefault="00175874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технике безопасности. СБУ, СПУ, техника прыжка в длину с разбега способом согнув ноги.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057392" w:rsidRDefault="0084287E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ОК 02, ОК 03, ОК 04, ОК 06, ОК 07, ОК 08.</w:t>
            </w:r>
          </w:p>
        </w:tc>
      </w:tr>
      <w:tr w:rsidR="00175874" w:rsidRPr="00057392" w:rsidTr="002C3CE4">
        <w:trPr>
          <w:trHeight w:val="204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8570CA">
        <w:trPr>
          <w:trHeight w:val="52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64</w:t>
            </w:r>
          </w:p>
          <w:p w:rsidR="00175874" w:rsidRPr="00057392" w:rsidRDefault="00175874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травматизма.  СБУ, СПУ. Многоскоки.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8570CA">
        <w:trPr>
          <w:trHeight w:val="62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65                                                     </w:t>
            </w: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5874" w:rsidRPr="00057392" w:rsidRDefault="00175874" w:rsidP="00D00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прыжка в длину с разбега (разбег, толчок, полет, приземление).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75874" w:rsidRPr="00057392" w:rsidRDefault="001758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8570CA">
        <w:trPr>
          <w:trHeight w:val="48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66</w:t>
            </w:r>
          </w:p>
          <w:p w:rsidR="00175874" w:rsidRPr="00057392" w:rsidRDefault="00175874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технику прыжка в длину с разбега согнув ноги.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8570CA">
        <w:trPr>
          <w:trHeight w:val="705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</w:t>
            </w: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(баскетбол, н/теннис) </w:t>
            </w: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874" w:rsidRPr="00057392" w:rsidRDefault="002C3CE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color w:val="70AD47" w:themeColor="accent6"/>
                <w:sz w:val="24"/>
                <w:szCs w:val="24"/>
              </w:rPr>
              <w:t>30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материала:</w:t>
            </w: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Баскетбол. Повторение правил и техники безопасности игры. Совершенствование техники игры в баскетбол. Учебные игры. Судейство.</w:t>
            </w:r>
          </w:p>
          <w:p w:rsidR="00D00B80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теннис. Повторение правил и техники безопасности игры. Совершенствование техники игры в настольный теннис. Учебные игры 2х2. Судейство.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057392" w:rsidRDefault="002C3CE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8570CA">
        <w:trPr>
          <w:trHeight w:val="24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8570CA">
        <w:trPr>
          <w:trHeight w:val="589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67</w:t>
            </w:r>
          </w:p>
          <w:p w:rsidR="00175874" w:rsidRPr="00057392" w:rsidRDefault="00175874" w:rsidP="00D00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травматизма.  Ведение мяча, передачи.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8570CA">
        <w:trPr>
          <w:trHeight w:val="621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68</w:t>
            </w:r>
          </w:p>
          <w:p w:rsidR="00175874" w:rsidRPr="00057392" w:rsidRDefault="00175874" w:rsidP="00D00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Штрафные броски. Судейские жесты.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8570CA">
        <w:trPr>
          <w:trHeight w:val="56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69</w:t>
            </w:r>
          </w:p>
          <w:p w:rsidR="00175874" w:rsidRPr="00057392" w:rsidRDefault="00175874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игра. Судейство.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75874" w:rsidRPr="00057392" w:rsidRDefault="001758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8570CA">
        <w:trPr>
          <w:trHeight w:val="56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70</w:t>
            </w:r>
          </w:p>
          <w:p w:rsidR="00175874" w:rsidRPr="00D00B80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игра. Судейство.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8570CA">
        <w:trPr>
          <w:trHeight w:val="27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71</w:t>
            </w:r>
          </w:p>
          <w:p w:rsidR="00175874" w:rsidRPr="00D00B80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безопасности игры в н/т. Совершенствовать техники подачи «подрезкой» с верхним вращением.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8570CA">
        <w:trPr>
          <w:trHeight w:val="83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72</w:t>
            </w: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технику отражения мяча «восьмеркой», накатом.  Учебная игра 2х2, правила. 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75874" w:rsidRPr="00057392" w:rsidRDefault="00175874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8570CA">
        <w:trPr>
          <w:trHeight w:val="846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73</w:t>
            </w: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технику отражения мяча «восьмеркой», накатом.  Перекидка мяча по всему столу. Учебная игра 2х2.    </w:t>
            </w: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ЛФК по заболеванию.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75874" w:rsidRPr="00057392" w:rsidRDefault="00175874" w:rsidP="008570C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175874" w:rsidRPr="00057392" w:rsidTr="008570CA">
        <w:trPr>
          <w:trHeight w:val="49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74 </w:t>
            </w:r>
          </w:p>
          <w:p w:rsidR="00175874" w:rsidRPr="00D00B80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подачи «подрезкой» с нижним вращением.   Учебная игра 2х2.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D00B80">
        <w:trPr>
          <w:trHeight w:val="64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75 </w:t>
            </w:r>
          </w:p>
          <w:p w:rsidR="00175874" w:rsidRPr="00D00B80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Перекидка мяча по всему столу.   Учебная игра 2х2.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75874" w:rsidRPr="00057392" w:rsidRDefault="00175874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8570CA">
        <w:trPr>
          <w:trHeight w:val="49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76    </w:t>
            </w:r>
          </w:p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 2х2.    Судейство.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175874">
        <w:trPr>
          <w:trHeight w:val="603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Консультация:</w:t>
            </w:r>
          </w:p>
          <w:p w:rsidR="00175874" w:rsidRPr="00057392" w:rsidRDefault="00175874" w:rsidP="002C3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гимнастика (индивидуальные комплексы)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75874" w:rsidRPr="00057392" w:rsidRDefault="00175874" w:rsidP="00175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175874">
        <w:trPr>
          <w:trHeight w:val="69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77</w:t>
            </w:r>
          </w:p>
          <w:p w:rsidR="00175874" w:rsidRPr="00057392" w:rsidRDefault="00175874" w:rsidP="002C3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Зачет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874" w:rsidRPr="00057392" w:rsidTr="002C3CE4">
        <w:trPr>
          <w:trHeight w:val="420"/>
        </w:trPr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874" w:rsidRPr="00057392" w:rsidRDefault="00175874" w:rsidP="008570C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Восьмой семестр – 20 часов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874" w:rsidRPr="00057392" w:rsidRDefault="00175874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1109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Силовая подготовка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  <w:p w:rsidR="005C0439" w:rsidRPr="00057392" w:rsidRDefault="002C3CE4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50</w:t>
            </w:r>
            <w:r w:rsidR="003E074C" w:rsidRPr="00057392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 (18</w:t>
            </w:r>
            <w:r w:rsidR="005C0439" w:rsidRPr="00057392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4)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063" w:type="dxa"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1. Специальные физические упражнения, укрепляющие мышцы рук.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2. Специальные физические упражнения, укрепляющие мышцы груди.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3.Специальные физические упражнения, укрепляющие мышцы брюшного пресса.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4.Специальные физические упражнения, укрепляющие мышцы ног.</w:t>
            </w:r>
          </w:p>
          <w:p w:rsidR="005C0439" w:rsidRPr="00D00B80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5.Специальные физические упражнения, укрепляющие мышцы спины.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84287E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hAnsi="Times New Roman"/>
                <w:color w:val="000000"/>
                <w:sz w:val="24"/>
                <w:szCs w:val="24"/>
              </w:rPr>
              <w:t>ОК 02, ОК 03, ОК 04, ОК 06, ОК 07, ОК 08.</w:t>
            </w:r>
          </w:p>
        </w:tc>
      </w:tr>
      <w:tr w:rsidR="005C0439" w:rsidRPr="00057392" w:rsidTr="008570CA">
        <w:trPr>
          <w:trHeight w:val="59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 комплекс упражнений с дополнительным отягощением локального и избирательного воздействия на основные мышечные группы.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0439" w:rsidRPr="00057392" w:rsidTr="008570CA">
        <w:trPr>
          <w:trHeight w:val="28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практические занятия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58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78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физические упражнения, укрепляющие мышцы рук.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57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79</w:t>
            </w:r>
            <w:r w:rsidR="005C0439"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физические упражнения, укрепляющие мышцы груди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D00B80">
        <w:trPr>
          <w:trHeight w:val="55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80</w:t>
            </w:r>
          </w:p>
          <w:p w:rsidR="005C0439" w:rsidRPr="00D00B80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физические упражнения, укрепляющие мышцы брюшного пресса.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2C3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552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81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физические упражнения, укрепляющие мышцы ног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588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82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физические упражнения, укрепляющие мышцы спины.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577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175874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83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силовой выносливости.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52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</w:t>
            </w:r>
            <w:r w:rsidR="00175874"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5C0439" w:rsidRPr="00057392" w:rsidRDefault="005C0439" w:rsidP="00D00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Круговая тренировка.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525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564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74" w:rsidRPr="00057392" w:rsidRDefault="00175874" w:rsidP="001758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85</w:t>
            </w:r>
          </w:p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439" w:rsidRPr="00057392" w:rsidTr="008570CA">
        <w:trPr>
          <w:trHeight w:val="280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39" w:rsidRPr="00057392" w:rsidRDefault="005C0439" w:rsidP="00857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3E074C" w:rsidP="0085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  <w:r w:rsidR="005C0439" w:rsidRPr="000573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39" w:rsidRPr="00057392" w:rsidRDefault="005C0439" w:rsidP="008570CA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5C0439" w:rsidRPr="005C0439">
          <w:pgSz w:w="16838" w:h="11906" w:orient="landscape"/>
          <w:pgMar w:top="1134" w:right="1134" w:bottom="1134" w:left="1134" w:header="708" w:footer="708" w:gutter="0"/>
          <w:cols w:space="720"/>
        </w:sectPr>
      </w:pPr>
    </w:p>
    <w:p w:rsidR="005C0439" w:rsidRPr="005C0439" w:rsidRDefault="005C0439" w:rsidP="000A6E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УСЛОВИЯ РЕАЛИЗАЦИИ УЧЕБНОЙ</w:t>
      </w:r>
      <w:r w:rsidR="007B0F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043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 w:rsidR="007B0FFA">
        <w:rPr>
          <w:rFonts w:ascii="Times New Roman" w:eastAsia="Calibri" w:hAnsi="Times New Roman" w:cs="Times New Roman"/>
          <w:b/>
          <w:sz w:val="28"/>
          <w:szCs w:val="28"/>
        </w:rPr>
        <w:t xml:space="preserve"> ОГСЭ.04 ФИЗИЧЕСКАЯ КУЛЬТУРА</w:t>
      </w:r>
    </w:p>
    <w:p w:rsidR="00E468F8" w:rsidRPr="007B0FFA" w:rsidRDefault="00E468F8" w:rsidP="00E46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7B0FFA" w:rsidRPr="007B0FFA">
        <w:rPr>
          <w:rFonts w:ascii="Times New Roman" w:hAnsi="Times New Roman" w:cs="Times New Roman"/>
          <w:b/>
          <w:bCs/>
          <w:sz w:val="28"/>
          <w:szCs w:val="28"/>
        </w:rPr>
        <w:t>Для реализации программы учебной дисциплины предусмотрены следующие специальные помещения</w:t>
      </w:r>
    </w:p>
    <w:p w:rsidR="00E468F8" w:rsidRPr="00E33F32" w:rsidRDefault="00E468F8" w:rsidP="00E46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ОГСЭ.04 </w:t>
      </w: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требует наличия открытого стадиона широкого профиля с элементами полосы препятствий и спортивного зала.</w:t>
      </w:r>
    </w:p>
    <w:p w:rsidR="00E468F8" w:rsidRPr="00E33F32" w:rsidRDefault="00E468F8" w:rsidP="00E468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кабинета, кабинета ЛФК и спортивного зала: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посадочные места по количеству  обучающихся (скамейки);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рабочее место преподавателя;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комплект адаптированного учебно-методического обеспечения дисциплины «Физическая культура»;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спортивный инвентарь.</w:t>
      </w:r>
    </w:p>
    <w:p w:rsidR="00E468F8" w:rsidRPr="00E33F32" w:rsidRDefault="00E468F8" w:rsidP="00E468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компьютер с лицензионным программным обеспечением;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многофункциональный принтер;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музыкальный центр.</w:t>
      </w:r>
    </w:p>
    <w:p w:rsidR="00E468F8" w:rsidRPr="00E33F32" w:rsidRDefault="00E468F8" w:rsidP="00E468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спортивного зала и спортивной площадки: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гантели;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тренажеры;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гири;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лыжный инвентарь;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баскетбольные, волейбольные, гандбольные, футбольные, теннисные мячи;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скакалки;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гимнастические коврики;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скамейки;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секундомеры;</w:t>
      </w:r>
    </w:p>
    <w:p w:rsidR="00E468F8" w:rsidRPr="009B6A17" w:rsidRDefault="00E468F8" w:rsidP="00E468F8">
      <w:pPr>
        <w:pStyle w:val="ab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/>
          <w:sz w:val="28"/>
          <w:szCs w:val="28"/>
          <w:lang w:eastAsia="ru-RU"/>
        </w:rPr>
        <w:t>ракетки для бадминтона и настольного тенниса и т.д.</w:t>
      </w:r>
    </w:p>
    <w:p w:rsidR="005C0439" w:rsidRPr="005C0439" w:rsidRDefault="005C0439" w:rsidP="005C04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0C16" w:rsidRPr="003D5811" w:rsidRDefault="00280C16" w:rsidP="00280C1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3D5811">
        <w:rPr>
          <w:rFonts w:ascii="Times New Roman" w:eastAsia="Calibri" w:hAnsi="Times New Roman" w:cs="Times New Roman"/>
          <w:b/>
          <w:sz w:val="28"/>
          <w:szCs w:val="28"/>
        </w:rPr>
        <w:t xml:space="preserve">3.2 Информационное обеспечение </w:t>
      </w:r>
      <w:r w:rsidR="007B0FFA" w:rsidRPr="003D5811">
        <w:rPr>
          <w:rFonts w:ascii="Times New Roman" w:eastAsia="Calibri" w:hAnsi="Times New Roman" w:cs="Times New Roman"/>
          <w:b/>
          <w:sz w:val="28"/>
          <w:szCs w:val="28"/>
        </w:rPr>
        <w:t>реализации программы</w:t>
      </w:r>
    </w:p>
    <w:p w:rsidR="00280C16" w:rsidRPr="003D5811" w:rsidRDefault="00280C16" w:rsidP="00280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81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B0FFA" w:rsidRPr="003D5811" w:rsidRDefault="007B0FFA" w:rsidP="007B0FFA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Печатные издания</w:t>
      </w:r>
    </w:p>
    <w:p w:rsidR="00280C16" w:rsidRDefault="00280C16" w:rsidP="007B0FFA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источники:</w:t>
      </w:r>
    </w:p>
    <w:p w:rsidR="00280C16" w:rsidRDefault="00280C16" w:rsidP="00280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: учебник для студ.учреждений СПО /. Н.В. Решетников [и др.], — М. : Издательский центр «Академия», 2017. – 176 с. Физическая культура: учебник для студ.учреждений СПО/ Н.В. Решетников, Ю. Л. Кислицын, Р. Л. Палтиевич, Г. И. Погадаев ; — М. : Издательский центр «Академия», 2017. – 176 с. —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978-5-7695-9716-9.</w:t>
      </w:r>
    </w:p>
    <w:p w:rsidR="00280C16" w:rsidRDefault="00280C16" w:rsidP="00280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Ростомашвили, Л.Н. Адаптивная физическая культура в работе с лицами со сложными (комплексными) нарушениями развития : учебное пособие/ Л.Н.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Ростомашвили. —2-е изд., стереотип. — М. : Спорт, 2020. — 164 с. —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978-5-907225-11-4</w:t>
      </w:r>
    </w:p>
    <w:p w:rsidR="00280C16" w:rsidRDefault="00280C16" w:rsidP="00280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6" w:rsidRDefault="007B0FFA" w:rsidP="007B0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</w:t>
      </w:r>
      <w:r w:rsidR="00280C16" w:rsidRPr="003D5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издания (электронные ресурсы)</w:t>
      </w:r>
    </w:p>
    <w:p w:rsidR="00280C16" w:rsidRDefault="00280C16" w:rsidP="00280C16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Официальный сайт Паралимпийский комитет России : официальный сайт. – Москва.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1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https://paralymp.ru/</w:t>
        </w:r>
      </w:hyperlink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: электронный.</w:t>
      </w:r>
    </w:p>
    <w:p w:rsidR="00280C16" w:rsidRDefault="00280C16" w:rsidP="00280C16">
      <w:pPr>
        <w:pStyle w:val="ab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Официальный сайт Российская спортивная энциклопедия : официальный сайт.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2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https://libsport.ru/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 - Текст : электронный.</w:t>
      </w:r>
    </w:p>
    <w:p w:rsidR="00280C16" w:rsidRDefault="00280C16" w:rsidP="00280C16">
      <w:pPr>
        <w:pStyle w:val="ab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Официальный сайт Центральная отраслевая библиотека по физической культуре и спорту : официальный сайт. – Москва.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hyperlink r:id="rId13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http://lib.sportedu.ru/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 – Текст : электронный.</w:t>
      </w:r>
    </w:p>
    <w:p w:rsidR="00280C16" w:rsidRDefault="007B0FFA" w:rsidP="007B0FFA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3.2.3.</w:t>
      </w:r>
      <w:r w:rsidR="00280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источники </w:t>
      </w:r>
    </w:p>
    <w:p w:rsidR="00280C16" w:rsidRDefault="00280C16" w:rsidP="00280C16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Гилазиева, С. Р. Терминология общеразвивающих упражнений / С. Р. Гилазиева, Т.В. Нурматова, М. Р. Валетов : – Оренбург: Оренбургский государственный университет, 2017. – Режим доступа: </w:t>
      </w:r>
      <w:hyperlink r:id="rId14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http://www.knigafund.ru/books/182748</w:t>
        </w:r>
      </w:hyperlink>
    </w:p>
    <w:p w:rsidR="00280C16" w:rsidRDefault="00280C16" w:rsidP="00280C1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Электрон.текстовые данные. – М.: Московский педагогический государственный университет, 2017. – 392 c. – Режим доступа: http://www.iprbookshop.ru/70024.html. – ЭБС «IPRbooks»</w:t>
      </w:r>
    </w:p>
    <w:p w:rsidR="005C0439" w:rsidRPr="005C0439" w:rsidRDefault="005C0439" w:rsidP="000A6E5F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0439" w:rsidRDefault="005C0439" w:rsidP="007B0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280C16" w:rsidRPr="005C0439" w:rsidRDefault="00280C16" w:rsidP="000A6E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439" w:rsidRPr="005C0439" w:rsidRDefault="005C0439" w:rsidP="00E46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рабочей программы дисциплины ОГСЭ.04 Физическая культура созданы </w:t>
      </w:r>
      <w:r w:rsidRPr="005C0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совершенствуются специальные условия с учетом </w:t>
      </w: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особенностей психофизического развития, индивидуальных возможностей и состояния здоровья. </w:t>
      </w:r>
    </w:p>
    <w:p w:rsidR="005C0439" w:rsidRPr="005C0439" w:rsidRDefault="005C0439" w:rsidP="00E468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>На основании данных о состоянии здоровья после проведения медицинского осмотра и анализа индивидуальных программ реабилитации (ИПР), озвучивания на педагогическом совете  рекомендаций врача  обучающимся с ограниченными возможностями здоровья разрабатываются направления адаптационной работы в области содержания образования, технологий обучения и организации учебного процесса:</w:t>
      </w:r>
    </w:p>
    <w:p w:rsidR="00E468F8" w:rsidRPr="000F42D6" w:rsidRDefault="005C0439" w:rsidP="00E468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468F8" w:rsidRPr="000F42D6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содержание:</w:t>
      </w:r>
    </w:p>
    <w:p w:rsidR="00E468F8" w:rsidRPr="000F42D6" w:rsidRDefault="00E468F8" w:rsidP="00280C16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организовать пропедевтическую работу, направленную на подготовку обучающихся к освоению  программ среднего профессионального образования;</w:t>
      </w:r>
    </w:p>
    <w:p w:rsidR="00E468F8" w:rsidRPr="000F42D6" w:rsidRDefault="00E468F8" w:rsidP="00280C16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в зоне ближайшего развития  предусмотреть возможность формирования  положительного отношения к укреплению здоровья средствами физической культуры;</w:t>
      </w:r>
    </w:p>
    <w:p w:rsidR="00E468F8" w:rsidRPr="000F42D6" w:rsidRDefault="00E468F8" w:rsidP="00280C16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F42D6">
        <w:rPr>
          <w:rFonts w:ascii="Times New Roman" w:hAnsi="Times New Roman"/>
          <w:b/>
          <w:i/>
          <w:sz w:val="28"/>
          <w:szCs w:val="28"/>
        </w:rPr>
        <w:t>технологии и методы обучения:</w:t>
      </w:r>
    </w:p>
    <w:p w:rsidR="00E468F8" w:rsidRPr="000F42D6" w:rsidRDefault="00E468F8" w:rsidP="00280C16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использовать личностно-ориентированные технологии при организации образовательного процесса;</w:t>
      </w:r>
    </w:p>
    <w:p w:rsidR="00E468F8" w:rsidRPr="000F42D6" w:rsidRDefault="00E468F8" w:rsidP="00280C16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lastRenderedPageBreak/>
        <w:t>использовать коммуникативные технологии для формирования способностей к речевому взаимодействию, социальной адаптации, навыков самоорганизации и  саморазвития;</w:t>
      </w:r>
    </w:p>
    <w:p w:rsidR="00E468F8" w:rsidRPr="000F42D6" w:rsidRDefault="00E468F8" w:rsidP="00E468F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F42D6">
        <w:rPr>
          <w:rFonts w:ascii="Times New Roman" w:hAnsi="Times New Roman"/>
          <w:b/>
          <w:i/>
          <w:sz w:val="28"/>
          <w:szCs w:val="28"/>
        </w:rPr>
        <w:t>организация учебного процесса:</w:t>
      </w:r>
    </w:p>
    <w:p w:rsidR="00E468F8" w:rsidRPr="000F42D6" w:rsidRDefault="00E468F8" w:rsidP="00E468F8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разработка индивидуального образовательного маршрута по предмету для ликвидации пробелов в обучении;</w:t>
      </w:r>
    </w:p>
    <w:p w:rsidR="00E468F8" w:rsidRPr="000F42D6" w:rsidRDefault="00E468F8" w:rsidP="00E468F8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F42D6">
        <w:rPr>
          <w:rFonts w:ascii="Times New Roman" w:hAnsi="Times New Roman"/>
          <w:i/>
          <w:sz w:val="28"/>
          <w:szCs w:val="28"/>
        </w:rPr>
        <w:t>для обучающихся:</w:t>
      </w:r>
    </w:p>
    <w:p w:rsidR="00E468F8" w:rsidRPr="000F42D6" w:rsidRDefault="00E468F8" w:rsidP="00E468F8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с заболеваниями органов зрения  ограничить выполнение следующих упражнений: наклоны вниз, упражнения с отягощениями, прыжковые упражнения, силовые упражнения (в зависимости от тяжести заболевания);</w:t>
      </w:r>
    </w:p>
    <w:p w:rsidR="00E468F8" w:rsidRPr="000F42D6" w:rsidRDefault="00E468F8" w:rsidP="00E468F8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с ограниченными возможностями по слуху снизить количество повторений упражнений от общего числа;</w:t>
      </w:r>
    </w:p>
    <w:p w:rsidR="00E468F8" w:rsidRPr="000F42D6" w:rsidRDefault="00E468F8" w:rsidP="00E468F8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с нарушением опорно-двигательной системы: ампутантам – исключить упражнения, связанные с натиранием в месте соединения протеза со здоровым суставом; ДЦП, инсульт – исключить упражнения на выносливость;</w:t>
      </w:r>
    </w:p>
    <w:p w:rsidR="00E468F8" w:rsidRPr="000F42D6" w:rsidRDefault="00E468F8" w:rsidP="00E468F8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с заболеваниями центральной нервной системы – исключить упражнения с мячом, со скакалкой, силовые упражнения, плавание, эстафеты;</w:t>
      </w:r>
    </w:p>
    <w:p w:rsidR="00E468F8" w:rsidRPr="000F42D6" w:rsidRDefault="00E468F8" w:rsidP="00E468F8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с общими заболеваниями: ССЗ – исключить упражнения, связанные с задержкой дыхания, бег, кроссовую подготовку; сахарный диабет – дозировать нагрузки, связанные с бегом на короткие дистанции, исключить кроссовую подготовку, участие в соревнованиях; бронхиальная астма – исключить плавание, упражнения на общую выносливость и задержку дыхания; заболевания почек – дозировать занятия на свежем воздухе в зависимости от погоды, исключать переохлаждение, плавание, прыжковые упражнения;</w:t>
      </w:r>
    </w:p>
    <w:p w:rsidR="00E468F8" w:rsidRPr="000F42D6" w:rsidRDefault="00E468F8" w:rsidP="00E468F8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2D6">
        <w:rPr>
          <w:rFonts w:ascii="Times New Roman" w:hAnsi="Times New Roman"/>
          <w:sz w:val="28"/>
          <w:szCs w:val="28"/>
        </w:rPr>
        <w:t>с учетом особых потребностей обучающихся с ограниченными возможностями здоровья обеспечить предоставление учебных, лекционных материалов в электронном виде.</w:t>
      </w:r>
    </w:p>
    <w:p w:rsidR="00930C24" w:rsidRDefault="005C0439" w:rsidP="0093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>Данная программа является адаптированной для использования в работе со студентами с ограниченными возможностями здоровья.</w:t>
      </w:r>
    </w:p>
    <w:p w:rsidR="00930C24" w:rsidRDefault="005C0439" w:rsidP="0093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>Учащиеся занимаются по своим подгруппам, за исключением отдельных обучающихся, которым предлагаются индивидуальные упражнения с учетом их заболевания.</w:t>
      </w:r>
    </w:p>
    <w:p w:rsidR="00930C24" w:rsidRDefault="005C0439" w:rsidP="0093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 xml:space="preserve">Преподаватель физической культуры планирует материал согласно тематическому плану, распределяет его на учебный год с учетом материально-технических возможностей учебного заведения и физических возможностей здоровья обучающихся. </w:t>
      </w:r>
    </w:p>
    <w:p w:rsidR="005C0439" w:rsidRPr="005C0439" w:rsidRDefault="005C0439" w:rsidP="00930C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439">
        <w:rPr>
          <w:rFonts w:ascii="Times New Roman" w:eastAsia="Calibri" w:hAnsi="Times New Roman" w:cs="Times New Roman"/>
          <w:sz w:val="28"/>
          <w:szCs w:val="28"/>
        </w:rPr>
        <w:t>Преподаватель физической культуры при планировании учитывает замену одних видов программы на другие с учетом климатических условий региона и возможностей материально-технической базы учебного заведения.</w:t>
      </w:r>
    </w:p>
    <w:p w:rsidR="000A6E5F" w:rsidRDefault="000A6E5F" w:rsidP="000A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6E5F" w:rsidRDefault="000A6E5F" w:rsidP="000A6E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0A6E5F" w:rsidSect="000A6E5F">
          <w:pgSz w:w="11906" w:h="16838"/>
          <w:pgMar w:top="1134" w:right="567" w:bottom="1134" w:left="1134" w:header="708" w:footer="708" w:gutter="0"/>
          <w:cols w:space="720"/>
          <w:docGrid w:linePitch="299"/>
        </w:sectPr>
      </w:pPr>
    </w:p>
    <w:p w:rsidR="005C0439" w:rsidRPr="005C0439" w:rsidRDefault="005C0439" w:rsidP="00280C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</w:p>
    <w:p w:rsidR="005C0439" w:rsidRPr="005C0439" w:rsidRDefault="005C0439" w:rsidP="005C0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9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 w:rsidR="00B66DF7">
        <w:rPr>
          <w:rFonts w:ascii="Times New Roman" w:eastAsia="Calibri" w:hAnsi="Times New Roman" w:cs="Times New Roman"/>
          <w:b/>
          <w:sz w:val="28"/>
          <w:szCs w:val="28"/>
        </w:rPr>
        <w:t xml:space="preserve"> ОГСЭ.04 ФИЗИЧЕСКАЯ КУЛЬТУРА</w:t>
      </w:r>
    </w:p>
    <w:p w:rsidR="005C0439" w:rsidRPr="005C0439" w:rsidRDefault="005C0439" w:rsidP="005C04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545"/>
        <w:gridCol w:w="2267"/>
      </w:tblGrid>
      <w:tr w:rsidR="005617AB" w:rsidRPr="00A652F8" w:rsidTr="00F37FF2">
        <w:tc>
          <w:tcPr>
            <w:tcW w:w="2221" w:type="pct"/>
          </w:tcPr>
          <w:p w:rsidR="005617AB" w:rsidRPr="003D5811" w:rsidRDefault="005617AB" w:rsidP="00DB119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811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695" w:type="pct"/>
          </w:tcPr>
          <w:p w:rsidR="005617AB" w:rsidRPr="003D5811" w:rsidRDefault="005617AB" w:rsidP="00DB119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811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084" w:type="pct"/>
          </w:tcPr>
          <w:p w:rsidR="005617AB" w:rsidRPr="003D5811" w:rsidRDefault="005617AB" w:rsidP="00DB119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811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5617AB" w:rsidRPr="00A652F8" w:rsidTr="00F37FF2">
        <w:trPr>
          <w:trHeight w:val="896"/>
        </w:trPr>
        <w:tc>
          <w:tcPr>
            <w:tcW w:w="2221" w:type="pct"/>
          </w:tcPr>
          <w:p w:rsidR="005617AB" w:rsidRPr="003D5811" w:rsidRDefault="005617AB" w:rsidP="00DB1192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11">
              <w:rPr>
                <w:rFonts w:ascii="Times New Roman" w:hAnsi="Times New Roman"/>
                <w:color w:val="000000"/>
                <w:sz w:val="24"/>
                <w:szCs w:val="24"/>
              </w:rPr>
              <w:t>Знания:</w:t>
            </w:r>
          </w:p>
          <w:p w:rsidR="005617AB" w:rsidRPr="003D5811" w:rsidRDefault="005617AB" w:rsidP="00DB1192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11">
              <w:rPr>
                <w:rFonts w:ascii="Times New Roman" w:hAnsi="Times New Roman"/>
                <w:color w:val="000000"/>
                <w:sz w:val="24"/>
                <w:szCs w:val="24"/>
              </w:rPr>
              <w:t>- Роль физической культуры в общекультурном, профессиональном и социальном развитии человека;</w:t>
            </w:r>
          </w:p>
          <w:p w:rsidR="005617AB" w:rsidRPr="003D5811" w:rsidRDefault="005617AB" w:rsidP="00DB1192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11">
              <w:rPr>
                <w:rFonts w:ascii="Times New Roman" w:hAnsi="Times New Roman"/>
                <w:color w:val="000000"/>
                <w:sz w:val="24"/>
                <w:szCs w:val="24"/>
              </w:rPr>
              <w:t>- Основы здорового образа жизни;</w:t>
            </w:r>
          </w:p>
          <w:p w:rsidR="005617AB" w:rsidRPr="003D5811" w:rsidRDefault="005617AB" w:rsidP="00DB1192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11">
              <w:rPr>
                <w:rFonts w:ascii="Times New Roman" w:hAnsi="Times New Roman"/>
                <w:color w:val="000000"/>
                <w:sz w:val="24"/>
                <w:szCs w:val="24"/>
              </w:rPr>
              <w:t>- Условия профессиональной деятельности и зоны риска физического здоровья для специальности</w:t>
            </w:r>
          </w:p>
          <w:p w:rsidR="005617AB" w:rsidRPr="003D5811" w:rsidRDefault="005617AB" w:rsidP="00DB1192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11">
              <w:rPr>
                <w:rFonts w:ascii="Times New Roman" w:hAnsi="Times New Roman"/>
                <w:color w:val="000000"/>
                <w:sz w:val="24"/>
                <w:szCs w:val="24"/>
              </w:rPr>
              <w:t>- Средства профилактики перенапряжения</w:t>
            </w:r>
          </w:p>
        </w:tc>
        <w:tc>
          <w:tcPr>
            <w:tcW w:w="1695" w:type="pct"/>
          </w:tcPr>
          <w:p w:rsidR="005617AB" w:rsidRPr="003D5811" w:rsidRDefault="005617AB" w:rsidP="00DB1192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11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 знания роли физической культуры, основ здорового образа жизни, зон физического здоровья для специальности, средства профилактики перенапряжений</w:t>
            </w:r>
          </w:p>
        </w:tc>
        <w:tc>
          <w:tcPr>
            <w:tcW w:w="1084" w:type="pct"/>
          </w:tcPr>
          <w:p w:rsidR="005617AB" w:rsidRPr="003D5811" w:rsidRDefault="005617AB" w:rsidP="00DB1192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11">
              <w:rPr>
                <w:rFonts w:ascii="Times New Roman" w:hAnsi="Times New Roman"/>
                <w:color w:val="000000"/>
                <w:sz w:val="24"/>
                <w:szCs w:val="24"/>
              </w:rPr>
              <w:t>Фронтальная беседа, устный опрос, тестирование</w:t>
            </w:r>
          </w:p>
        </w:tc>
      </w:tr>
      <w:tr w:rsidR="005617AB" w:rsidRPr="00747563" w:rsidTr="00F37FF2">
        <w:tc>
          <w:tcPr>
            <w:tcW w:w="2221" w:type="pct"/>
          </w:tcPr>
          <w:p w:rsidR="005617AB" w:rsidRPr="003D5811" w:rsidRDefault="005617AB" w:rsidP="00DB1192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11">
              <w:rPr>
                <w:rFonts w:ascii="Times New Roman" w:hAnsi="Times New Roman"/>
                <w:color w:val="000000"/>
                <w:sz w:val="24"/>
                <w:szCs w:val="24"/>
              </w:rPr>
              <w:t>Умения:</w:t>
            </w:r>
          </w:p>
          <w:p w:rsidR="005617AB" w:rsidRPr="003D5811" w:rsidRDefault="005617AB" w:rsidP="00DB1192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11"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617AB" w:rsidRPr="003D5811" w:rsidRDefault="005617AB" w:rsidP="00DB1192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11"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рациональные приемы двигательных функций в профессиональной деятельности</w:t>
            </w:r>
          </w:p>
          <w:p w:rsidR="005617AB" w:rsidRPr="003D5811" w:rsidRDefault="005617AB" w:rsidP="00DB1192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11">
              <w:rPr>
                <w:rFonts w:ascii="Times New Roman" w:hAnsi="Times New Roman"/>
                <w:color w:val="000000"/>
                <w:sz w:val="24"/>
                <w:szCs w:val="24"/>
              </w:rPr>
              <w:t>-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1695" w:type="pct"/>
          </w:tcPr>
          <w:p w:rsidR="005617AB" w:rsidRPr="003D5811" w:rsidRDefault="005617AB" w:rsidP="00DB1192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11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 умения применения рациональных приемов двигательных функций в профессиональной деятельности пользования средствами профилактики перенапряжения характерными для данной специальности</w:t>
            </w:r>
          </w:p>
        </w:tc>
        <w:tc>
          <w:tcPr>
            <w:tcW w:w="1084" w:type="pct"/>
          </w:tcPr>
          <w:p w:rsidR="005617AB" w:rsidRPr="003D5811" w:rsidRDefault="005617AB" w:rsidP="00DB1192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811">
              <w:rPr>
                <w:rFonts w:ascii="Times New Roman" w:hAnsi="Times New Roman"/>
                <w:color w:val="000000"/>
                <w:sz w:val="24"/>
                <w:szCs w:val="24"/>
              </w:rPr>
              <w:t>Оценка выполнения практических заданий, выполнение индивидуальных заданий, принятие нормативов.</w:t>
            </w:r>
          </w:p>
        </w:tc>
      </w:tr>
    </w:tbl>
    <w:p w:rsidR="005C0439" w:rsidRPr="005C0439" w:rsidRDefault="005C0439" w:rsidP="005C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439" w:rsidRPr="005C0439" w:rsidRDefault="005C0439" w:rsidP="005C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Примечания:</w:t>
      </w:r>
    </w:p>
    <w:p w:rsidR="005C0439" w:rsidRPr="005C0439" w:rsidRDefault="005C0439" w:rsidP="005C0439">
      <w:pPr>
        <w:numPr>
          <w:ilvl w:val="0"/>
          <w:numId w:val="15"/>
        </w:num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 тесты по профессионально-прикладной подготовке разрабатываются преподавателем физического воспитания с учётом специфики профессий (специальностей) профессионального образования:</w:t>
      </w:r>
    </w:p>
    <w:p w:rsidR="005C0439" w:rsidRPr="00930C24" w:rsidRDefault="005C0439" w:rsidP="00930C24">
      <w:pPr>
        <w:pStyle w:val="ab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C24">
        <w:rPr>
          <w:rFonts w:ascii="Times New Roman" w:eastAsia="Times New Roman" w:hAnsi="Times New Roman"/>
          <w:sz w:val="28"/>
          <w:szCs w:val="28"/>
          <w:lang w:eastAsia="ru-RU"/>
        </w:rPr>
        <w:t>для учащихся, занимающихся по специальности «Экономика и бухгалтерский учет (по отраслям)», которые ведут сидячий и малоподвижный образ жизни, в комплекс профессионально-прикладной физической подготовки вводятся упражнения, ориентированные на формирование активного образа жизни: бег, дозированная ходьба, спортивные игры, атлетическая гимнастика, элементы аэробики.</w:t>
      </w:r>
    </w:p>
    <w:p w:rsidR="005C0439" w:rsidRDefault="005C0439" w:rsidP="00D5639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742E1" w:rsidRDefault="008742E1" w:rsidP="00175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42E1" w:rsidSect="000A6E5F">
      <w:pgSz w:w="11906" w:h="16838"/>
      <w:pgMar w:top="1134" w:right="56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11" w:rsidRDefault="00FF6411">
      <w:pPr>
        <w:spacing w:after="0" w:line="240" w:lineRule="auto"/>
      </w:pPr>
      <w:r>
        <w:separator/>
      </w:r>
    </w:p>
  </w:endnote>
  <w:endnote w:type="continuationSeparator" w:id="0">
    <w:p w:rsidR="00FF6411" w:rsidRDefault="00FF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110"/>
      <w:docPartObj>
        <w:docPartGallery w:val="Page Numbers (Bottom of Page)"/>
        <w:docPartUnique/>
      </w:docPartObj>
    </w:sdtPr>
    <w:sdtEndPr/>
    <w:sdtContent>
      <w:p w:rsidR="00057392" w:rsidRDefault="001053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392" w:rsidRDefault="00057392" w:rsidP="002D0F0F">
    <w:pPr>
      <w:pStyle w:val="a7"/>
      <w:tabs>
        <w:tab w:val="clear" w:pos="4677"/>
        <w:tab w:val="clear" w:pos="9355"/>
        <w:tab w:val="left" w:pos="70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11" w:rsidRDefault="00FF6411">
      <w:pPr>
        <w:spacing w:after="0" w:line="240" w:lineRule="auto"/>
      </w:pPr>
      <w:r>
        <w:separator/>
      </w:r>
    </w:p>
  </w:footnote>
  <w:footnote w:type="continuationSeparator" w:id="0">
    <w:p w:rsidR="00FF6411" w:rsidRDefault="00FF6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072"/>
    <w:multiLevelType w:val="multilevel"/>
    <w:tmpl w:val="C136D1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A04B72"/>
    <w:multiLevelType w:val="hybridMultilevel"/>
    <w:tmpl w:val="4D6A4978"/>
    <w:lvl w:ilvl="0" w:tplc="C4A475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0423B"/>
    <w:multiLevelType w:val="hybridMultilevel"/>
    <w:tmpl w:val="99DC101E"/>
    <w:lvl w:ilvl="0" w:tplc="C4A47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868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0C2B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F286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F1EAE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BECD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B83D6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F46F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FC0C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292D5C86"/>
    <w:multiLevelType w:val="multilevel"/>
    <w:tmpl w:val="1990F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230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ind w:left="2175" w:hanging="1440"/>
      </w:pPr>
    </w:lvl>
    <w:lvl w:ilvl="6">
      <w:start w:val="1"/>
      <w:numFmt w:val="decimal"/>
      <w:isLgl/>
      <w:lvlText w:val="%1.%2.%3.%4.%5.%6.%7."/>
      <w:lvlJc w:val="left"/>
      <w:pPr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</w:lvl>
  </w:abstractNum>
  <w:abstractNum w:abstractNumId="4">
    <w:nsid w:val="30FE48A0"/>
    <w:multiLevelType w:val="hybridMultilevel"/>
    <w:tmpl w:val="DD34D1E2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450D8"/>
    <w:multiLevelType w:val="hybridMultilevel"/>
    <w:tmpl w:val="8F7648E4"/>
    <w:lvl w:ilvl="0" w:tplc="53B6FEC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405CE"/>
    <w:multiLevelType w:val="hybridMultilevel"/>
    <w:tmpl w:val="E542DBBA"/>
    <w:lvl w:ilvl="0" w:tplc="1DE8D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A8257C"/>
    <w:multiLevelType w:val="hybridMultilevel"/>
    <w:tmpl w:val="DDFA3BE8"/>
    <w:lvl w:ilvl="0" w:tplc="C4A475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5276B"/>
    <w:multiLevelType w:val="hybridMultilevel"/>
    <w:tmpl w:val="3DD2329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5D209E"/>
    <w:multiLevelType w:val="hybridMultilevel"/>
    <w:tmpl w:val="DD9E9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8D79AA"/>
    <w:multiLevelType w:val="hybridMultilevel"/>
    <w:tmpl w:val="D2BE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165E5"/>
    <w:multiLevelType w:val="multilevel"/>
    <w:tmpl w:val="EE12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6A78418B"/>
    <w:multiLevelType w:val="multilevel"/>
    <w:tmpl w:val="FB5CA5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>
    <w:nsid w:val="70A66ED1"/>
    <w:multiLevelType w:val="hybridMultilevel"/>
    <w:tmpl w:val="F1BC5D7A"/>
    <w:lvl w:ilvl="0" w:tplc="0C30FA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0F76A4"/>
    <w:multiLevelType w:val="hybridMultilevel"/>
    <w:tmpl w:val="6B90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8"/>
  </w:num>
  <w:num w:numId="22">
    <w:abstractNumId w:val="6"/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F0F"/>
    <w:rsid w:val="000021B4"/>
    <w:rsid w:val="000374EF"/>
    <w:rsid w:val="00051FB6"/>
    <w:rsid w:val="000524D3"/>
    <w:rsid w:val="00057392"/>
    <w:rsid w:val="000659AA"/>
    <w:rsid w:val="00077A21"/>
    <w:rsid w:val="00092ED3"/>
    <w:rsid w:val="000A6E5F"/>
    <w:rsid w:val="000B366E"/>
    <w:rsid w:val="001053ED"/>
    <w:rsid w:val="00115775"/>
    <w:rsid w:val="00175874"/>
    <w:rsid w:val="00175E0F"/>
    <w:rsid w:val="0018360B"/>
    <w:rsid w:val="00192813"/>
    <w:rsid w:val="001C3063"/>
    <w:rsid w:val="001C6D7B"/>
    <w:rsid w:val="001D4EAD"/>
    <w:rsid w:val="001D7404"/>
    <w:rsid w:val="001E5E25"/>
    <w:rsid w:val="00266250"/>
    <w:rsid w:val="00277D1A"/>
    <w:rsid w:val="00280C16"/>
    <w:rsid w:val="002A32B4"/>
    <w:rsid w:val="002B6A67"/>
    <w:rsid w:val="002C3CE4"/>
    <w:rsid w:val="002D0F0F"/>
    <w:rsid w:val="002E49B1"/>
    <w:rsid w:val="002F6C93"/>
    <w:rsid w:val="00313689"/>
    <w:rsid w:val="00334E88"/>
    <w:rsid w:val="00337D2C"/>
    <w:rsid w:val="00356D7F"/>
    <w:rsid w:val="00356ED7"/>
    <w:rsid w:val="00376DD7"/>
    <w:rsid w:val="0038632D"/>
    <w:rsid w:val="003B5399"/>
    <w:rsid w:val="003C5FAC"/>
    <w:rsid w:val="003D5811"/>
    <w:rsid w:val="003E074C"/>
    <w:rsid w:val="003E39F8"/>
    <w:rsid w:val="0043542B"/>
    <w:rsid w:val="00462691"/>
    <w:rsid w:val="004804D5"/>
    <w:rsid w:val="00485526"/>
    <w:rsid w:val="004A4A0B"/>
    <w:rsid w:val="00517FCC"/>
    <w:rsid w:val="005617AB"/>
    <w:rsid w:val="00573FCC"/>
    <w:rsid w:val="005B1698"/>
    <w:rsid w:val="005B5465"/>
    <w:rsid w:val="005C0439"/>
    <w:rsid w:val="00631F1D"/>
    <w:rsid w:val="006416E9"/>
    <w:rsid w:val="00645CE9"/>
    <w:rsid w:val="00654CA9"/>
    <w:rsid w:val="00691FDD"/>
    <w:rsid w:val="00694ADD"/>
    <w:rsid w:val="006A2998"/>
    <w:rsid w:val="006C2440"/>
    <w:rsid w:val="006C4B7E"/>
    <w:rsid w:val="006D1C38"/>
    <w:rsid w:val="006D7ED5"/>
    <w:rsid w:val="006F4E7E"/>
    <w:rsid w:val="00732EDA"/>
    <w:rsid w:val="007528BF"/>
    <w:rsid w:val="00760391"/>
    <w:rsid w:val="00773285"/>
    <w:rsid w:val="007B0FFA"/>
    <w:rsid w:val="0084287E"/>
    <w:rsid w:val="0084390D"/>
    <w:rsid w:val="008539F4"/>
    <w:rsid w:val="008570CA"/>
    <w:rsid w:val="008742E1"/>
    <w:rsid w:val="008822AC"/>
    <w:rsid w:val="00884903"/>
    <w:rsid w:val="008B646C"/>
    <w:rsid w:val="008C6489"/>
    <w:rsid w:val="008D450E"/>
    <w:rsid w:val="009304E1"/>
    <w:rsid w:val="00930C24"/>
    <w:rsid w:val="009418E2"/>
    <w:rsid w:val="0094378C"/>
    <w:rsid w:val="00966AFB"/>
    <w:rsid w:val="00975D94"/>
    <w:rsid w:val="009767FA"/>
    <w:rsid w:val="00976B83"/>
    <w:rsid w:val="009934B2"/>
    <w:rsid w:val="009D3CEF"/>
    <w:rsid w:val="009F1C11"/>
    <w:rsid w:val="00A042C7"/>
    <w:rsid w:val="00A21ED0"/>
    <w:rsid w:val="00A652F8"/>
    <w:rsid w:val="00A75AA0"/>
    <w:rsid w:val="00AA108C"/>
    <w:rsid w:val="00AB4971"/>
    <w:rsid w:val="00AB563E"/>
    <w:rsid w:val="00AC0F90"/>
    <w:rsid w:val="00AC6E5C"/>
    <w:rsid w:val="00AE6FD2"/>
    <w:rsid w:val="00B66DF7"/>
    <w:rsid w:val="00BB6007"/>
    <w:rsid w:val="00C27F52"/>
    <w:rsid w:val="00CB0296"/>
    <w:rsid w:val="00CB594F"/>
    <w:rsid w:val="00D00B80"/>
    <w:rsid w:val="00D1462D"/>
    <w:rsid w:val="00D16799"/>
    <w:rsid w:val="00D30D40"/>
    <w:rsid w:val="00D40066"/>
    <w:rsid w:val="00D44F04"/>
    <w:rsid w:val="00D5639C"/>
    <w:rsid w:val="00D63A94"/>
    <w:rsid w:val="00DA43DF"/>
    <w:rsid w:val="00DB1192"/>
    <w:rsid w:val="00DD0F13"/>
    <w:rsid w:val="00E0612D"/>
    <w:rsid w:val="00E468F8"/>
    <w:rsid w:val="00E533CC"/>
    <w:rsid w:val="00E53F5E"/>
    <w:rsid w:val="00E7457C"/>
    <w:rsid w:val="00EC3C62"/>
    <w:rsid w:val="00F03B82"/>
    <w:rsid w:val="00F041F3"/>
    <w:rsid w:val="00F222D4"/>
    <w:rsid w:val="00F37FF2"/>
    <w:rsid w:val="00F66F9C"/>
    <w:rsid w:val="00F76775"/>
    <w:rsid w:val="00FC7A95"/>
    <w:rsid w:val="00FE2D74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E"/>
  </w:style>
  <w:style w:type="paragraph" w:styleId="6">
    <w:name w:val="heading 6"/>
    <w:basedOn w:val="a"/>
    <w:next w:val="a"/>
    <w:link w:val="60"/>
    <w:qFormat/>
    <w:rsid w:val="000A6E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F0F"/>
  </w:style>
  <w:style w:type="character" w:styleId="a3">
    <w:name w:val="Hyperlink"/>
    <w:basedOn w:val="a0"/>
    <w:uiPriority w:val="99"/>
    <w:semiHidden/>
    <w:unhideWhenUsed/>
    <w:rsid w:val="002D0F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0F0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D0F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D0F0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0F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D0F0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0F0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0F0F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D0F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2D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D0F0F"/>
  </w:style>
  <w:style w:type="paragraph" w:styleId="ac">
    <w:name w:val="footnote text"/>
    <w:basedOn w:val="a"/>
    <w:link w:val="ad"/>
    <w:uiPriority w:val="99"/>
    <w:unhideWhenUsed/>
    <w:rsid w:val="00732ED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32EDA"/>
    <w:rPr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5C0439"/>
  </w:style>
  <w:style w:type="numbering" w:customStyle="1" w:styleId="11">
    <w:name w:val="Нет списка11"/>
    <w:next w:val="a2"/>
    <w:uiPriority w:val="99"/>
    <w:semiHidden/>
    <w:unhideWhenUsed/>
    <w:rsid w:val="005C0439"/>
  </w:style>
  <w:style w:type="character" w:customStyle="1" w:styleId="60">
    <w:name w:val="Заголовок 6 Знак"/>
    <w:basedOn w:val="a0"/>
    <w:link w:val="6"/>
    <w:rsid w:val="000A6E5F"/>
    <w:rPr>
      <w:rFonts w:ascii="Times New Roman" w:eastAsia="Times New Roman" w:hAnsi="Times New Roman" w:cs="Times New Roman"/>
      <w:b/>
      <w:bCs/>
      <w:lang w:eastAsia="ru-RU"/>
    </w:rPr>
  </w:style>
  <w:style w:type="character" w:styleId="ae">
    <w:name w:val="footnote reference"/>
    <w:uiPriority w:val="99"/>
    <w:rsid w:val="0084287E"/>
    <w:rPr>
      <w:rFonts w:cs="Times New Roman"/>
      <w:vertAlign w:val="superscript"/>
    </w:rPr>
  </w:style>
  <w:style w:type="paragraph" w:styleId="20">
    <w:name w:val="Body Text 2"/>
    <w:basedOn w:val="a"/>
    <w:link w:val="21"/>
    <w:rsid w:val="001D74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1D74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sport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bspor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ralymp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knigafund.ru/books/182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8wfSrI7Cpk06sCAyCI9fdyHZKrk=</DigestValue>
    </Reference>
    <Reference URI="#idOfficeObject" Type="http://www.w3.org/2000/09/xmldsig#Object">
      <DigestMethod Algorithm="http://www.w3.org/2000/09/xmldsig#sha1"/>
      <DigestValue>VPLNgzWcFf0h6ITq35CKbdz+17c=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/5lvx3wiGMH8+JXvxL5uM4eNQaM=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iYXCkxMzRqAwPoBuG80nEQtZ8EQI89aZ/ITKQC3lxjwqu+wUTa2Y9jw9aDBjxxZfpuMNenxtFchN
0QQ1LeCxi2Kxuq1yoa/S1gWPV7wjQhMuHGDtdjv4t1MXSbcfDmrPo+qWDDtbR8WIGnQbRtKMoSXV
IFzZTDOXDQEdIQzN9aE=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LU/aSSiLNrE+GCBPAJmD4h8uF6Q=</DigestValue>
      </Reference>
      <Reference URI="/word/settings.xml?ContentType=application/vnd.openxmlformats-officedocument.wordprocessingml.settings+xml">
        <DigestMethod Algorithm="http://www.w3.org/2000/09/xmldsig#sha1"/>
        <DigestValue>ubW9oDpDUzZhKt8wTQmufIFhEJ8=</DigestValue>
      </Reference>
      <Reference URI="/word/styles.xml?ContentType=application/vnd.openxmlformats-officedocument.wordprocessingml.styles+xml">
        <DigestMethod Algorithm="http://www.w3.org/2000/09/xmldsig#sha1"/>
        <DigestValue>BNxQ2K9ISdYVWLJOeoPuGe6o7Ms=</DigestValue>
      </Reference>
      <Reference URI="/word/numbering.xml?ContentType=application/vnd.openxmlformats-officedocument.wordprocessingml.numbering+xml">
        <DigestMethod Algorithm="http://www.w3.org/2000/09/xmldsig#sha1"/>
        <DigestValue>+KQZPvH/lqjduxx8nEOdbabKxfo=</DigestValue>
      </Reference>
      <Reference URI="/word/fontTable.xml?ContentType=application/vnd.openxmlformats-officedocument.wordprocessingml.fontTable+xml">
        <DigestMethod Algorithm="http://www.w3.org/2000/09/xmldsig#sha1"/>
        <DigestValue>FGWNNVpLdE2G18fEKdsRQIb5E+0=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media/image1.emf?ContentType=image/x-emf">
        <DigestMethod Algorithm="http://www.w3.org/2000/09/xmldsig#sha1"/>
        <DigestValue>sWJnYXQ1ygDRfeY1aXDMO4h+TrU=</DigestValue>
      </Reference>
      <Reference URI="/word/footer1.xml?ContentType=application/vnd.openxmlformats-officedocument.wordprocessingml.footer+xml">
        <DigestMethod Algorithm="http://www.w3.org/2000/09/xmldsig#sha1"/>
        <DigestValue>pBx90ZO/DAZZEysIJR8Jc0jU26g=</DigestValue>
      </Reference>
      <Reference URI="/word/document.xml?ContentType=application/vnd.openxmlformats-officedocument.wordprocessingml.document.main+xml">
        <DigestMethod Algorithm="http://www.w3.org/2000/09/xmldsig#sha1"/>
        <DigestValue>cD1SKViwkQ2ylKNDOijR0uWMAVs=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q0qFEWg/27kBimtDBa1gCGTdId8=</DigestValue>
      </Reference>
      <Reference URI="/word/endnotes.xml?ContentType=application/vnd.openxmlformats-officedocument.wordprocessingml.endnotes+xml">
        <DigestMethod Algorithm="http://www.w3.org/2000/09/xmldsig#sha1"/>
        <DigestValue>2SIMTNgy0l8dmqhiVgMVM4HU3nk=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TnwlQ4xVN7DHeb8lK7vU3qH91JU=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2024-08-30T12:38:22Z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{E71A3BBE-7D7F-43F9-BF46-4A66B9388B76}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2024-08-30T12:38:22Z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D155-2442-4C9D-968F-152A2E07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18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58</cp:revision>
  <cp:lastPrinted>2024-03-22T07:09:00Z</cp:lastPrinted>
  <dcterms:created xsi:type="dcterms:W3CDTF">2017-09-08T11:32:00Z</dcterms:created>
  <dcterms:modified xsi:type="dcterms:W3CDTF">2024-08-30T12:38:00Z</dcterms:modified>
</cp:coreProperties>
</file>