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8CD" w:rsidRPr="001C52C3" w:rsidRDefault="00FD18CD" w:rsidP="00805DBB">
      <w:pPr>
        <w:autoSpaceDN w:val="0"/>
        <w:spacing w:after="0" w:line="240" w:lineRule="auto"/>
        <w:ind w:firstLine="141"/>
        <w:jc w:val="center"/>
        <w:rPr>
          <w:rFonts w:ascii="Times New Roman" w:eastAsia="Times New Roman" w:hAnsi="Times New Roman" w:cs="Times New Roman"/>
          <w:b/>
          <w:sz w:val="28"/>
          <w:szCs w:val="28"/>
        </w:rPr>
      </w:pPr>
      <w:r w:rsidRPr="001C52C3">
        <w:rPr>
          <w:rFonts w:ascii="Times New Roman" w:eastAsia="Times New Roman" w:hAnsi="Times New Roman" w:cs="Times New Roman"/>
          <w:b/>
          <w:sz w:val="28"/>
          <w:szCs w:val="28"/>
        </w:rPr>
        <w:t>Федеральное казенное профессиональное образовательное учреждение</w:t>
      </w:r>
      <w:r w:rsidRPr="001C52C3">
        <w:rPr>
          <w:rFonts w:ascii="Times New Roman" w:eastAsia="Times New Roman" w:hAnsi="Times New Roman" w:cs="Times New Roman"/>
          <w:b/>
          <w:sz w:val="28"/>
          <w:szCs w:val="28"/>
        </w:rPr>
        <w:br/>
        <w:t>«Оренбургский государственный экономический колледж-интернат»</w:t>
      </w:r>
    </w:p>
    <w:p w:rsidR="00FD18CD" w:rsidRPr="001C52C3" w:rsidRDefault="00FD18CD" w:rsidP="00805DBB">
      <w:pPr>
        <w:autoSpaceDN w:val="0"/>
        <w:spacing w:after="0" w:line="240" w:lineRule="auto"/>
        <w:ind w:firstLine="141"/>
        <w:jc w:val="center"/>
        <w:rPr>
          <w:rFonts w:ascii="Times New Roman" w:eastAsia="Times New Roman" w:hAnsi="Times New Roman" w:cs="Times New Roman"/>
          <w:b/>
          <w:sz w:val="28"/>
          <w:szCs w:val="28"/>
        </w:rPr>
      </w:pPr>
      <w:r w:rsidRPr="001C52C3">
        <w:rPr>
          <w:rFonts w:ascii="Times New Roman" w:eastAsia="Times New Roman" w:hAnsi="Times New Roman" w:cs="Times New Roman"/>
          <w:b/>
          <w:sz w:val="28"/>
          <w:szCs w:val="28"/>
        </w:rPr>
        <w:t>Министерства труда и социальной защиты Российской Федерации</w:t>
      </w:r>
    </w:p>
    <w:p w:rsidR="00FD18CD" w:rsidRPr="00E10F6F" w:rsidRDefault="00FD18CD" w:rsidP="00FD18CD">
      <w:pPr>
        <w:widowControl w:val="0"/>
        <w:tabs>
          <w:tab w:val="left" w:pos="4605"/>
        </w:tabs>
        <w:autoSpaceDE w:val="0"/>
        <w:autoSpaceDN w:val="0"/>
        <w:adjustRightInd w:val="0"/>
        <w:spacing w:after="0" w:line="240" w:lineRule="auto"/>
        <w:jc w:val="center"/>
        <w:rPr>
          <w:rFonts w:ascii="Times New Roman" w:eastAsia="Calibri" w:hAnsi="Times New Roman" w:cs="Times New Roman"/>
          <w:b/>
          <w:sz w:val="28"/>
          <w:szCs w:val="28"/>
        </w:rPr>
      </w:pPr>
    </w:p>
    <w:p w:rsidR="00FD18CD" w:rsidRDefault="00FD18CD" w:rsidP="00FD18CD">
      <w:pPr>
        <w:widowControl w:val="0"/>
        <w:autoSpaceDE w:val="0"/>
        <w:autoSpaceDN w:val="0"/>
        <w:adjustRightInd w:val="0"/>
        <w:spacing w:after="0" w:line="240" w:lineRule="auto"/>
        <w:rPr>
          <w:rFonts w:ascii="Times New Roman" w:eastAsia="Times New Roman" w:hAnsi="Times New Roman" w:cs="Times New Roman"/>
          <w:sz w:val="28"/>
          <w:szCs w:val="28"/>
        </w:rPr>
      </w:pPr>
    </w:p>
    <w:p w:rsidR="00FD18CD" w:rsidRDefault="00FD18CD" w:rsidP="00FD18CD">
      <w:pPr>
        <w:widowControl w:val="0"/>
        <w:autoSpaceDE w:val="0"/>
        <w:autoSpaceDN w:val="0"/>
        <w:adjustRightInd w:val="0"/>
        <w:spacing w:after="0" w:line="240" w:lineRule="auto"/>
        <w:rPr>
          <w:rFonts w:ascii="Times New Roman" w:eastAsia="Times New Roman" w:hAnsi="Times New Roman" w:cs="Times New Roman"/>
          <w:sz w:val="28"/>
          <w:szCs w:val="28"/>
        </w:rPr>
      </w:pPr>
    </w:p>
    <w:p w:rsidR="00FD18CD" w:rsidRDefault="00FD18CD" w:rsidP="00FD18CD">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0456" w:type="dxa"/>
        <w:tblLook w:val="04A0" w:firstRow="1" w:lastRow="0" w:firstColumn="1" w:lastColumn="0" w:noHBand="0" w:noVBand="1"/>
      </w:tblPr>
      <w:tblGrid>
        <w:gridCol w:w="10456"/>
      </w:tblGrid>
      <w:tr w:rsidR="00FD18CD" w:rsidRPr="005636C1" w:rsidTr="00805DBB">
        <w:tc>
          <w:tcPr>
            <w:tcW w:w="10456" w:type="dxa"/>
            <w:hideMark/>
          </w:tcPr>
          <w:p w:rsidR="00FD18CD" w:rsidRPr="005636C1" w:rsidRDefault="002F1B7A" w:rsidP="00425EF3">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СОГЛАСОВАНО</w:t>
            </w:r>
          </w:p>
          <w:p w:rsidR="00FD18CD" w:rsidRPr="005636C1" w:rsidRDefault="00FD18CD" w:rsidP="00425EF3">
            <w:pPr>
              <w:spacing w:after="0" w:line="240" w:lineRule="auto"/>
              <w:jc w:val="right"/>
              <w:rPr>
                <w:rFonts w:ascii="Times New Roman" w:eastAsia="Times New Roman" w:hAnsi="Times New Roman" w:cs="Times New Roman"/>
                <w:sz w:val="28"/>
                <w:szCs w:val="28"/>
              </w:rPr>
            </w:pPr>
            <w:r w:rsidRPr="005636C1">
              <w:rPr>
                <w:rFonts w:ascii="Times New Roman" w:eastAsia="Times New Roman" w:hAnsi="Times New Roman" w:cs="Times New Roman"/>
                <w:sz w:val="28"/>
                <w:szCs w:val="28"/>
              </w:rPr>
              <w:t>Зам. директора по УР</w:t>
            </w:r>
          </w:p>
          <w:p w:rsidR="00FD18CD" w:rsidRPr="005636C1" w:rsidRDefault="00FD18CD" w:rsidP="00425EF3">
            <w:pPr>
              <w:spacing w:after="0" w:line="240" w:lineRule="auto"/>
              <w:jc w:val="right"/>
              <w:rPr>
                <w:rFonts w:ascii="Times New Roman" w:eastAsia="Times New Roman" w:hAnsi="Times New Roman" w:cs="Times New Roman"/>
                <w:sz w:val="28"/>
                <w:szCs w:val="28"/>
              </w:rPr>
            </w:pPr>
            <w:r w:rsidRPr="005636C1">
              <w:rPr>
                <w:rFonts w:ascii="Times New Roman" w:eastAsia="Times New Roman" w:hAnsi="Times New Roman" w:cs="Times New Roman"/>
                <w:sz w:val="28"/>
                <w:szCs w:val="28"/>
              </w:rPr>
              <w:t>__________</w:t>
            </w:r>
            <w:r w:rsidR="001C52C3">
              <w:rPr>
                <w:rFonts w:ascii="Times New Roman" w:eastAsia="Times New Roman" w:hAnsi="Times New Roman" w:cs="Times New Roman"/>
                <w:sz w:val="28"/>
                <w:szCs w:val="28"/>
              </w:rPr>
              <w:t xml:space="preserve">О.В. </w:t>
            </w:r>
            <w:r>
              <w:rPr>
                <w:rFonts w:ascii="Times New Roman" w:eastAsia="Times New Roman" w:hAnsi="Times New Roman" w:cs="Times New Roman"/>
                <w:sz w:val="28"/>
                <w:szCs w:val="28"/>
              </w:rPr>
              <w:t xml:space="preserve">Гузаревич </w:t>
            </w:r>
          </w:p>
          <w:p w:rsidR="00FD18CD" w:rsidRPr="005636C1" w:rsidRDefault="00236E1E" w:rsidP="00425EF3">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«____»___________2024</w:t>
            </w:r>
            <w:r w:rsidR="00FD18CD" w:rsidRPr="005636C1">
              <w:rPr>
                <w:rFonts w:ascii="Times New Roman" w:eastAsia="Times New Roman" w:hAnsi="Times New Roman" w:cs="Times New Roman"/>
                <w:sz w:val="28"/>
                <w:szCs w:val="28"/>
              </w:rPr>
              <w:t xml:space="preserve"> г.</w:t>
            </w:r>
          </w:p>
        </w:tc>
      </w:tr>
    </w:tbl>
    <w:p w:rsidR="00FD18CD" w:rsidRPr="005636C1" w:rsidRDefault="00FD18CD" w:rsidP="00FD18CD">
      <w:pPr>
        <w:spacing w:after="0" w:line="240" w:lineRule="auto"/>
        <w:jc w:val="right"/>
        <w:outlineLvl w:val="0"/>
        <w:rPr>
          <w:rFonts w:ascii="Times New Roman" w:eastAsia="Times New Roman" w:hAnsi="Times New Roman" w:cs="Times New Roman"/>
          <w:b/>
          <w:bCs/>
          <w:kern w:val="36"/>
          <w:sz w:val="48"/>
          <w:szCs w:val="48"/>
        </w:rPr>
      </w:pPr>
    </w:p>
    <w:p w:rsidR="00805DBB" w:rsidRPr="005636C1" w:rsidRDefault="00123728" w:rsidP="00FD18CD">
      <w:pPr>
        <w:keepNext/>
        <w:suppressLineNumbers/>
        <w:spacing w:before="120" w:after="0" w:line="240" w:lineRule="auto"/>
        <w:outlineLvl w:val="0"/>
        <w:rPr>
          <w:rFonts w:ascii="Times New Roman" w:eastAsia="Times New Roman" w:hAnsi="Times New Roman" w:cs="Times New Roman"/>
          <w:b/>
          <w:sz w:val="52"/>
          <w:szCs w:val="52"/>
        </w:rPr>
      </w:pPr>
      <w:bookmarkStart w:id="0" w:name="_GoBack"/>
      <w:r>
        <w:rPr>
          <w:rFonts w:ascii="Times New Roman" w:eastAsia="Times New Roman" w:hAnsi="Times New Roman" w:cs="Times New Roman"/>
          <w:b/>
          <w:sz w:val="52"/>
          <w:szCs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305575FB-10E4-4718-B894-624A78648F3B}" provid="{00000000-0000-0000-0000-000000000000}" o:suggestedsigner="Некс О.В." o:suggestedsigner2="Директор" o:suggestedsigneremail="ogeki@ogek-i.ru" issignatureline="t"/>
          </v:shape>
        </w:pict>
      </w:r>
      <w:bookmarkEnd w:id="0"/>
    </w:p>
    <w:p w:rsidR="000E26B2" w:rsidRPr="005636C1" w:rsidRDefault="000E26B2" w:rsidP="00805DBB">
      <w:pPr>
        <w:keepNext/>
        <w:suppressLineNumbers/>
        <w:spacing w:after="0" w:line="360" w:lineRule="auto"/>
        <w:jc w:val="center"/>
        <w:outlineLvl w:val="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РАБОЧАЯ ПРОГРАММА </w:t>
      </w:r>
    </w:p>
    <w:p w:rsidR="000E26B2" w:rsidRPr="005636C1" w:rsidRDefault="000E26B2" w:rsidP="00805DBB">
      <w:pPr>
        <w:widowControl w:val="0"/>
        <w:autoSpaceDE w:val="0"/>
        <w:autoSpaceDN w:val="0"/>
        <w:adjustRightInd w:val="0"/>
        <w:spacing w:after="0" w:line="360" w:lineRule="auto"/>
        <w:jc w:val="center"/>
        <w:rPr>
          <w:rFonts w:ascii="Times New Roman" w:eastAsia="Times New Roman" w:hAnsi="Times New Roman" w:cs="Times New Roman"/>
          <w:b/>
          <w:color w:val="000000" w:themeColor="text1"/>
          <w:sz w:val="28"/>
          <w:szCs w:val="28"/>
        </w:rPr>
      </w:pPr>
      <w:r w:rsidRPr="005636C1">
        <w:rPr>
          <w:rFonts w:ascii="Times New Roman" w:eastAsia="Times New Roman" w:hAnsi="Times New Roman" w:cs="Times New Roman"/>
          <w:b/>
          <w:color w:val="000000" w:themeColor="text1"/>
          <w:sz w:val="28"/>
          <w:szCs w:val="28"/>
        </w:rPr>
        <w:t xml:space="preserve">учебной дисциплины </w:t>
      </w:r>
    </w:p>
    <w:p w:rsidR="000E26B2" w:rsidRPr="00805DBB" w:rsidRDefault="000E26B2" w:rsidP="00805DBB">
      <w:pPr>
        <w:widowControl w:val="0"/>
        <w:autoSpaceDE w:val="0"/>
        <w:autoSpaceDN w:val="0"/>
        <w:adjustRightInd w:val="0"/>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 03</w:t>
      </w:r>
      <w:r w:rsidRPr="00E10F6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Налоги и налогообложение</w:t>
      </w:r>
    </w:p>
    <w:p w:rsidR="000E26B2" w:rsidRPr="00397363" w:rsidRDefault="000E26B2" w:rsidP="00805DBB">
      <w:pPr>
        <w:spacing w:after="0" w:line="360" w:lineRule="auto"/>
        <w:jc w:val="center"/>
        <w:rPr>
          <w:rFonts w:ascii="Times New Roman" w:eastAsia="Times New Roman" w:hAnsi="Times New Roman" w:cs="Times New Roman"/>
          <w:sz w:val="28"/>
          <w:szCs w:val="28"/>
        </w:rPr>
      </w:pPr>
      <w:r w:rsidRPr="005636C1">
        <w:rPr>
          <w:rFonts w:ascii="Times New Roman" w:eastAsia="Times New Roman" w:hAnsi="Times New Roman" w:cs="Times New Roman"/>
          <w:sz w:val="28"/>
          <w:szCs w:val="28"/>
        </w:rPr>
        <w:t>по специальности</w:t>
      </w:r>
    </w:p>
    <w:p w:rsidR="000E26B2" w:rsidRPr="00805DBB" w:rsidRDefault="000E26B2" w:rsidP="00805DBB">
      <w:pPr>
        <w:spacing w:after="0" w:line="360" w:lineRule="auto"/>
        <w:jc w:val="center"/>
        <w:rPr>
          <w:rFonts w:ascii="Times New Roman" w:eastAsia="Times New Roman" w:hAnsi="Times New Roman" w:cs="Times New Roman"/>
          <w:b/>
          <w:color w:val="000000" w:themeColor="text1"/>
          <w:sz w:val="28"/>
          <w:szCs w:val="28"/>
        </w:rPr>
      </w:pPr>
      <w:r w:rsidRPr="005636C1">
        <w:rPr>
          <w:rFonts w:ascii="Times New Roman" w:eastAsia="Times New Roman" w:hAnsi="Times New Roman" w:cs="Times New Roman"/>
          <w:color w:val="000000" w:themeColor="text1"/>
          <w:sz w:val="28"/>
          <w:szCs w:val="28"/>
        </w:rPr>
        <w:t xml:space="preserve"> </w:t>
      </w:r>
      <w:r w:rsidR="00CC402E">
        <w:rPr>
          <w:rFonts w:ascii="Times New Roman" w:eastAsia="Times New Roman" w:hAnsi="Times New Roman" w:cs="Times New Roman"/>
          <w:b/>
          <w:color w:val="000000" w:themeColor="text1"/>
          <w:sz w:val="28"/>
          <w:szCs w:val="28"/>
        </w:rPr>
        <w:t xml:space="preserve">38.02.01 </w:t>
      </w:r>
      <w:r w:rsidRPr="005636C1">
        <w:rPr>
          <w:rFonts w:ascii="Times New Roman" w:eastAsia="Times New Roman" w:hAnsi="Times New Roman" w:cs="Times New Roman"/>
          <w:b/>
          <w:color w:val="000000" w:themeColor="text1"/>
          <w:sz w:val="28"/>
          <w:szCs w:val="28"/>
        </w:rPr>
        <w:t>Экономика и б</w:t>
      </w:r>
      <w:r w:rsidR="00CC402E">
        <w:rPr>
          <w:rFonts w:ascii="Times New Roman" w:eastAsia="Times New Roman" w:hAnsi="Times New Roman" w:cs="Times New Roman"/>
          <w:b/>
          <w:color w:val="000000" w:themeColor="text1"/>
          <w:sz w:val="28"/>
          <w:szCs w:val="28"/>
        </w:rPr>
        <w:t>ухгалтерский учёт (по отраслям)</w:t>
      </w:r>
    </w:p>
    <w:p w:rsidR="00CC402E" w:rsidRDefault="000E26B2" w:rsidP="00805DBB">
      <w:pPr>
        <w:spacing w:after="0" w:line="360" w:lineRule="auto"/>
        <w:jc w:val="center"/>
        <w:rPr>
          <w:rFonts w:ascii="Times New Roman" w:eastAsia="Times New Roman" w:hAnsi="Times New Roman" w:cs="Times New Roman"/>
          <w:sz w:val="28"/>
          <w:szCs w:val="28"/>
        </w:rPr>
      </w:pPr>
      <w:r w:rsidRPr="005636C1">
        <w:rPr>
          <w:rFonts w:ascii="Times New Roman" w:eastAsia="Times New Roman" w:hAnsi="Times New Roman" w:cs="Times New Roman"/>
          <w:sz w:val="28"/>
          <w:szCs w:val="28"/>
        </w:rPr>
        <w:t xml:space="preserve">Наименование квалификации: </w:t>
      </w:r>
    </w:p>
    <w:p w:rsidR="000E26B2" w:rsidRDefault="000E26B2" w:rsidP="00805DBB">
      <w:pPr>
        <w:spacing w:after="0" w:line="360" w:lineRule="auto"/>
        <w:jc w:val="center"/>
        <w:rPr>
          <w:rFonts w:ascii="Times New Roman" w:eastAsia="Times New Roman" w:hAnsi="Times New Roman" w:cs="Times New Roman"/>
          <w:color w:val="000000" w:themeColor="text1"/>
          <w:sz w:val="28"/>
          <w:szCs w:val="28"/>
        </w:rPr>
      </w:pPr>
      <w:r w:rsidRPr="005636C1">
        <w:rPr>
          <w:rFonts w:ascii="Times New Roman" w:eastAsia="Times New Roman" w:hAnsi="Times New Roman" w:cs="Times New Roman"/>
          <w:b/>
          <w:color w:val="000000" w:themeColor="text1"/>
          <w:sz w:val="28"/>
          <w:szCs w:val="28"/>
        </w:rPr>
        <w:t>бухгалтер</w:t>
      </w:r>
      <w:r>
        <w:rPr>
          <w:rFonts w:ascii="Times New Roman" w:eastAsia="Times New Roman" w:hAnsi="Times New Roman" w:cs="Times New Roman"/>
          <w:b/>
          <w:color w:val="000000" w:themeColor="text1"/>
          <w:sz w:val="28"/>
          <w:szCs w:val="28"/>
        </w:rPr>
        <w:t>, специалист по налогообложению</w:t>
      </w:r>
      <w:r w:rsidRPr="005636C1">
        <w:rPr>
          <w:rFonts w:ascii="Times New Roman" w:eastAsia="Times New Roman" w:hAnsi="Times New Roman" w:cs="Times New Roman"/>
          <w:b/>
          <w:color w:val="000000" w:themeColor="text1"/>
          <w:sz w:val="28"/>
          <w:szCs w:val="28"/>
        </w:rPr>
        <w:t xml:space="preserve"> </w:t>
      </w:r>
    </w:p>
    <w:p w:rsidR="000E26B2" w:rsidRPr="005636C1" w:rsidRDefault="000E26B2" w:rsidP="00805DBB">
      <w:pPr>
        <w:spacing w:after="0" w:line="360" w:lineRule="auto"/>
        <w:jc w:val="center"/>
        <w:rPr>
          <w:rFonts w:ascii="Times New Roman" w:eastAsia="Times New Roman" w:hAnsi="Times New Roman" w:cs="Times New Roman"/>
          <w:color w:val="000000" w:themeColor="text1"/>
          <w:sz w:val="28"/>
          <w:szCs w:val="28"/>
        </w:rPr>
      </w:pPr>
      <w:r w:rsidRPr="005636C1">
        <w:rPr>
          <w:rFonts w:ascii="Times New Roman" w:eastAsia="Times New Roman" w:hAnsi="Times New Roman" w:cs="Times New Roman"/>
          <w:color w:val="000000" w:themeColor="text1"/>
          <w:sz w:val="28"/>
          <w:szCs w:val="28"/>
        </w:rPr>
        <w:t xml:space="preserve">Форма обучения: </w:t>
      </w:r>
      <w:r w:rsidRPr="005636C1">
        <w:rPr>
          <w:rFonts w:ascii="Times New Roman" w:eastAsia="Times New Roman" w:hAnsi="Times New Roman" w:cs="Times New Roman"/>
          <w:b/>
          <w:color w:val="000000" w:themeColor="text1"/>
          <w:sz w:val="28"/>
          <w:szCs w:val="28"/>
        </w:rPr>
        <w:t xml:space="preserve">очная </w:t>
      </w:r>
    </w:p>
    <w:p w:rsidR="00FD18CD" w:rsidRPr="005636C1" w:rsidRDefault="00FD18CD" w:rsidP="00805DBB">
      <w:pPr>
        <w:suppressLineNumbers/>
        <w:spacing w:after="0" w:line="360" w:lineRule="auto"/>
        <w:rPr>
          <w:rFonts w:ascii="Times New Roman" w:eastAsia="Times New Roman" w:hAnsi="Times New Roman" w:cs="Times New Roman"/>
          <w:color w:val="000000" w:themeColor="text1"/>
          <w:sz w:val="28"/>
          <w:szCs w:val="28"/>
        </w:rPr>
      </w:pPr>
    </w:p>
    <w:p w:rsidR="00FD18CD" w:rsidRPr="005636C1" w:rsidRDefault="00FD18CD" w:rsidP="00FD18CD">
      <w:pPr>
        <w:spacing w:after="0" w:line="240" w:lineRule="auto"/>
        <w:jc w:val="center"/>
        <w:rPr>
          <w:rFonts w:ascii="Times New Roman" w:eastAsia="Calibri" w:hAnsi="Times New Roman" w:cs="Times New Roman"/>
          <w:color w:val="000000" w:themeColor="text1"/>
          <w:sz w:val="32"/>
          <w:szCs w:val="32"/>
        </w:rPr>
      </w:pPr>
    </w:p>
    <w:p w:rsidR="00FD18CD" w:rsidRPr="005636C1" w:rsidRDefault="00FD18CD" w:rsidP="00FD18CD">
      <w:pPr>
        <w:tabs>
          <w:tab w:val="left" w:pos="5103"/>
        </w:tabs>
        <w:spacing w:after="0" w:line="360" w:lineRule="auto"/>
        <w:ind w:left="4820"/>
        <w:jc w:val="center"/>
        <w:rPr>
          <w:rFonts w:ascii="Times New Roman" w:eastAsia="Times New Roman" w:hAnsi="Times New Roman" w:cs="Times New Roman"/>
          <w:color w:val="000000" w:themeColor="text1"/>
          <w:sz w:val="28"/>
          <w:szCs w:val="28"/>
        </w:rPr>
      </w:pPr>
      <w:r w:rsidRPr="005636C1">
        <w:rPr>
          <w:rFonts w:ascii="Times New Roman" w:eastAsia="Times New Roman" w:hAnsi="Times New Roman" w:cs="Times New Roman"/>
          <w:color w:val="000000" w:themeColor="text1"/>
          <w:sz w:val="28"/>
          <w:szCs w:val="28"/>
        </w:rPr>
        <w:t>.</w:t>
      </w:r>
    </w:p>
    <w:p w:rsidR="00FD18CD" w:rsidRPr="005636C1" w:rsidRDefault="00FD18CD" w:rsidP="00FD1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rsidR="00FD18CD" w:rsidRPr="005636C1" w:rsidRDefault="00FD18CD" w:rsidP="00FD1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rsidR="00FD18CD" w:rsidRDefault="00FD18CD" w:rsidP="00FD18CD">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p>
    <w:p w:rsidR="000E26B2" w:rsidRDefault="000E26B2" w:rsidP="00FD18CD">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p>
    <w:p w:rsidR="000E26B2" w:rsidRPr="005636C1" w:rsidRDefault="000E26B2" w:rsidP="00FD18CD">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p>
    <w:p w:rsidR="00FD18CD" w:rsidRPr="005636C1" w:rsidRDefault="00FD18CD" w:rsidP="00FD18CD">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p>
    <w:p w:rsidR="00FD18CD" w:rsidRPr="005636C1" w:rsidRDefault="00236E1E" w:rsidP="00FD18CD">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 Оренбург, 2024</w:t>
      </w:r>
      <w:r w:rsidR="009B010A">
        <w:rPr>
          <w:rFonts w:ascii="Times New Roman" w:eastAsia="Times New Roman" w:hAnsi="Times New Roman" w:cs="Times New Roman"/>
          <w:bCs/>
          <w:sz w:val="28"/>
          <w:szCs w:val="28"/>
        </w:rPr>
        <w:t>.</w:t>
      </w:r>
    </w:p>
    <w:p w:rsidR="00FD18CD" w:rsidRPr="005636C1" w:rsidRDefault="00FD18CD" w:rsidP="00F85C7E">
      <w:pPr>
        <w:widowControl w:val="0"/>
        <w:autoSpaceDE w:val="0"/>
        <w:autoSpaceDN w:val="0"/>
        <w:adjustRightInd w:val="0"/>
        <w:spacing w:after="0" w:line="240" w:lineRule="auto"/>
        <w:ind w:left="567" w:firstLine="709"/>
        <w:jc w:val="both"/>
        <w:rPr>
          <w:rFonts w:ascii="Times New Roman" w:eastAsia="Times New Roman" w:hAnsi="Times New Roman" w:cs="Times New Roman"/>
          <w:b/>
          <w:sz w:val="28"/>
          <w:szCs w:val="28"/>
        </w:rPr>
      </w:pPr>
      <w:r w:rsidRPr="005636C1">
        <w:rPr>
          <w:rFonts w:ascii="Times New Roman" w:eastAsia="Times New Roman" w:hAnsi="Times New Roman" w:cs="Times New Roman"/>
          <w:b/>
          <w:sz w:val="28"/>
          <w:szCs w:val="28"/>
        </w:rPr>
        <w:lastRenderedPageBreak/>
        <w:t xml:space="preserve">Рабочая программа дисциплины </w:t>
      </w:r>
      <w:r>
        <w:rPr>
          <w:rFonts w:ascii="Times New Roman" w:eastAsia="Times New Roman" w:hAnsi="Times New Roman" w:cs="Times New Roman"/>
          <w:b/>
          <w:sz w:val="28"/>
          <w:szCs w:val="28"/>
        </w:rPr>
        <w:t>ОП. 03</w:t>
      </w:r>
      <w:r w:rsidRPr="00E10F6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Налоги и налогообложение </w:t>
      </w:r>
      <w:r w:rsidRPr="005636C1">
        <w:rPr>
          <w:rFonts w:ascii="Times New Roman" w:eastAsia="Times New Roman" w:hAnsi="Times New Roman" w:cs="Times New Roman"/>
          <w:b/>
          <w:sz w:val="28"/>
          <w:szCs w:val="28"/>
        </w:rPr>
        <w:t xml:space="preserve">/ сост. </w:t>
      </w:r>
      <w:r w:rsidRPr="005636C1">
        <w:rPr>
          <w:rFonts w:ascii="Times New Roman" w:eastAsia="Times New Roman" w:hAnsi="Times New Roman" w:cs="Times New Roman"/>
          <w:b/>
          <w:color w:val="000000" w:themeColor="text1"/>
          <w:sz w:val="28"/>
          <w:szCs w:val="28"/>
        </w:rPr>
        <w:t>Е.В. Ермош</w:t>
      </w:r>
      <w:r>
        <w:rPr>
          <w:rFonts w:ascii="Times New Roman" w:eastAsia="Times New Roman" w:hAnsi="Times New Roman" w:cs="Times New Roman"/>
          <w:b/>
          <w:color w:val="FF0000"/>
          <w:sz w:val="28"/>
          <w:szCs w:val="28"/>
        </w:rPr>
        <w:t xml:space="preserve"> </w:t>
      </w:r>
      <w:r w:rsidRPr="005636C1">
        <w:rPr>
          <w:rFonts w:ascii="Times New Roman" w:eastAsia="Times New Roman" w:hAnsi="Times New Roman" w:cs="Times New Roman"/>
          <w:b/>
          <w:sz w:val="28"/>
          <w:szCs w:val="28"/>
        </w:rPr>
        <w:t>- Оренбург: ФКП</w:t>
      </w:r>
      <w:r w:rsidR="00236E1E">
        <w:rPr>
          <w:rFonts w:ascii="Times New Roman" w:eastAsia="Times New Roman" w:hAnsi="Times New Roman" w:cs="Times New Roman"/>
          <w:b/>
          <w:sz w:val="28"/>
          <w:szCs w:val="28"/>
        </w:rPr>
        <w:t>ОУ «ОГЭКИ» Минтруда России, 2024</w:t>
      </w:r>
      <w:r w:rsidRPr="005636C1">
        <w:rPr>
          <w:rFonts w:ascii="Times New Roman" w:eastAsia="Times New Roman" w:hAnsi="Times New Roman" w:cs="Times New Roman"/>
          <w:b/>
          <w:sz w:val="28"/>
          <w:szCs w:val="28"/>
        </w:rPr>
        <w:t xml:space="preserve">. </w:t>
      </w:r>
      <w:r w:rsidRPr="00397363">
        <w:rPr>
          <w:rFonts w:ascii="Times New Roman" w:eastAsia="Times New Roman" w:hAnsi="Times New Roman" w:cs="Times New Roman"/>
          <w:b/>
          <w:color w:val="000000" w:themeColor="text1"/>
          <w:sz w:val="28"/>
          <w:szCs w:val="28"/>
        </w:rPr>
        <w:t xml:space="preserve">- </w:t>
      </w:r>
      <w:r w:rsidR="00AA7F2A">
        <w:rPr>
          <w:rFonts w:ascii="Times New Roman" w:eastAsia="Times New Roman" w:hAnsi="Times New Roman" w:cs="Times New Roman"/>
          <w:b/>
          <w:color w:val="000000" w:themeColor="text1"/>
          <w:sz w:val="28"/>
          <w:szCs w:val="28"/>
        </w:rPr>
        <w:t>34</w:t>
      </w:r>
      <w:r w:rsidRPr="00397363">
        <w:rPr>
          <w:rFonts w:ascii="Times New Roman" w:eastAsia="Times New Roman" w:hAnsi="Times New Roman" w:cs="Times New Roman"/>
          <w:b/>
          <w:color w:val="000000" w:themeColor="text1"/>
          <w:sz w:val="28"/>
          <w:szCs w:val="28"/>
        </w:rPr>
        <w:t xml:space="preserve"> с.</w:t>
      </w:r>
    </w:p>
    <w:p w:rsidR="00FD18CD" w:rsidRPr="005636C1" w:rsidRDefault="00FD18CD" w:rsidP="00F85C7E">
      <w:pPr>
        <w:suppressLineNumbers/>
        <w:spacing w:after="0" w:line="240" w:lineRule="auto"/>
        <w:ind w:left="567" w:firstLine="709"/>
        <w:jc w:val="both"/>
        <w:rPr>
          <w:rFonts w:ascii="Times New Roman" w:eastAsia="Times New Roman" w:hAnsi="Times New Roman" w:cs="Times New Roman"/>
          <w:b/>
          <w:color w:val="FF0000"/>
          <w:sz w:val="28"/>
          <w:szCs w:val="28"/>
        </w:rPr>
      </w:pPr>
    </w:p>
    <w:p w:rsidR="00FD18CD" w:rsidRPr="002E1304" w:rsidRDefault="00FD18CD" w:rsidP="00F85C7E">
      <w:pPr>
        <w:suppressLineNumbers/>
        <w:spacing w:after="0" w:line="240" w:lineRule="auto"/>
        <w:ind w:left="567" w:firstLine="709"/>
        <w:jc w:val="both"/>
        <w:rPr>
          <w:rFonts w:ascii="Times New Roman" w:eastAsia="Times New Roman" w:hAnsi="Times New Roman" w:cs="Times New Roman"/>
          <w:color w:val="000000" w:themeColor="text1"/>
          <w:sz w:val="28"/>
          <w:szCs w:val="28"/>
        </w:rPr>
      </w:pPr>
      <w:r w:rsidRPr="002E1304">
        <w:rPr>
          <w:rFonts w:ascii="Times New Roman" w:eastAsia="Times New Roman" w:hAnsi="Times New Roman" w:cs="Times New Roman"/>
          <w:sz w:val="28"/>
          <w:szCs w:val="28"/>
        </w:rPr>
        <w:t>Рабочая программа пред</w:t>
      </w:r>
      <w:r w:rsidRPr="002E1304">
        <w:rPr>
          <w:rFonts w:ascii="Times New Roman" w:eastAsia="Times New Roman" w:hAnsi="Times New Roman" w:cs="Times New Roman"/>
          <w:color w:val="000000" w:themeColor="text1"/>
          <w:sz w:val="28"/>
          <w:szCs w:val="28"/>
        </w:rPr>
        <w:t>назначена для преподавания дисциплины общепрофессионального цикла</w:t>
      </w:r>
      <w:r w:rsidRPr="002E1304">
        <w:rPr>
          <w:rFonts w:ascii="Times New Roman" w:eastAsia="Times New Roman" w:hAnsi="Times New Roman" w:cs="Times New Roman"/>
          <w:sz w:val="28"/>
          <w:szCs w:val="28"/>
        </w:rPr>
        <w:t xml:space="preserve"> студентам очной формы обучения по </w:t>
      </w:r>
      <w:r w:rsidR="001C52C3" w:rsidRPr="002E1304">
        <w:rPr>
          <w:rFonts w:ascii="Times New Roman" w:eastAsia="Times New Roman" w:hAnsi="Times New Roman" w:cs="Times New Roman"/>
          <w:color w:val="000000" w:themeColor="text1"/>
          <w:sz w:val="28"/>
          <w:szCs w:val="28"/>
        </w:rPr>
        <w:t xml:space="preserve">специальности 38.02.01 </w:t>
      </w:r>
      <w:r w:rsidRPr="002E1304">
        <w:rPr>
          <w:rFonts w:ascii="Times New Roman" w:eastAsia="Times New Roman" w:hAnsi="Times New Roman" w:cs="Times New Roman"/>
          <w:color w:val="000000" w:themeColor="text1"/>
          <w:sz w:val="28"/>
          <w:szCs w:val="28"/>
        </w:rPr>
        <w:t>Экономика и б</w:t>
      </w:r>
      <w:r w:rsidR="001C52C3" w:rsidRPr="002E1304">
        <w:rPr>
          <w:rFonts w:ascii="Times New Roman" w:eastAsia="Times New Roman" w:hAnsi="Times New Roman" w:cs="Times New Roman"/>
          <w:color w:val="000000" w:themeColor="text1"/>
          <w:sz w:val="28"/>
          <w:szCs w:val="28"/>
        </w:rPr>
        <w:t>ухгалтерский учёт (по отраслям)</w:t>
      </w:r>
      <w:r w:rsidRPr="002E1304">
        <w:rPr>
          <w:rFonts w:ascii="Times New Roman" w:eastAsia="Times New Roman" w:hAnsi="Times New Roman" w:cs="Times New Roman"/>
          <w:color w:val="000000" w:themeColor="text1"/>
          <w:sz w:val="28"/>
          <w:szCs w:val="28"/>
        </w:rPr>
        <w:t>.</w:t>
      </w:r>
    </w:p>
    <w:p w:rsidR="002E1304" w:rsidRPr="002E1304" w:rsidRDefault="00FD18CD" w:rsidP="00F85C7E">
      <w:pPr>
        <w:spacing w:line="240" w:lineRule="auto"/>
        <w:ind w:left="567" w:firstLine="709"/>
        <w:jc w:val="both"/>
        <w:rPr>
          <w:rFonts w:ascii="Times New Roman" w:hAnsi="Times New Roman" w:cs="Times New Roman"/>
          <w:sz w:val="28"/>
          <w:szCs w:val="28"/>
        </w:rPr>
      </w:pPr>
      <w:r w:rsidRPr="002E1304">
        <w:rPr>
          <w:rFonts w:ascii="Times New Roman" w:eastAsia="Times New Roman" w:hAnsi="Times New Roman" w:cs="Times New Roman"/>
          <w:color w:val="000000" w:themeColor="text1"/>
          <w:sz w:val="28"/>
          <w:szCs w:val="28"/>
        </w:rPr>
        <w:t>Рабочая программа учебной дисциплины разработана на основе Приказа Минобрнауки России от 05.02.2018 г. № 69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 зарегистрированного в Минюсте России 26.02.2018 г. № 50137)</w:t>
      </w:r>
      <w:r w:rsidR="002E1304" w:rsidRPr="002E1304">
        <w:rPr>
          <w:rFonts w:ascii="Times New Roman" w:eastAsia="Times New Roman" w:hAnsi="Times New Roman" w:cs="Times New Roman"/>
          <w:color w:val="000000" w:themeColor="text1"/>
          <w:sz w:val="28"/>
          <w:szCs w:val="28"/>
        </w:rPr>
        <w:t>,</w:t>
      </w:r>
      <w:r w:rsidR="002E1304" w:rsidRPr="002E1304">
        <w:rPr>
          <w:rFonts w:ascii="Times New Roman" w:hAnsi="Times New Roman" w:cs="Times New Roman"/>
          <w:sz w:val="28"/>
          <w:szCs w:val="28"/>
        </w:rPr>
        <w:t xml:space="preserve">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2E1304" w:rsidRPr="00DE3597" w:rsidRDefault="002E1304" w:rsidP="002E1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FD18CD" w:rsidRPr="005636C1" w:rsidRDefault="00FD18CD" w:rsidP="00FD18CD">
      <w:pPr>
        <w:spacing w:after="0" w:line="240" w:lineRule="auto"/>
        <w:ind w:left="993" w:firstLine="709"/>
        <w:jc w:val="both"/>
        <w:rPr>
          <w:rFonts w:ascii="Times New Roman" w:eastAsia="Times New Roman" w:hAnsi="Times New Roman" w:cs="Times New Roman"/>
          <w:b/>
          <w:color w:val="000000" w:themeColor="text1"/>
          <w:sz w:val="24"/>
          <w:szCs w:val="24"/>
        </w:rPr>
      </w:pPr>
    </w:p>
    <w:p w:rsidR="00FD18CD" w:rsidRPr="005636C1" w:rsidRDefault="00FD18CD" w:rsidP="00FD18CD">
      <w:pPr>
        <w:suppressLineNumbers/>
        <w:spacing w:after="0" w:line="240" w:lineRule="auto"/>
        <w:ind w:left="993" w:firstLine="709"/>
        <w:jc w:val="both"/>
        <w:rPr>
          <w:rFonts w:ascii="Times New Roman" w:eastAsia="Times New Roman" w:hAnsi="Times New Roman" w:cs="Times New Roman"/>
          <w:color w:val="000000" w:themeColor="text1"/>
          <w:sz w:val="28"/>
          <w:szCs w:val="28"/>
        </w:rPr>
      </w:pPr>
    </w:p>
    <w:p w:rsidR="00FD18CD" w:rsidRPr="005636C1" w:rsidRDefault="00FD18CD" w:rsidP="00FD18CD">
      <w:pPr>
        <w:suppressLineNumbers/>
        <w:spacing w:after="120" w:line="480" w:lineRule="auto"/>
        <w:ind w:left="993" w:firstLine="709"/>
        <w:jc w:val="both"/>
        <w:rPr>
          <w:rFonts w:ascii="Times New Roman" w:eastAsia="Times New Roman" w:hAnsi="Times New Roman" w:cs="Times New Roman"/>
          <w:b/>
          <w:color w:val="000000" w:themeColor="text1"/>
          <w:sz w:val="24"/>
          <w:szCs w:val="28"/>
        </w:rPr>
      </w:pPr>
    </w:p>
    <w:p w:rsidR="00FD18CD" w:rsidRPr="005636C1" w:rsidRDefault="00FD18CD" w:rsidP="00FD18CD">
      <w:pPr>
        <w:suppressLineNumbers/>
        <w:spacing w:after="120" w:line="480" w:lineRule="auto"/>
        <w:ind w:left="993"/>
        <w:jc w:val="both"/>
        <w:rPr>
          <w:rFonts w:ascii="Times New Roman" w:eastAsia="Times New Roman" w:hAnsi="Times New Roman" w:cs="Times New Roman"/>
          <w:b/>
          <w:color w:val="000000" w:themeColor="text1"/>
          <w:sz w:val="24"/>
          <w:szCs w:val="28"/>
        </w:rPr>
      </w:pPr>
    </w:p>
    <w:p w:rsidR="00FD18CD" w:rsidRPr="005636C1" w:rsidRDefault="00FD18CD" w:rsidP="00FD18CD">
      <w:pPr>
        <w:suppressLineNumbers/>
        <w:spacing w:after="120" w:line="480" w:lineRule="auto"/>
        <w:ind w:left="993"/>
        <w:jc w:val="both"/>
        <w:rPr>
          <w:rFonts w:ascii="Times New Roman" w:eastAsia="Times New Roman" w:hAnsi="Times New Roman" w:cs="Times New Roman"/>
          <w:b/>
          <w:color w:val="000000" w:themeColor="text1"/>
          <w:sz w:val="24"/>
          <w:szCs w:val="28"/>
        </w:rPr>
      </w:pPr>
    </w:p>
    <w:p w:rsidR="00FD18CD" w:rsidRDefault="00FD18CD" w:rsidP="000343A1">
      <w:pPr>
        <w:suppressLineNumbers/>
        <w:spacing w:after="120" w:line="480" w:lineRule="auto"/>
        <w:jc w:val="both"/>
        <w:rPr>
          <w:rFonts w:ascii="Times New Roman" w:eastAsia="Times New Roman" w:hAnsi="Times New Roman" w:cs="Times New Roman"/>
          <w:b/>
          <w:color w:val="000000" w:themeColor="text1"/>
          <w:sz w:val="24"/>
          <w:szCs w:val="28"/>
        </w:rPr>
      </w:pPr>
    </w:p>
    <w:p w:rsidR="000343A1" w:rsidRDefault="000343A1" w:rsidP="000343A1">
      <w:pPr>
        <w:suppressLineNumbers/>
        <w:spacing w:after="120" w:line="480" w:lineRule="auto"/>
        <w:jc w:val="both"/>
        <w:rPr>
          <w:rFonts w:ascii="Times New Roman" w:eastAsia="Times New Roman" w:hAnsi="Times New Roman" w:cs="Times New Roman"/>
          <w:b/>
          <w:color w:val="000000" w:themeColor="text1"/>
          <w:sz w:val="24"/>
          <w:szCs w:val="28"/>
        </w:rPr>
      </w:pPr>
    </w:p>
    <w:p w:rsidR="00FD18CD" w:rsidRPr="005636C1" w:rsidRDefault="00FD18CD" w:rsidP="00FD18CD">
      <w:pPr>
        <w:suppressLineNumbers/>
        <w:spacing w:after="120" w:line="480" w:lineRule="auto"/>
        <w:ind w:left="993"/>
        <w:jc w:val="both"/>
        <w:rPr>
          <w:rFonts w:ascii="Times New Roman" w:eastAsia="Times New Roman" w:hAnsi="Times New Roman" w:cs="Times New Roman"/>
          <w:b/>
          <w:color w:val="000000" w:themeColor="text1"/>
          <w:sz w:val="24"/>
          <w:szCs w:val="28"/>
        </w:rPr>
      </w:pPr>
    </w:p>
    <w:p w:rsidR="00FD18CD" w:rsidRPr="005636C1" w:rsidRDefault="00FD18CD" w:rsidP="00FD18CD">
      <w:pPr>
        <w:suppressLineNumbers/>
        <w:spacing w:after="120" w:line="480" w:lineRule="auto"/>
        <w:ind w:left="993"/>
        <w:jc w:val="both"/>
        <w:rPr>
          <w:rFonts w:ascii="Times New Roman" w:eastAsia="Times New Roman" w:hAnsi="Times New Roman" w:cs="Times New Roman"/>
          <w:b/>
          <w:color w:val="000000" w:themeColor="text1"/>
          <w:sz w:val="24"/>
          <w:szCs w:val="28"/>
        </w:rPr>
      </w:pPr>
    </w:p>
    <w:p w:rsidR="00FD18CD" w:rsidRPr="005636C1" w:rsidRDefault="00FD18CD" w:rsidP="00FD18CD">
      <w:pPr>
        <w:suppressLineNumbers/>
        <w:spacing w:after="60" w:line="240" w:lineRule="auto"/>
        <w:ind w:left="993"/>
        <w:outlineLvl w:val="5"/>
        <w:rPr>
          <w:rFonts w:ascii="Times New Roman" w:eastAsia="Times New Roman" w:hAnsi="Times New Roman" w:cs="Times New Roman"/>
          <w:bCs/>
          <w:color w:val="000000" w:themeColor="text1"/>
          <w:sz w:val="28"/>
          <w:szCs w:val="28"/>
        </w:rPr>
      </w:pPr>
      <w:r w:rsidRPr="005636C1">
        <w:rPr>
          <w:rFonts w:ascii="Times New Roman" w:eastAsia="Times New Roman" w:hAnsi="Times New Roman" w:cs="Times New Roman"/>
          <w:bCs/>
          <w:color w:val="000000" w:themeColor="text1"/>
          <w:sz w:val="28"/>
          <w:szCs w:val="28"/>
        </w:rPr>
        <w:t>Составитель ____________________ Е.В. Ермош</w:t>
      </w:r>
    </w:p>
    <w:p w:rsidR="00FD18CD" w:rsidRPr="005636C1" w:rsidRDefault="009B010A" w:rsidP="00FD18CD">
      <w:pPr>
        <w:spacing w:after="0" w:line="240" w:lineRule="auto"/>
        <w:ind w:left="993"/>
        <w:rPr>
          <w:rFonts w:ascii="Times New Roman" w:eastAsia="Times New Roman" w:hAnsi="Times New Roman" w:cs="Times New Roman"/>
          <w:color w:val="000000" w:themeColor="text1"/>
          <w:sz w:val="28"/>
          <w:szCs w:val="28"/>
          <w:vertAlign w:val="superscript"/>
        </w:rPr>
      </w:pPr>
      <w:r>
        <w:rPr>
          <w:rFonts w:ascii="Times New Roman" w:eastAsia="Times New Roman" w:hAnsi="Times New Roman" w:cs="Times New Roman"/>
          <w:color w:val="000000" w:themeColor="text1"/>
          <w:sz w:val="28"/>
          <w:szCs w:val="28"/>
        </w:rPr>
        <w:t xml:space="preserve">                           </w:t>
      </w:r>
      <w:r w:rsidR="00FD18CD" w:rsidRPr="005636C1">
        <w:rPr>
          <w:rFonts w:ascii="Times New Roman" w:eastAsia="Times New Roman" w:hAnsi="Times New Roman" w:cs="Times New Roman"/>
          <w:color w:val="000000" w:themeColor="text1"/>
          <w:sz w:val="28"/>
          <w:szCs w:val="28"/>
        </w:rPr>
        <w:t xml:space="preserve">            </w:t>
      </w:r>
      <w:r w:rsidR="00FD18CD" w:rsidRPr="005636C1">
        <w:rPr>
          <w:rFonts w:ascii="Times New Roman" w:eastAsia="Times New Roman" w:hAnsi="Times New Roman" w:cs="Times New Roman"/>
          <w:color w:val="000000" w:themeColor="text1"/>
          <w:sz w:val="28"/>
          <w:szCs w:val="28"/>
          <w:vertAlign w:val="superscript"/>
        </w:rPr>
        <w:t>(подпись)</w:t>
      </w:r>
    </w:p>
    <w:p w:rsidR="00FD18CD" w:rsidRPr="005636C1" w:rsidRDefault="00FD18CD" w:rsidP="00FD18CD">
      <w:pPr>
        <w:spacing w:after="0" w:line="240" w:lineRule="auto"/>
        <w:ind w:left="993"/>
        <w:rPr>
          <w:rFonts w:ascii="Times New Roman" w:eastAsia="Times New Roman" w:hAnsi="Times New Roman" w:cs="Times New Roman"/>
          <w:color w:val="000000" w:themeColor="text1"/>
          <w:sz w:val="28"/>
          <w:szCs w:val="28"/>
          <w:vertAlign w:val="superscript"/>
        </w:rPr>
      </w:pPr>
    </w:p>
    <w:p w:rsidR="00FD18CD" w:rsidRPr="005636C1" w:rsidRDefault="00FD18CD" w:rsidP="0070520C">
      <w:pPr>
        <w:spacing w:after="0" w:line="240" w:lineRule="auto"/>
        <w:rPr>
          <w:rFonts w:ascii="Times New Roman" w:eastAsia="Times New Roman" w:hAnsi="Times New Roman" w:cs="Times New Roman"/>
          <w:sz w:val="28"/>
          <w:szCs w:val="28"/>
          <w:vertAlign w:val="superscript"/>
        </w:rPr>
      </w:pPr>
    </w:p>
    <w:p w:rsidR="00FD18CD" w:rsidRPr="005636C1" w:rsidRDefault="00FD18CD" w:rsidP="00FD18CD">
      <w:pPr>
        <w:spacing w:after="0" w:line="240" w:lineRule="auto"/>
        <w:ind w:left="993"/>
        <w:rPr>
          <w:rFonts w:ascii="Times New Roman" w:eastAsia="Times New Roman" w:hAnsi="Times New Roman" w:cs="Times New Roman"/>
          <w:sz w:val="28"/>
          <w:szCs w:val="28"/>
          <w:vertAlign w:val="superscript"/>
        </w:rPr>
      </w:pPr>
    </w:p>
    <w:p w:rsidR="009B010A" w:rsidRPr="009B010A" w:rsidRDefault="009B010A" w:rsidP="009B010A">
      <w:pPr>
        <w:spacing w:after="60" w:line="240" w:lineRule="auto"/>
        <w:ind w:left="993"/>
        <w:outlineLvl w:val="5"/>
        <w:rPr>
          <w:rFonts w:ascii="Times New Roman" w:eastAsia="Times New Roman" w:hAnsi="Times New Roman" w:cs="Times New Roman"/>
          <w:bCs/>
          <w:sz w:val="28"/>
          <w:szCs w:val="28"/>
        </w:rPr>
      </w:pPr>
      <w:r w:rsidRPr="009B010A">
        <w:rPr>
          <w:rFonts w:ascii="Times New Roman" w:eastAsia="Times New Roman" w:hAnsi="Times New Roman" w:cs="Times New Roman"/>
          <w:bCs/>
          <w:sz w:val="28"/>
          <w:szCs w:val="28"/>
        </w:rPr>
        <w:t xml:space="preserve">Рассмотрена на заседании ПЦК </w:t>
      </w:r>
    </w:p>
    <w:p w:rsidR="009B010A" w:rsidRPr="009B010A" w:rsidRDefault="009B010A" w:rsidP="009B010A">
      <w:pPr>
        <w:spacing w:after="60" w:line="240" w:lineRule="auto"/>
        <w:ind w:left="993"/>
        <w:outlineLvl w:val="5"/>
        <w:rPr>
          <w:rFonts w:ascii="Times New Roman" w:eastAsia="Times New Roman" w:hAnsi="Times New Roman" w:cs="Times New Roman"/>
          <w:bCs/>
          <w:sz w:val="28"/>
          <w:szCs w:val="28"/>
        </w:rPr>
      </w:pPr>
      <w:r w:rsidRPr="009B010A">
        <w:rPr>
          <w:rFonts w:ascii="Times New Roman" w:eastAsia="Times New Roman" w:hAnsi="Times New Roman" w:cs="Times New Roman"/>
          <w:bCs/>
          <w:vertAlign w:val="superscript"/>
        </w:rPr>
        <w:t xml:space="preserve"> </w:t>
      </w:r>
      <w:r w:rsidR="00236E1E">
        <w:rPr>
          <w:rFonts w:ascii="Times New Roman" w:eastAsia="Times New Roman" w:hAnsi="Times New Roman" w:cs="Times New Roman"/>
          <w:bCs/>
          <w:sz w:val="28"/>
          <w:szCs w:val="28"/>
        </w:rPr>
        <w:t>№ 1 от «__»  __________ 2024</w:t>
      </w:r>
      <w:r w:rsidRPr="009B010A">
        <w:rPr>
          <w:rFonts w:ascii="Times New Roman" w:eastAsia="Times New Roman" w:hAnsi="Times New Roman" w:cs="Times New Roman"/>
          <w:bCs/>
          <w:sz w:val="28"/>
          <w:szCs w:val="28"/>
        </w:rPr>
        <w:t xml:space="preserve"> г.</w:t>
      </w:r>
    </w:p>
    <w:p w:rsidR="009B010A" w:rsidRPr="009B010A" w:rsidRDefault="009B010A" w:rsidP="009B010A">
      <w:pPr>
        <w:spacing w:after="60" w:line="240" w:lineRule="auto"/>
        <w:ind w:left="993"/>
        <w:outlineLvl w:val="5"/>
        <w:rPr>
          <w:rFonts w:ascii="Times New Roman" w:eastAsia="Times New Roman" w:hAnsi="Times New Roman" w:cs="Times New Roman"/>
          <w:bCs/>
          <w:sz w:val="28"/>
          <w:szCs w:val="28"/>
        </w:rPr>
      </w:pPr>
      <w:r w:rsidRPr="009B010A">
        <w:rPr>
          <w:rFonts w:ascii="Times New Roman" w:eastAsia="Times New Roman" w:hAnsi="Times New Roman" w:cs="Times New Roman"/>
          <w:bCs/>
          <w:sz w:val="28"/>
          <w:szCs w:val="28"/>
        </w:rPr>
        <w:t>Председатель ПЦК ___________</w:t>
      </w:r>
      <w:r w:rsidRPr="009B010A">
        <w:rPr>
          <w:rFonts w:ascii="Times New Roman" w:eastAsia="Times New Roman" w:hAnsi="Times New Roman" w:cs="Times New Roman"/>
          <w:bCs/>
          <w:color w:val="000000"/>
          <w:sz w:val="28"/>
          <w:szCs w:val="28"/>
        </w:rPr>
        <w:t xml:space="preserve"> Е.В. Ермош</w:t>
      </w:r>
    </w:p>
    <w:p w:rsidR="00FD18CD" w:rsidRDefault="00FD18CD" w:rsidP="0070520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D18CD" w:rsidRPr="00210BD6" w:rsidRDefault="00FD18CD" w:rsidP="00FD18C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FD18CD" w:rsidRPr="00210BD6" w:rsidRDefault="00FD18CD" w:rsidP="00FD18C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210BD6">
        <w:rPr>
          <w:b/>
          <w:sz w:val="28"/>
          <w:szCs w:val="28"/>
        </w:rPr>
        <w:t>СОДЕРЖАНИЕ</w:t>
      </w:r>
    </w:p>
    <w:p w:rsidR="00FD18CD" w:rsidRPr="00210BD6" w:rsidRDefault="00FD18CD" w:rsidP="00FD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sz w:val="28"/>
          <w:szCs w:val="28"/>
        </w:rPr>
      </w:pPr>
    </w:p>
    <w:tbl>
      <w:tblPr>
        <w:tblW w:w="9639" w:type="dxa"/>
        <w:tblInd w:w="1101" w:type="dxa"/>
        <w:tblLook w:val="01E0" w:firstRow="1" w:lastRow="1" w:firstColumn="1" w:lastColumn="1" w:noHBand="0" w:noVBand="0"/>
      </w:tblPr>
      <w:tblGrid>
        <w:gridCol w:w="8472"/>
        <w:gridCol w:w="1167"/>
      </w:tblGrid>
      <w:tr w:rsidR="00FD18CD" w:rsidRPr="003362AF" w:rsidTr="00F85C7E">
        <w:trPr>
          <w:trHeight w:val="653"/>
        </w:trPr>
        <w:tc>
          <w:tcPr>
            <w:tcW w:w="8472" w:type="dxa"/>
          </w:tcPr>
          <w:p w:rsidR="00FD18CD" w:rsidRPr="003362AF" w:rsidRDefault="00FD18CD" w:rsidP="00425EF3">
            <w:pPr>
              <w:pStyle w:val="1"/>
              <w:spacing w:line="360" w:lineRule="auto"/>
              <w:ind w:left="284" w:firstLine="0"/>
              <w:jc w:val="both"/>
              <w:rPr>
                <w:b/>
                <w:caps/>
                <w:sz w:val="28"/>
                <w:szCs w:val="28"/>
              </w:rPr>
            </w:pPr>
          </w:p>
        </w:tc>
        <w:tc>
          <w:tcPr>
            <w:tcW w:w="1167" w:type="dxa"/>
          </w:tcPr>
          <w:p w:rsidR="00FD18CD" w:rsidRPr="003362AF" w:rsidRDefault="00FD18CD" w:rsidP="00425EF3">
            <w:pPr>
              <w:spacing w:after="0" w:line="360" w:lineRule="auto"/>
              <w:jc w:val="center"/>
              <w:rPr>
                <w:rFonts w:ascii="Times New Roman" w:eastAsia="Calibri" w:hAnsi="Times New Roman" w:cs="Times New Roman"/>
                <w:sz w:val="28"/>
                <w:szCs w:val="28"/>
              </w:rPr>
            </w:pPr>
            <w:r w:rsidRPr="003362AF">
              <w:rPr>
                <w:rFonts w:ascii="Times New Roman" w:eastAsia="Calibri" w:hAnsi="Times New Roman" w:cs="Times New Roman"/>
                <w:sz w:val="28"/>
                <w:szCs w:val="28"/>
              </w:rPr>
              <w:t>Стр.</w:t>
            </w:r>
          </w:p>
        </w:tc>
      </w:tr>
      <w:tr w:rsidR="00FD18CD" w:rsidRPr="003362AF" w:rsidTr="00F85C7E">
        <w:trPr>
          <w:trHeight w:val="746"/>
        </w:trPr>
        <w:tc>
          <w:tcPr>
            <w:tcW w:w="8472" w:type="dxa"/>
            <w:vAlign w:val="center"/>
          </w:tcPr>
          <w:p w:rsidR="00FD18CD" w:rsidRPr="003362AF" w:rsidRDefault="00FD18CD" w:rsidP="00F85C7E">
            <w:pPr>
              <w:pStyle w:val="1"/>
              <w:numPr>
                <w:ilvl w:val="0"/>
                <w:numId w:val="1"/>
              </w:numPr>
              <w:tabs>
                <w:tab w:val="clear" w:pos="644"/>
                <w:tab w:val="num" w:pos="33"/>
              </w:tabs>
              <w:spacing w:line="360" w:lineRule="auto"/>
              <w:ind w:left="0" w:firstLine="33"/>
              <w:rPr>
                <w:caps/>
                <w:sz w:val="28"/>
                <w:szCs w:val="28"/>
              </w:rPr>
            </w:pPr>
            <w:r w:rsidRPr="003362AF">
              <w:rPr>
                <w:caps/>
                <w:sz w:val="28"/>
                <w:szCs w:val="28"/>
              </w:rPr>
              <w:t>общая характеристика рабочей ПРОГРАММЫ УЧЕБНОЙ ДИСЦИПЛИНЫ</w:t>
            </w:r>
            <w:r w:rsidRPr="003362AF">
              <w:rPr>
                <w:sz w:val="28"/>
                <w:szCs w:val="28"/>
              </w:rPr>
              <w:t xml:space="preserve"> </w:t>
            </w:r>
            <w:r w:rsidR="000E26B2">
              <w:rPr>
                <w:sz w:val="28"/>
                <w:szCs w:val="28"/>
              </w:rPr>
              <w:t>……………………………………</w:t>
            </w:r>
            <w:r w:rsidR="00F85C7E">
              <w:rPr>
                <w:sz w:val="28"/>
                <w:szCs w:val="28"/>
              </w:rPr>
              <w:t>………</w:t>
            </w:r>
          </w:p>
        </w:tc>
        <w:tc>
          <w:tcPr>
            <w:tcW w:w="1167" w:type="dxa"/>
            <w:vAlign w:val="center"/>
          </w:tcPr>
          <w:p w:rsidR="000E26B2" w:rsidRDefault="000E26B2" w:rsidP="00425EF3">
            <w:pPr>
              <w:spacing w:after="0" w:line="360" w:lineRule="auto"/>
              <w:jc w:val="center"/>
              <w:rPr>
                <w:rFonts w:ascii="Times New Roman" w:eastAsia="Calibri" w:hAnsi="Times New Roman" w:cs="Times New Roman"/>
                <w:sz w:val="28"/>
                <w:szCs w:val="28"/>
              </w:rPr>
            </w:pPr>
          </w:p>
          <w:p w:rsidR="00FD18CD" w:rsidRPr="003362AF" w:rsidRDefault="00FD18CD" w:rsidP="00425EF3">
            <w:pPr>
              <w:spacing w:after="0" w:line="360" w:lineRule="auto"/>
              <w:jc w:val="center"/>
              <w:rPr>
                <w:rFonts w:ascii="Times New Roman" w:eastAsia="Calibri" w:hAnsi="Times New Roman" w:cs="Times New Roman"/>
                <w:sz w:val="28"/>
                <w:szCs w:val="28"/>
              </w:rPr>
            </w:pPr>
            <w:r w:rsidRPr="003362AF">
              <w:rPr>
                <w:rFonts w:ascii="Times New Roman" w:eastAsia="Calibri" w:hAnsi="Times New Roman" w:cs="Times New Roman"/>
                <w:sz w:val="28"/>
                <w:szCs w:val="28"/>
              </w:rPr>
              <w:t>4</w:t>
            </w:r>
          </w:p>
        </w:tc>
      </w:tr>
      <w:tr w:rsidR="00FD18CD" w:rsidRPr="003362AF" w:rsidTr="00F85C7E">
        <w:trPr>
          <w:trHeight w:val="633"/>
        </w:trPr>
        <w:tc>
          <w:tcPr>
            <w:tcW w:w="8472" w:type="dxa"/>
            <w:vAlign w:val="center"/>
          </w:tcPr>
          <w:p w:rsidR="00FD18CD" w:rsidRPr="003362AF" w:rsidRDefault="00FD18CD" w:rsidP="00F85C7E">
            <w:pPr>
              <w:pStyle w:val="1"/>
              <w:numPr>
                <w:ilvl w:val="0"/>
                <w:numId w:val="1"/>
              </w:numPr>
              <w:tabs>
                <w:tab w:val="clear" w:pos="644"/>
                <w:tab w:val="num" w:pos="33"/>
              </w:tabs>
              <w:spacing w:line="360" w:lineRule="auto"/>
              <w:ind w:left="0" w:firstLine="33"/>
              <w:rPr>
                <w:caps/>
                <w:sz w:val="28"/>
                <w:szCs w:val="28"/>
              </w:rPr>
            </w:pPr>
            <w:r w:rsidRPr="003362AF">
              <w:rPr>
                <w:caps/>
                <w:sz w:val="28"/>
                <w:szCs w:val="28"/>
              </w:rPr>
              <w:t>СТРУКТУРА и содержание УЧЕБНОЙ ДИСЦИПЛИНЫ</w:t>
            </w:r>
            <w:r w:rsidR="00866F0B">
              <w:rPr>
                <w:caps/>
                <w:sz w:val="28"/>
                <w:szCs w:val="28"/>
              </w:rPr>
              <w:t>..</w:t>
            </w:r>
          </w:p>
        </w:tc>
        <w:tc>
          <w:tcPr>
            <w:tcW w:w="1167" w:type="dxa"/>
            <w:vAlign w:val="center"/>
          </w:tcPr>
          <w:p w:rsidR="00FD18CD" w:rsidRPr="003362AF" w:rsidRDefault="00866F0B" w:rsidP="00425EF3">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FD18CD" w:rsidRPr="003362AF" w:rsidTr="00F85C7E">
        <w:trPr>
          <w:trHeight w:val="670"/>
        </w:trPr>
        <w:tc>
          <w:tcPr>
            <w:tcW w:w="8472" w:type="dxa"/>
            <w:vAlign w:val="center"/>
          </w:tcPr>
          <w:p w:rsidR="00FD18CD" w:rsidRPr="003362AF" w:rsidRDefault="00FD18CD" w:rsidP="00F85C7E">
            <w:pPr>
              <w:pStyle w:val="1"/>
              <w:numPr>
                <w:ilvl w:val="0"/>
                <w:numId w:val="1"/>
              </w:numPr>
              <w:tabs>
                <w:tab w:val="clear" w:pos="644"/>
                <w:tab w:val="num" w:pos="33"/>
              </w:tabs>
              <w:spacing w:line="360" w:lineRule="auto"/>
              <w:ind w:left="0" w:firstLine="33"/>
              <w:rPr>
                <w:caps/>
                <w:sz w:val="28"/>
                <w:szCs w:val="28"/>
              </w:rPr>
            </w:pPr>
            <w:r w:rsidRPr="003362AF">
              <w:rPr>
                <w:caps/>
                <w:sz w:val="28"/>
                <w:szCs w:val="28"/>
              </w:rPr>
              <w:t xml:space="preserve">условия реализации </w:t>
            </w:r>
            <w:r w:rsidR="000E26B2">
              <w:rPr>
                <w:caps/>
                <w:sz w:val="28"/>
                <w:szCs w:val="28"/>
              </w:rPr>
              <w:t>уЧЕБНОЙ</w:t>
            </w:r>
            <w:r w:rsidRPr="003362AF">
              <w:rPr>
                <w:caps/>
                <w:sz w:val="28"/>
                <w:szCs w:val="28"/>
              </w:rPr>
              <w:t xml:space="preserve"> программы </w:t>
            </w:r>
            <w:r w:rsidR="00F85C7E">
              <w:rPr>
                <w:caps/>
                <w:sz w:val="28"/>
                <w:szCs w:val="28"/>
              </w:rPr>
              <w:t>………</w:t>
            </w:r>
          </w:p>
        </w:tc>
        <w:tc>
          <w:tcPr>
            <w:tcW w:w="1167" w:type="dxa"/>
            <w:vAlign w:val="center"/>
          </w:tcPr>
          <w:p w:rsidR="00FD18CD" w:rsidRPr="003362AF" w:rsidRDefault="00F85C7E" w:rsidP="00425EF3">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r>
      <w:tr w:rsidR="00FD18CD" w:rsidRPr="003362AF" w:rsidTr="00F85C7E">
        <w:tc>
          <w:tcPr>
            <w:tcW w:w="8472" w:type="dxa"/>
            <w:vAlign w:val="center"/>
          </w:tcPr>
          <w:p w:rsidR="00FD18CD" w:rsidRPr="003362AF" w:rsidRDefault="00FD18CD" w:rsidP="00F85C7E">
            <w:pPr>
              <w:pStyle w:val="1"/>
              <w:numPr>
                <w:ilvl w:val="0"/>
                <w:numId w:val="1"/>
              </w:numPr>
              <w:tabs>
                <w:tab w:val="clear" w:pos="644"/>
                <w:tab w:val="num" w:pos="33"/>
              </w:tabs>
              <w:spacing w:line="360" w:lineRule="auto"/>
              <w:ind w:left="0" w:firstLine="33"/>
              <w:rPr>
                <w:caps/>
                <w:sz w:val="28"/>
                <w:szCs w:val="28"/>
              </w:rPr>
            </w:pPr>
            <w:r w:rsidRPr="003362AF">
              <w:rPr>
                <w:caps/>
                <w:sz w:val="28"/>
                <w:szCs w:val="28"/>
              </w:rPr>
              <w:t>Контроль и оценка результатов Освоения учебной дисциплины</w:t>
            </w:r>
            <w:r w:rsidR="000E26B2">
              <w:rPr>
                <w:caps/>
                <w:sz w:val="28"/>
                <w:szCs w:val="28"/>
              </w:rPr>
              <w:t>…………………………………</w:t>
            </w:r>
            <w:r w:rsidR="00866F0B">
              <w:rPr>
                <w:caps/>
                <w:sz w:val="28"/>
                <w:szCs w:val="28"/>
              </w:rPr>
              <w:t>...</w:t>
            </w:r>
            <w:r w:rsidR="000E26B2">
              <w:rPr>
                <w:caps/>
                <w:sz w:val="28"/>
                <w:szCs w:val="28"/>
              </w:rPr>
              <w:t>…</w:t>
            </w:r>
            <w:r w:rsidR="00F85C7E">
              <w:rPr>
                <w:caps/>
                <w:sz w:val="28"/>
                <w:szCs w:val="28"/>
              </w:rPr>
              <w:t>…….</w:t>
            </w:r>
          </w:p>
        </w:tc>
        <w:tc>
          <w:tcPr>
            <w:tcW w:w="1167" w:type="dxa"/>
            <w:vAlign w:val="center"/>
          </w:tcPr>
          <w:p w:rsidR="000E26B2" w:rsidRDefault="000E26B2" w:rsidP="00425EF3">
            <w:pPr>
              <w:spacing w:after="0" w:line="360" w:lineRule="auto"/>
              <w:jc w:val="center"/>
              <w:rPr>
                <w:rFonts w:ascii="Times New Roman" w:eastAsia="Calibri" w:hAnsi="Times New Roman" w:cs="Times New Roman"/>
                <w:sz w:val="28"/>
                <w:szCs w:val="28"/>
              </w:rPr>
            </w:pPr>
          </w:p>
          <w:p w:rsidR="00FD18CD" w:rsidRPr="003362AF" w:rsidRDefault="00F85C7E" w:rsidP="00425EF3">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r>
    </w:tbl>
    <w:p w:rsidR="00FD18CD" w:rsidRPr="00210BD6" w:rsidRDefault="00FD18CD" w:rsidP="00FD18CD">
      <w:pPr>
        <w:tabs>
          <w:tab w:val="left" w:pos="3870"/>
        </w:tabs>
        <w:rPr>
          <w:sz w:val="28"/>
          <w:szCs w:val="28"/>
        </w:rPr>
      </w:pPr>
    </w:p>
    <w:p w:rsidR="00FD18CD" w:rsidRPr="00210BD6" w:rsidRDefault="00FD18CD" w:rsidP="00FD18CD">
      <w:pPr>
        <w:tabs>
          <w:tab w:val="left" w:pos="3870"/>
        </w:tabs>
        <w:rPr>
          <w:sz w:val="28"/>
          <w:szCs w:val="28"/>
        </w:rPr>
      </w:pPr>
    </w:p>
    <w:p w:rsidR="00FD18CD" w:rsidRPr="00210BD6" w:rsidRDefault="00FD18CD" w:rsidP="00FD18CD">
      <w:pPr>
        <w:tabs>
          <w:tab w:val="left" w:pos="3870"/>
        </w:tabs>
        <w:rPr>
          <w:sz w:val="28"/>
          <w:szCs w:val="28"/>
        </w:rPr>
      </w:pPr>
    </w:p>
    <w:p w:rsidR="00FD18CD" w:rsidRPr="00210BD6" w:rsidRDefault="00FD18CD" w:rsidP="00FD18CD">
      <w:pPr>
        <w:tabs>
          <w:tab w:val="left" w:pos="3870"/>
        </w:tabs>
        <w:rPr>
          <w:sz w:val="28"/>
          <w:szCs w:val="28"/>
        </w:rPr>
      </w:pPr>
    </w:p>
    <w:p w:rsidR="00FD18CD" w:rsidRPr="00210BD6" w:rsidRDefault="00FD18CD" w:rsidP="00FD18CD">
      <w:pPr>
        <w:tabs>
          <w:tab w:val="left" w:pos="3870"/>
        </w:tabs>
        <w:rPr>
          <w:sz w:val="28"/>
          <w:szCs w:val="28"/>
        </w:rPr>
      </w:pPr>
    </w:p>
    <w:p w:rsidR="00FD18CD" w:rsidRPr="00210BD6" w:rsidRDefault="00FD18CD" w:rsidP="00FD18CD">
      <w:pPr>
        <w:tabs>
          <w:tab w:val="left" w:pos="3870"/>
        </w:tabs>
        <w:rPr>
          <w:sz w:val="28"/>
          <w:szCs w:val="28"/>
        </w:rPr>
      </w:pPr>
    </w:p>
    <w:p w:rsidR="00FD18CD" w:rsidRPr="00210BD6" w:rsidRDefault="00FD18CD" w:rsidP="00FD18CD">
      <w:pPr>
        <w:tabs>
          <w:tab w:val="left" w:pos="3870"/>
        </w:tabs>
        <w:rPr>
          <w:sz w:val="28"/>
          <w:szCs w:val="28"/>
        </w:rPr>
      </w:pPr>
    </w:p>
    <w:p w:rsidR="00FD18CD" w:rsidRPr="00210BD6" w:rsidRDefault="00FD18CD" w:rsidP="00FD18CD">
      <w:pPr>
        <w:tabs>
          <w:tab w:val="left" w:pos="3870"/>
        </w:tabs>
        <w:rPr>
          <w:sz w:val="28"/>
          <w:szCs w:val="28"/>
        </w:rPr>
      </w:pPr>
    </w:p>
    <w:p w:rsidR="00FD18CD" w:rsidRPr="00210BD6" w:rsidRDefault="00FD18CD" w:rsidP="00FD18CD">
      <w:pPr>
        <w:tabs>
          <w:tab w:val="left" w:pos="3870"/>
        </w:tabs>
        <w:rPr>
          <w:sz w:val="28"/>
          <w:szCs w:val="28"/>
        </w:rPr>
      </w:pPr>
    </w:p>
    <w:p w:rsidR="00FD18CD" w:rsidRPr="00210BD6" w:rsidRDefault="00FD18CD" w:rsidP="00FD18CD">
      <w:pPr>
        <w:tabs>
          <w:tab w:val="left" w:pos="3870"/>
        </w:tabs>
        <w:rPr>
          <w:sz w:val="28"/>
          <w:szCs w:val="28"/>
        </w:rPr>
      </w:pPr>
    </w:p>
    <w:p w:rsidR="00FD18CD" w:rsidRPr="00210BD6" w:rsidRDefault="00FD18CD" w:rsidP="00FD18CD">
      <w:pPr>
        <w:tabs>
          <w:tab w:val="left" w:pos="3870"/>
        </w:tabs>
        <w:rPr>
          <w:sz w:val="28"/>
          <w:szCs w:val="28"/>
        </w:rPr>
      </w:pPr>
    </w:p>
    <w:p w:rsidR="00FD18CD" w:rsidRPr="00210BD6" w:rsidRDefault="00FD18CD" w:rsidP="00FD18CD">
      <w:pPr>
        <w:tabs>
          <w:tab w:val="left" w:pos="3870"/>
        </w:tabs>
        <w:rPr>
          <w:sz w:val="28"/>
          <w:szCs w:val="28"/>
        </w:rPr>
      </w:pPr>
    </w:p>
    <w:p w:rsidR="00FD18CD" w:rsidRDefault="00FD18CD" w:rsidP="00FD18CD">
      <w:pPr>
        <w:tabs>
          <w:tab w:val="left" w:pos="3870"/>
        </w:tabs>
        <w:rPr>
          <w:sz w:val="28"/>
          <w:szCs w:val="28"/>
        </w:rPr>
      </w:pPr>
    </w:p>
    <w:p w:rsidR="00FD18CD" w:rsidRPr="00210BD6" w:rsidRDefault="00FD18CD" w:rsidP="00FD18CD">
      <w:pPr>
        <w:tabs>
          <w:tab w:val="left" w:pos="3870"/>
        </w:tabs>
        <w:rPr>
          <w:sz w:val="28"/>
          <w:szCs w:val="28"/>
        </w:rPr>
      </w:pPr>
    </w:p>
    <w:p w:rsidR="00FD18CD" w:rsidRPr="00210BD6" w:rsidRDefault="00FD18CD" w:rsidP="00FD18CD">
      <w:pPr>
        <w:tabs>
          <w:tab w:val="left" w:pos="3870"/>
        </w:tabs>
        <w:rPr>
          <w:sz w:val="28"/>
          <w:szCs w:val="28"/>
        </w:rPr>
      </w:pPr>
    </w:p>
    <w:p w:rsidR="00FD18CD" w:rsidRDefault="00FD18CD" w:rsidP="001C5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709"/>
        <w:jc w:val="both"/>
        <w:rPr>
          <w:rFonts w:ascii="Times New Roman" w:hAnsi="Times New Roman" w:cs="Times New Roman"/>
          <w:b/>
          <w:sz w:val="28"/>
          <w:szCs w:val="28"/>
        </w:rPr>
      </w:pPr>
      <w:r w:rsidRPr="00210BD6">
        <w:rPr>
          <w:rFonts w:ascii="Times New Roman" w:hAnsi="Times New Roman" w:cs="Times New Roman"/>
          <w:b/>
          <w:sz w:val="28"/>
          <w:szCs w:val="28"/>
        </w:rPr>
        <w:lastRenderedPageBreak/>
        <w:t>1. ОБЩАЯ ХАРАКТЕРИСТИКА РАБОЧЕЙ ПРОГРАММЫ УЧЕБНОЙ ДИСЦИПЛИНЫ</w:t>
      </w:r>
      <w:r>
        <w:rPr>
          <w:rFonts w:ascii="Times New Roman" w:hAnsi="Times New Roman" w:cs="Times New Roman"/>
          <w:b/>
          <w:sz w:val="28"/>
          <w:szCs w:val="28"/>
        </w:rPr>
        <w:t xml:space="preserve"> ОП.03 </w:t>
      </w:r>
      <w:r w:rsidRPr="00210BD6">
        <w:rPr>
          <w:rFonts w:ascii="Times New Roman" w:hAnsi="Times New Roman" w:cs="Times New Roman"/>
          <w:b/>
          <w:sz w:val="28"/>
          <w:szCs w:val="28"/>
        </w:rPr>
        <w:t xml:space="preserve">НАЛОГИ И </w:t>
      </w:r>
      <w:r>
        <w:rPr>
          <w:rFonts w:ascii="Times New Roman" w:hAnsi="Times New Roman" w:cs="Times New Roman"/>
          <w:b/>
          <w:sz w:val="28"/>
          <w:szCs w:val="28"/>
        </w:rPr>
        <w:t>НАЛОГООБЛОЖЕНИЕ</w:t>
      </w:r>
    </w:p>
    <w:p w:rsidR="0051059F" w:rsidRPr="00210BD6" w:rsidRDefault="0051059F" w:rsidP="001C5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709"/>
        <w:jc w:val="both"/>
        <w:rPr>
          <w:rFonts w:ascii="Times New Roman" w:hAnsi="Times New Roman" w:cs="Times New Roman"/>
          <w:b/>
          <w:sz w:val="28"/>
          <w:szCs w:val="28"/>
        </w:rPr>
      </w:pPr>
    </w:p>
    <w:p w:rsidR="00FD18CD" w:rsidRPr="001C52C3" w:rsidRDefault="00FD18CD" w:rsidP="0051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hAnsi="Times New Roman" w:cs="Times New Roman"/>
          <w:b/>
          <w:sz w:val="28"/>
          <w:szCs w:val="28"/>
        </w:rPr>
      </w:pPr>
      <w:r w:rsidRPr="001C52C3">
        <w:rPr>
          <w:rFonts w:ascii="Times New Roman" w:hAnsi="Times New Roman" w:cs="Times New Roman"/>
          <w:b/>
          <w:sz w:val="28"/>
          <w:szCs w:val="28"/>
        </w:rPr>
        <w:t>1.1. Место дисциплины в структуре основной образовательной программы:</w:t>
      </w:r>
    </w:p>
    <w:p w:rsidR="0051059F" w:rsidRPr="0051059F" w:rsidRDefault="0051059F" w:rsidP="005105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709"/>
        <w:jc w:val="both"/>
        <w:rPr>
          <w:rFonts w:ascii="Times New Roman" w:eastAsia="Times New Roman" w:hAnsi="Times New Roman" w:cs="Times New Roman"/>
          <w:sz w:val="28"/>
          <w:szCs w:val="28"/>
        </w:rPr>
      </w:pPr>
      <w:r w:rsidRPr="0051059F">
        <w:rPr>
          <w:rFonts w:ascii="Times New Roman" w:eastAsia="Times New Roman" w:hAnsi="Times New Roman" w:cs="Times New Roman"/>
          <w:sz w:val="28"/>
          <w:szCs w:val="28"/>
        </w:rPr>
        <w:t xml:space="preserve">Учебная дисциплина ОП.03 </w:t>
      </w:r>
      <w:r w:rsidRPr="0051059F">
        <w:rPr>
          <w:rFonts w:ascii="Times New Roman" w:eastAsia="Arial Unicode MS" w:hAnsi="Times New Roman" w:cs="Times New Roman"/>
          <w:bCs/>
          <w:sz w:val="28"/>
          <w:szCs w:val="28"/>
        </w:rPr>
        <w:t>Налоги и налогообложение</w:t>
      </w:r>
      <w:r w:rsidRPr="0051059F">
        <w:rPr>
          <w:rFonts w:ascii="Times New Roman" w:eastAsia="Times New Roman" w:hAnsi="Times New Roman" w:cs="Times New Roman"/>
          <w:sz w:val="28"/>
          <w:szCs w:val="28"/>
        </w:rPr>
        <w:t xml:space="preserve"> является обязательной частью </w:t>
      </w:r>
      <w:r w:rsidRPr="0051059F">
        <w:rPr>
          <w:rFonts w:ascii="Times New Roman" w:eastAsia="Arial Unicode MS" w:hAnsi="Times New Roman" w:cs="Times New Roman"/>
          <w:bCs/>
          <w:sz w:val="28"/>
          <w:szCs w:val="28"/>
        </w:rPr>
        <w:t>общепрофессионального цикла</w:t>
      </w:r>
      <w:r w:rsidRPr="0051059F">
        <w:rPr>
          <w:rFonts w:ascii="Times New Roman" w:eastAsia="Times New Roman" w:hAnsi="Times New Roman" w:cs="Times New Roman"/>
          <w:sz w:val="28"/>
          <w:szCs w:val="28"/>
        </w:rPr>
        <w:t xml:space="preserve"> примерной основной образовательной программы в соответствии с ФГОС </w:t>
      </w:r>
      <w:r w:rsidRPr="0051059F">
        <w:rPr>
          <w:rFonts w:ascii="Times New Roman" w:eastAsia="Arial Unicode MS" w:hAnsi="Times New Roman" w:cs="Times New Roman"/>
          <w:bCs/>
          <w:sz w:val="28"/>
          <w:szCs w:val="28"/>
        </w:rPr>
        <w:t>по специальности</w:t>
      </w:r>
      <w:r w:rsidRPr="0051059F">
        <w:rPr>
          <w:rFonts w:ascii="Times New Roman" w:eastAsia="Times New Roman" w:hAnsi="Times New Roman" w:cs="Times New Roman"/>
          <w:sz w:val="28"/>
          <w:szCs w:val="28"/>
        </w:rPr>
        <w:t xml:space="preserve"> </w:t>
      </w:r>
      <w:r w:rsidRPr="0051059F">
        <w:rPr>
          <w:rFonts w:ascii="Times New Roman" w:eastAsia="Arial Unicode MS" w:hAnsi="Times New Roman" w:cs="Times New Roman"/>
          <w:bCs/>
          <w:sz w:val="28"/>
          <w:szCs w:val="28"/>
        </w:rPr>
        <w:t>38.02.01 Экономика и бухгалтерский учет (по отраслям). Квалификация: бухгалтер, специалист по налогообложению</w:t>
      </w:r>
      <w:r w:rsidRPr="0051059F">
        <w:rPr>
          <w:rFonts w:ascii="Times New Roman" w:eastAsia="Times New Roman" w:hAnsi="Times New Roman" w:cs="Times New Roman"/>
          <w:sz w:val="28"/>
          <w:szCs w:val="28"/>
        </w:rPr>
        <w:t>.</w:t>
      </w:r>
    </w:p>
    <w:p w:rsidR="0051059F" w:rsidRDefault="0051059F" w:rsidP="005105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709"/>
        <w:jc w:val="both"/>
        <w:rPr>
          <w:rFonts w:ascii="Times New Roman" w:eastAsia="Times New Roman" w:hAnsi="Times New Roman" w:cs="Times New Roman"/>
          <w:sz w:val="28"/>
          <w:szCs w:val="28"/>
        </w:rPr>
      </w:pPr>
      <w:r w:rsidRPr="0051059F">
        <w:rPr>
          <w:rFonts w:ascii="Times New Roman" w:eastAsia="Times New Roman" w:hAnsi="Times New Roman" w:cs="Times New Roman"/>
          <w:sz w:val="28"/>
          <w:szCs w:val="28"/>
        </w:rPr>
        <w:t>Особое значение дисциплина имеет при формировании и развитии ОК 01, ОК 02, ОК 03, ОК 04, ОК 05, ОК 06, ОК 09, ОК 10, ОК11.</w:t>
      </w:r>
    </w:p>
    <w:p w:rsidR="00A861B0" w:rsidRPr="0051059F" w:rsidRDefault="00A861B0" w:rsidP="005105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709"/>
        <w:jc w:val="both"/>
        <w:rPr>
          <w:rFonts w:ascii="Times New Roman" w:eastAsia="Times New Roman" w:hAnsi="Times New Roman" w:cs="Times New Roman"/>
          <w:sz w:val="28"/>
          <w:szCs w:val="28"/>
        </w:rPr>
      </w:pPr>
    </w:p>
    <w:p w:rsidR="00FD18CD" w:rsidRPr="001C52C3" w:rsidRDefault="00FD18CD" w:rsidP="0051059F">
      <w:pPr>
        <w:suppressAutoHyphens/>
        <w:spacing w:after="0" w:line="240" w:lineRule="auto"/>
        <w:ind w:left="567" w:firstLine="709"/>
        <w:jc w:val="both"/>
        <w:rPr>
          <w:rFonts w:ascii="Times New Roman" w:hAnsi="Times New Roman" w:cs="Times New Roman"/>
          <w:b/>
          <w:sz w:val="28"/>
          <w:szCs w:val="28"/>
        </w:rPr>
      </w:pPr>
      <w:r w:rsidRPr="001C52C3">
        <w:rPr>
          <w:rFonts w:ascii="Times New Roman" w:hAnsi="Times New Roman" w:cs="Times New Roman"/>
          <w:b/>
          <w:sz w:val="28"/>
          <w:szCs w:val="28"/>
        </w:rPr>
        <w:t xml:space="preserve">1.2. Цели и планируемые результаты освоения дисциплины: </w:t>
      </w:r>
    </w:p>
    <w:p w:rsidR="00D93567" w:rsidRPr="001C52C3" w:rsidRDefault="00FD18CD" w:rsidP="0051059F">
      <w:pPr>
        <w:suppressAutoHyphens/>
        <w:spacing w:after="0" w:line="240" w:lineRule="auto"/>
        <w:ind w:left="567" w:firstLine="709"/>
        <w:jc w:val="both"/>
        <w:rPr>
          <w:rFonts w:ascii="Times New Roman" w:hAnsi="Times New Roman" w:cs="Times New Roman"/>
          <w:sz w:val="28"/>
          <w:szCs w:val="28"/>
        </w:rPr>
      </w:pPr>
      <w:r w:rsidRPr="001C52C3">
        <w:rPr>
          <w:rFonts w:ascii="Times New Roman" w:hAnsi="Times New Roman" w:cs="Times New Roman"/>
          <w:sz w:val="28"/>
          <w:szCs w:val="28"/>
        </w:rPr>
        <w:t>В рамках программы учебной дисциплины обучающимися осваиваются умения и знания:</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4570"/>
      </w:tblGrid>
      <w:tr w:rsidR="00A861B0" w:rsidRPr="0051059F" w:rsidTr="00F85C7E">
        <w:trPr>
          <w:trHeight w:val="649"/>
        </w:trPr>
        <w:tc>
          <w:tcPr>
            <w:tcW w:w="1242" w:type="dxa"/>
            <w:vAlign w:val="center"/>
            <w:hideMark/>
          </w:tcPr>
          <w:p w:rsidR="0051059F" w:rsidRPr="0051059F" w:rsidRDefault="0051059F" w:rsidP="00F85C7E">
            <w:pPr>
              <w:suppressAutoHyphens/>
              <w:spacing w:after="0" w:line="240" w:lineRule="auto"/>
              <w:jc w:val="center"/>
              <w:rPr>
                <w:rFonts w:ascii="Times New Roman" w:eastAsia="Times New Roman" w:hAnsi="Times New Roman" w:cs="Times New Roman"/>
                <w:b/>
                <w:bCs/>
                <w:sz w:val="24"/>
                <w:szCs w:val="24"/>
              </w:rPr>
            </w:pPr>
            <w:r w:rsidRPr="0051059F">
              <w:rPr>
                <w:rFonts w:ascii="Times New Roman" w:eastAsia="Times New Roman" w:hAnsi="Times New Roman" w:cs="Times New Roman"/>
                <w:b/>
                <w:bCs/>
                <w:sz w:val="24"/>
                <w:szCs w:val="24"/>
              </w:rPr>
              <w:t xml:space="preserve">Код </w:t>
            </w:r>
          </w:p>
          <w:p w:rsidR="0051059F" w:rsidRPr="0051059F" w:rsidRDefault="0051059F" w:rsidP="00F85C7E">
            <w:pPr>
              <w:suppressAutoHyphens/>
              <w:spacing w:after="0" w:line="240" w:lineRule="auto"/>
              <w:jc w:val="center"/>
              <w:rPr>
                <w:rFonts w:ascii="Times New Roman" w:eastAsia="Times New Roman" w:hAnsi="Times New Roman" w:cs="Times New Roman"/>
                <w:sz w:val="24"/>
                <w:szCs w:val="24"/>
              </w:rPr>
            </w:pPr>
            <w:r w:rsidRPr="0051059F">
              <w:rPr>
                <w:rFonts w:ascii="Times New Roman" w:eastAsia="Times New Roman" w:hAnsi="Times New Roman" w:cs="Times New Roman"/>
                <w:b/>
                <w:bCs/>
                <w:sz w:val="24"/>
                <w:szCs w:val="24"/>
              </w:rPr>
              <w:t>ПК, ОК, ЛР</w:t>
            </w:r>
          </w:p>
        </w:tc>
        <w:tc>
          <w:tcPr>
            <w:tcW w:w="4111" w:type="dxa"/>
            <w:vAlign w:val="center"/>
            <w:hideMark/>
          </w:tcPr>
          <w:p w:rsidR="0051059F" w:rsidRPr="0051059F" w:rsidRDefault="0051059F" w:rsidP="00F85C7E">
            <w:pPr>
              <w:suppressAutoHyphens/>
              <w:spacing w:after="0" w:line="240" w:lineRule="auto"/>
              <w:jc w:val="center"/>
              <w:rPr>
                <w:rFonts w:ascii="Times New Roman" w:eastAsia="Times New Roman" w:hAnsi="Times New Roman" w:cs="Times New Roman"/>
                <w:b/>
                <w:bCs/>
                <w:sz w:val="24"/>
                <w:szCs w:val="24"/>
              </w:rPr>
            </w:pPr>
            <w:r w:rsidRPr="0051059F">
              <w:rPr>
                <w:rFonts w:ascii="Times New Roman" w:eastAsia="Times New Roman" w:hAnsi="Times New Roman" w:cs="Times New Roman"/>
                <w:b/>
                <w:bCs/>
                <w:sz w:val="24"/>
                <w:szCs w:val="24"/>
              </w:rPr>
              <w:t>Умения</w:t>
            </w:r>
          </w:p>
        </w:tc>
        <w:tc>
          <w:tcPr>
            <w:tcW w:w="4570" w:type="dxa"/>
            <w:vAlign w:val="center"/>
            <w:hideMark/>
          </w:tcPr>
          <w:p w:rsidR="0051059F" w:rsidRPr="0051059F" w:rsidRDefault="0051059F" w:rsidP="00F85C7E">
            <w:pPr>
              <w:suppressAutoHyphens/>
              <w:spacing w:after="0" w:line="240" w:lineRule="auto"/>
              <w:jc w:val="center"/>
              <w:rPr>
                <w:rFonts w:ascii="Times New Roman" w:eastAsia="Times New Roman" w:hAnsi="Times New Roman" w:cs="Times New Roman"/>
                <w:b/>
                <w:bCs/>
                <w:sz w:val="24"/>
                <w:szCs w:val="24"/>
              </w:rPr>
            </w:pPr>
            <w:r w:rsidRPr="0051059F">
              <w:rPr>
                <w:rFonts w:ascii="Times New Roman" w:eastAsia="Times New Roman" w:hAnsi="Times New Roman" w:cs="Times New Roman"/>
                <w:b/>
                <w:bCs/>
                <w:sz w:val="24"/>
                <w:szCs w:val="24"/>
              </w:rPr>
              <w:t>Знания</w:t>
            </w:r>
          </w:p>
        </w:tc>
      </w:tr>
      <w:tr w:rsidR="00A861B0" w:rsidRPr="0051059F" w:rsidTr="00F85C7E">
        <w:trPr>
          <w:trHeight w:val="212"/>
        </w:trPr>
        <w:tc>
          <w:tcPr>
            <w:tcW w:w="1242" w:type="dxa"/>
          </w:tcPr>
          <w:p w:rsidR="0051059F" w:rsidRPr="0051059F" w:rsidRDefault="0051059F" w:rsidP="00F85C7E">
            <w:pPr>
              <w:suppressAutoHyphens/>
              <w:spacing w:after="0" w:line="240" w:lineRule="auto"/>
              <w:jc w:val="center"/>
              <w:rPr>
                <w:rFonts w:ascii="Times New Roman" w:eastAsia="Times New Roman" w:hAnsi="Times New Roman" w:cs="Times New Roman"/>
                <w:iCs/>
                <w:sz w:val="24"/>
                <w:szCs w:val="24"/>
              </w:rPr>
            </w:pPr>
            <w:r w:rsidRPr="0051059F">
              <w:rPr>
                <w:rFonts w:ascii="Times New Roman" w:eastAsia="Times New Roman" w:hAnsi="Times New Roman" w:cs="Times New Roman"/>
                <w:iCs/>
                <w:sz w:val="24"/>
                <w:szCs w:val="24"/>
              </w:rPr>
              <w:t xml:space="preserve">ОК 01, ОК 02, ОК 03, ОК 04, ОК 05, </w:t>
            </w:r>
          </w:p>
          <w:p w:rsidR="0051059F" w:rsidRPr="0051059F" w:rsidRDefault="0051059F" w:rsidP="00F85C7E">
            <w:pPr>
              <w:suppressAutoHyphens/>
              <w:spacing w:after="0" w:line="240" w:lineRule="auto"/>
              <w:jc w:val="center"/>
              <w:rPr>
                <w:rFonts w:ascii="Times New Roman" w:eastAsia="Times New Roman" w:hAnsi="Times New Roman" w:cs="Times New Roman"/>
                <w:iCs/>
                <w:sz w:val="24"/>
                <w:szCs w:val="24"/>
              </w:rPr>
            </w:pPr>
            <w:r w:rsidRPr="0051059F">
              <w:rPr>
                <w:rFonts w:ascii="Times New Roman" w:eastAsia="Times New Roman" w:hAnsi="Times New Roman" w:cs="Times New Roman"/>
                <w:iCs/>
                <w:sz w:val="24"/>
                <w:szCs w:val="24"/>
              </w:rPr>
              <w:t>ОК 06,</w:t>
            </w:r>
          </w:p>
          <w:p w:rsidR="0051059F" w:rsidRPr="0051059F" w:rsidRDefault="0051059F" w:rsidP="00F85C7E">
            <w:pPr>
              <w:suppressAutoHyphens/>
              <w:spacing w:after="0" w:line="240" w:lineRule="auto"/>
              <w:jc w:val="center"/>
              <w:rPr>
                <w:rFonts w:ascii="Times New Roman" w:eastAsia="Times New Roman" w:hAnsi="Times New Roman" w:cs="Times New Roman"/>
                <w:iCs/>
                <w:sz w:val="24"/>
                <w:szCs w:val="24"/>
              </w:rPr>
            </w:pPr>
            <w:r w:rsidRPr="0051059F">
              <w:rPr>
                <w:rFonts w:ascii="Times New Roman" w:eastAsia="Times New Roman" w:hAnsi="Times New Roman" w:cs="Times New Roman"/>
                <w:iCs/>
                <w:sz w:val="24"/>
                <w:szCs w:val="24"/>
              </w:rPr>
              <w:t>ОК 09, ОК 10,</w:t>
            </w:r>
          </w:p>
          <w:p w:rsidR="0051059F" w:rsidRPr="0051059F" w:rsidRDefault="0051059F" w:rsidP="00F85C7E">
            <w:pPr>
              <w:suppressAutoHyphens/>
              <w:spacing w:after="0" w:line="240" w:lineRule="auto"/>
              <w:jc w:val="center"/>
              <w:rPr>
                <w:rFonts w:ascii="Times New Roman" w:eastAsia="Times New Roman" w:hAnsi="Times New Roman" w:cs="Times New Roman"/>
                <w:bCs/>
                <w:iCs/>
                <w:sz w:val="24"/>
                <w:szCs w:val="24"/>
              </w:rPr>
            </w:pPr>
            <w:r w:rsidRPr="0051059F">
              <w:rPr>
                <w:rFonts w:ascii="Times New Roman" w:eastAsia="Times New Roman" w:hAnsi="Times New Roman" w:cs="Times New Roman"/>
                <w:bCs/>
                <w:iCs/>
                <w:sz w:val="24"/>
                <w:szCs w:val="24"/>
              </w:rPr>
              <w:t>ОК 11.</w:t>
            </w:r>
          </w:p>
          <w:p w:rsidR="0051059F" w:rsidRPr="0051059F" w:rsidRDefault="0051059F" w:rsidP="00F85C7E">
            <w:pPr>
              <w:suppressAutoHyphens/>
              <w:spacing w:after="0" w:line="240" w:lineRule="auto"/>
              <w:jc w:val="center"/>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xml:space="preserve">ПК 1.1, </w:t>
            </w:r>
          </w:p>
          <w:p w:rsidR="0051059F" w:rsidRPr="0051059F" w:rsidRDefault="0051059F" w:rsidP="00F85C7E">
            <w:pPr>
              <w:suppressAutoHyphens/>
              <w:spacing w:after="0" w:line="240" w:lineRule="auto"/>
              <w:jc w:val="center"/>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xml:space="preserve">ПК 1.2, </w:t>
            </w:r>
          </w:p>
          <w:p w:rsidR="0051059F" w:rsidRPr="0051059F" w:rsidRDefault="0051059F" w:rsidP="00F85C7E">
            <w:pPr>
              <w:suppressAutoHyphens/>
              <w:spacing w:after="0" w:line="240" w:lineRule="auto"/>
              <w:jc w:val="center"/>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ПК 1.3,</w:t>
            </w:r>
          </w:p>
          <w:p w:rsidR="0051059F" w:rsidRPr="0051059F" w:rsidRDefault="0051059F" w:rsidP="00F85C7E">
            <w:pPr>
              <w:suppressAutoHyphens/>
              <w:spacing w:after="0" w:line="240" w:lineRule="auto"/>
              <w:jc w:val="center"/>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ПК 1.4,</w:t>
            </w:r>
          </w:p>
          <w:p w:rsidR="0051059F" w:rsidRPr="0051059F" w:rsidRDefault="0051059F" w:rsidP="00F85C7E">
            <w:pPr>
              <w:suppressAutoHyphens/>
              <w:spacing w:after="0" w:line="240" w:lineRule="auto"/>
              <w:jc w:val="center"/>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xml:space="preserve">ПК 2.1, </w:t>
            </w:r>
          </w:p>
          <w:p w:rsidR="0051059F" w:rsidRPr="0051059F" w:rsidRDefault="0051059F" w:rsidP="00F85C7E">
            <w:pPr>
              <w:suppressAutoHyphens/>
              <w:spacing w:after="0" w:line="240" w:lineRule="auto"/>
              <w:jc w:val="center"/>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xml:space="preserve">ПК 2.5, </w:t>
            </w:r>
          </w:p>
          <w:p w:rsidR="0051059F" w:rsidRPr="0051059F" w:rsidRDefault="0051059F" w:rsidP="00F85C7E">
            <w:pPr>
              <w:suppressAutoHyphens/>
              <w:spacing w:after="0" w:line="240" w:lineRule="auto"/>
              <w:jc w:val="center"/>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xml:space="preserve">ПК 2.6, </w:t>
            </w:r>
          </w:p>
          <w:p w:rsidR="0051059F" w:rsidRPr="0051059F" w:rsidRDefault="0051059F" w:rsidP="00F85C7E">
            <w:pPr>
              <w:suppressAutoHyphens/>
              <w:spacing w:after="0" w:line="240" w:lineRule="auto"/>
              <w:jc w:val="center"/>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ПК 3.1, ПК 3.2, ПК 3.3, ПК 3.4,</w:t>
            </w:r>
          </w:p>
          <w:p w:rsidR="0051059F" w:rsidRPr="0051059F" w:rsidRDefault="0051059F" w:rsidP="00F85C7E">
            <w:pPr>
              <w:suppressAutoHyphens/>
              <w:spacing w:after="0" w:line="240" w:lineRule="auto"/>
              <w:jc w:val="center"/>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ПК 4.3,</w:t>
            </w:r>
          </w:p>
          <w:p w:rsidR="0051059F" w:rsidRPr="0051059F" w:rsidRDefault="0051059F" w:rsidP="00F85C7E">
            <w:pPr>
              <w:suppressAutoHyphens/>
              <w:spacing w:after="0" w:line="240" w:lineRule="auto"/>
              <w:jc w:val="center"/>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ПК 4.4,</w:t>
            </w:r>
          </w:p>
          <w:p w:rsidR="0051059F" w:rsidRPr="0051059F" w:rsidRDefault="0051059F" w:rsidP="00F85C7E">
            <w:pPr>
              <w:suppressAutoHyphens/>
              <w:spacing w:after="0" w:line="240" w:lineRule="auto"/>
              <w:jc w:val="center"/>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xml:space="preserve">ПК 4.5, </w:t>
            </w:r>
          </w:p>
          <w:p w:rsidR="0051059F" w:rsidRPr="0051059F" w:rsidRDefault="0051059F" w:rsidP="00F85C7E">
            <w:pPr>
              <w:suppressAutoHyphens/>
              <w:spacing w:after="0" w:line="240" w:lineRule="auto"/>
              <w:jc w:val="center"/>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ПК 4.7,</w:t>
            </w:r>
          </w:p>
          <w:p w:rsidR="0051059F" w:rsidRPr="0051059F" w:rsidRDefault="0051059F" w:rsidP="00F85C7E">
            <w:pPr>
              <w:suppressAutoHyphens/>
              <w:spacing w:after="0" w:line="240" w:lineRule="auto"/>
              <w:jc w:val="center"/>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ПК 5.1,</w:t>
            </w:r>
          </w:p>
          <w:p w:rsidR="0051059F" w:rsidRPr="0051059F" w:rsidRDefault="0051059F" w:rsidP="00F85C7E">
            <w:pPr>
              <w:suppressAutoHyphens/>
              <w:spacing w:after="0" w:line="240" w:lineRule="auto"/>
              <w:jc w:val="center"/>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ПК 5.3,</w:t>
            </w:r>
          </w:p>
          <w:p w:rsidR="0051059F" w:rsidRPr="0051059F" w:rsidRDefault="00673D01" w:rsidP="00F85C7E">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5.5</w:t>
            </w:r>
          </w:p>
          <w:p w:rsidR="0051059F" w:rsidRPr="0051059F" w:rsidRDefault="0051059F" w:rsidP="00F85C7E">
            <w:pPr>
              <w:suppressAutoHyphens/>
              <w:spacing w:after="0" w:line="240" w:lineRule="auto"/>
              <w:jc w:val="center"/>
              <w:rPr>
                <w:rFonts w:ascii="Times New Roman" w:eastAsia="Times New Roman" w:hAnsi="Times New Roman" w:cs="Times New Roman"/>
                <w:sz w:val="24"/>
                <w:szCs w:val="24"/>
              </w:rPr>
            </w:pPr>
          </w:p>
        </w:tc>
        <w:tc>
          <w:tcPr>
            <w:tcW w:w="4111" w:type="dxa"/>
          </w:tcPr>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ориентироваться в налоговом законодательстве Российской Федерации, порядке исполнения обязанности по уплате налога, сбора, страховых взносов; порядке</w:t>
            </w:r>
            <w:r w:rsidRPr="0051059F">
              <w:rPr>
                <w:rFonts w:ascii="Times New Roman" w:eastAsia="Times New Roman" w:hAnsi="Times New Roman" w:cs="Times New Roman"/>
                <w:bCs/>
                <w:sz w:val="24"/>
                <w:szCs w:val="24"/>
              </w:rPr>
              <w:t xml:space="preserve"> взыскания налогов</w:t>
            </w:r>
            <w:r w:rsidRPr="0051059F">
              <w:rPr>
                <w:rFonts w:ascii="Times New Roman" w:eastAsia="Times New Roman" w:hAnsi="Times New Roman" w:cs="Times New Roman"/>
                <w:sz w:val="24"/>
                <w:szCs w:val="24"/>
              </w:rPr>
              <w:t>, сборов, страховых взносов;</w:t>
            </w:r>
          </w:p>
          <w:p w:rsidR="0051059F" w:rsidRPr="0051059F" w:rsidRDefault="0051059F" w:rsidP="00F85C7E">
            <w:pPr>
              <w:spacing w:after="0" w:line="240" w:lineRule="auto"/>
              <w:rPr>
                <w:rFonts w:ascii="Times New Roman" w:eastAsia="Times New Roman" w:hAnsi="Times New Roman" w:cs="Times New Roman"/>
                <w:bCs/>
                <w:sz w:val="24"/>
                <w:szCs w:val="24"/>
              </w:rPr>
            </w:pPr>
            <w:r w:rsidRPr="0051059F">
              <w:rPr>
                <w:rFonts w:ascii="Times New Roman" w:eastAsia="Times New Roman" w:hAnsi="Times New Roman" w:cs="Times New Roman"/>
                <w:bCs/>
                <w:sz w:val="24"/>
                <w:szCs w:val="24"/>
              </w:rPr>
              <w:t>- определять сумму недоимки;</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применять способы обеспечения исполнения обязанности по уплате налогов, сборов, страховых взносов;</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рассчитывать сумму пени;</w:t>
            </w:r>
          </w:p>
          <w:p w:rsidR="0051059F" w:rsidRPr="0051059F" w:rsidRDefault="0051059F" w:rsidP="00F85C7E">
            <w:pPr>
              <w:spacing w:after="0" w:line="240" w:lineRule="auto"/>
              <w:rPr>
                <w:rFonts w:ascii="Times New Roman" w:eastAsia="Times New Roman" w:hAnsi="Times New Roman" w:cs="Times New Roman"/>
                <w:bCs/>
                <w:sz w:val="24"/>
                <w:szCs w:val="24"/>
              </w:rPr>
            </w:pPr>
            <w:r w:rsidRPr="0051059F">
              <w:rPr>
                <w:rFonts w:ascii="Times New Roman" w:eastAsia="Times New Roman" w:hAnsi="Times New Roman" w:cs="Times New Roman"/>
                <w:sz w:val="24"/>
                <w:szCs w:val="24"/>
              </w:rPr>
              <w:t xml:space="preserve">- выявлять факт совершения </w:t>
            </w:r>
            <w:r w:rsidRPr="0051059F">
              <w:rPr>
                <w:rFonts w:ascii="Times New Roman" w:eastAsia="Times New Roman" w:hAnsi="Times New Roman" w:cs="Times New Roman"/>
                <w:bCs/>
                <w:sz w:val="24"/>
                <w:szCs w:val="24"/>
              </w:rPr>
              <w:t>налоговых правонарушений;</w:t>
            </w:r>
          </w:p>
          <w:p w:rsidR="0051059F" w:rsidRPr="0051059F" w:rsidRDefault="0051059F" w:rsidP="00F85C7E">
            <w:pPr>
              <w:spacing w:after="0" w:line="240" w:lineRule="auto"/>
              <w:rPr>
                <w:rFonts w:ascii="Times New Roman" w:eastAsia="Times New Roman" w:hAnsi="Times New Roman" w:cs="Times New Roman"/>
                <w:bCs/>
                <w:sz w:val="24"/>
                <w:szCs w:val="24"/>
              </w:rPr>
            </w:pPr>
            <w:r w:rsidRPr="0051059F">
              <w:rPr>
                <w:rFonts w:ascii="Times New Roman" w:eastAsia="Times New Roman" w:hAnsi="Times New Roman" w:cs="Times New Roman"/>
                <w:sz w:val="24"/>
                <w:szCs w:val="24"/>
              </w:rPr>
              <w:t xml:space="preserve">- определять размер налоговых санкций за совершение </w:t>
            </w:r>
            <w:r w:rsidRPr="0051059F">
              <w:rPr>
                <w:rFonts w:ascii="Times New Roman" w:eastAsia="Times New Roman" w:hAnsi="Times New Roman" w:cs="Times New Roman"/>
                <w:bCs/>
                <w:sz w:val="24"/>
                <w:szCs w:val="24"/>
              </w:rPr>
              <w:t>налоговых правонарушений;</w:t>
            </w:r>
          </w:p>
          <w:p w:rsidR="0051059F" w:rsidRPr="0051059F" w:rsidRDefault="0051059F" w:rsidP="00F85C7E">
            <w:pPr>
              <w:spacing w:after="0" w:line="240" w:lineRule="auto"/>
              <w:rPr>
                <w:rFonts w:ascii="Times New Roman" w:eastAsia="Times New Roman" w:hAnsi="Times New Roman" w:cs="Times New Roman"/>
                <w:bCs/>
                <w:sz w:val="24"/>
                <w:szCs w:val="24"/>
              </w:rPr>
            </w:pPr>
            <w:r w:rsidRPr="0051059F">
              <w:rPr>
                <w:rFonts w:ascii="Times New Roman" w:eastAsia="Times New Roman" w:hAnsi="Times New Roman" w:cs="Times New Roman"/>
                <w:bCs/>
                <w:sz w:val="24"/>
                <w:szCs w:val="24"/>
              </w:rPr>
              <w:t>- ориентироваться в мероприятиях налогового контроля;</w:t>
            </w:r>
          </w:p>
          <w:p w:rsidR="0051059F" w:rsidRPr="0051059F" w:rsidRDefault="0051059F" w:rsidP="00F85C7E">
            <w:pPr>
              <w:spacing w:after="0" w:line="240" w:lineRule="auto"/>
              <w:rPr>
                <w:rFonts w:ascii="Times New Roman" w:eastAsia="Times New Roman" w:hAnsi="Times New Roman" w:cs="Times New Roman"/>
                <w:bCs/>
                <w:sz w:val="24"/>
                <w:szCs w:val="24"/>
              </w:rPr>
            </w:pPr>
            <w:r w:rsidRPr="0051059F">
              <w:rPr>
                <w:rFonts w:ascii="Times New Roman" w:eastAsia="Times New Roman" w:hAnsi="Times New Roman" w:cs="Times New Roman"/>
                <w:bCs/>
                <w:sz w:val="24"/>
                <w:szCs w:val="24"/>
              </w:rPr>
              <w:t>- ориентироваться в оформлении результатов налоговых проверок;</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ориентироваться в системе налогов Российской Федерации;</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распознавать виды налогов, сборов и режимы налогообложения;</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распознавать и определять элементы налогообложения применительно к конкретным налогам;</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lastRenderedPageBreak/>
              <w:t>- определять источники уплаты налогов, сборов, страховых взносов;</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ориентироваться в страховых взносах, регламентируемых налоговым законодательством Российской Федерации;</w:t>
            </w:r>
          </w:p>
          <w:p w:rsidR="0051059F" w:rsidRPr="0051059F" w:rsidRDefault="0051059F" w:rsidP="00F85C7E">
            <w:pPr>
              <w:spacing w:after="0" w:line="240" w:lineRule="auto"/>
              <w:rPr>
                <w:rFonts w:ascii="Times New Roman" w:eastAsia="Times New Roman" w:hAnsi="Times New Roman" w:cs="Times New Roman"/>
                <w:sz w:val="24"/>
                <w:szCs w:val="24"/>
                <w:shd w:val="clear" w:color="auto" w:fill="FFFFFF"/>
              </w:rPr>
            </w:pPr>
            <w:r w:rsidRPr="0051059F">
              <w:rPr>
                <w:rFonts w:ascii="Times New Roman" w:eastAsia="Times New Roman" w:hAnsi="Times New Roman" w:cs="Times New Roman"/>
                <w:sz w:val="24"/>
                <w:szCs w:val="24"/>
                <w:shd w:val="clear" w:color="auto" w:fill="FFFFFF"/>
              </w:rPr>
              <w:t>- определять объекты обложения и базу для исчисления страховых взносов;</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применять действующие налоговые ставки и тарифы страховых взносов;</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shd w:val="clear" w:color="auto" w:fill="FFFFFF"/>
              </w:rPr>
              <w:t xml:space="preserve">- </w:t>
            </w:r>
            <w:r w:rsidRPr="0051059F">
              <w:rPr>
                <w:rFonts w:ascii="Times New Roman" w:eastAsia="Times New Roman" w:hAnsi="Times New Roman" w:cs="Times New Roman"/>
                <w:sz w:val="24"/>
                <w:szCs w:val="24"/>
              </w:rPr>
              <w:t>соблюдать порядок исчисления налогов, сборов, страховых взносов, установленный Налоговым кодексом Российской Федерации;</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определять суммы налогов, сборов;</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производить расчет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shd w:val="clear" w:color="auto" w:fill="FFFFFF"/>
              </w:rPr>
              <w:t xml:space="preserve">- </w:t>
            </w:r>
            <w:r w:rsidRPr="0051059F">
              <w:rPr>
                <w:rFonts w:ascii="Times New Roman" w:eastAsia="Times New Roman" w:hAnsi="Times New Roman" w:cs="Times New Roman"/>
                <w:sz w:val="24"/>
                <w:szCs w:val="24"/>
              </w:rPr>
              <w:t>ориентироваться в сроках</w:t>
            </w:r>
            <w:r w:rsidRPr="0051059F">
              <w:rPr>
                <w:rFonts w:ascii="Times New Roman" w:eastAsia="Times New Roman" w:hAnsi="Times New Roman" w:cs="Times New Roman"/>
                <w:sz w:val="24"/>
                <w:szCs w:val="24"/>
                <w:shd w:val="clear" w:color="auto" w:fill="FFFFFF"/>
              </w:rPr>
              <w:t xml:space="preserve"> уплаты налогов, сборов, страховых взносов, в соответствии с налоговым законодательством;</w:t>
            </w:r>
          </w:p>
          <w:p w:rsidR="0051059F" w:rsidRPr="0051059F" w:rsidRDefault="0051059F" w:rsidP="00F85C7E">
            <w:pPr>
              <w:spacing w:after="0" w:line="240" w:lineRule="auto"/>
              <w:rPr>
                <w:rFonts w:ascii="Times New Roman" w:eastAsia="Times New Roman" w:hAnsi="Times New Roman" w:cs="Times New Roman"/>
                <w:sz w:val="24"/>
                <w:szCs w:val="24"/>
              </w:rPr>
            </w:pPr>
            <w:r w:rsidRPr="00A861B0">
              <w:rPr>
                <w:rFonts w:ascii="Times New Roman" w:eastAsia="Times New Roman" w:hAnsi="Times New Roman" w:cs="Times New Roman"/>
                <w:sz w:val="24"/>
                <w:szCs w:val="24"/>
                <w:shd w:val="clear" w:color="auto" w:fill="FFFFFF"/>
              </w:rPr>
              <w:t>- использовать налоговую терминологию;</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взаимодействовать с налоговыми органами с соответствии с налоговым законодательством;</w:t>
            </w:r>
          </w:p>
          <w:p w:rsidR="0051059F" w:rsidRPr="0051059F" w:rsidRDefault="0051059F" w:rsidP="00F85C7E">
            <w:pPr>
              <w:suppressAutoHyphens/>
              <w:spacing w:after="0" w:line="240" w:lineRule="auto"/>
              <w:jc w:val="both"/>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осуществлять поиск актуальной информации из различных источников, систематизировать, обобщать и применять ее</w:t>
            </w:r>
          </w:p>
          <w:p w:rsidR="0051059F" w:rsidRPr="0051059F" w:rsidRDefault="0051059F" w:rsidP="00F85C7E">
            <w:pPr>
              <w:suppressAutoHyphens/>
              <w:spacing w:after="0" w:line="240" w:lineRule="auto"/>
              <w:jc w:val="both"/>
              <w:rPr>
                <w:rFonts w:ascii="Times New Roman" w:eastAsia="Times New Roman" w:hAnsi="Times New Roman" w:cs="Times New Roman"/>
                <w:sz w:val="24"/>
                <w:szCs w:val="24"/>
              </w:rPr>
            </w:pPr>
          </w:p>
        </w:tc>
        <w:tc>
          <w:tcPr>
            <w:tcW w:w="4570" w:type="dxa"/>
          </w:tcPr>
          <w:p w:rsidR="0051059F" w:rsidRPr="0051059F" w:rsidRDefault="0051059F" w:rsidP="00F85C7E">
            <w:pPr>
              <w:spacing w:after="0" w:line="240" w:lineRule="auto"/>
              <w:rPr>
                <w:rFonts w:ascii="Times New Roman" w:eastAsia="Arial Unicode MS" w:hAnsi="Times New Roman" w:cs="Times New Roman"/>
                <w:sz w:val="24"/>
                <w:szCs w:val="24"/>
              </w:rPr>
            </w:pPr>
            <w:r w:rsidRPr="0051059F">
              <w:rPr>
                <w:rFonts w:ascii="Times New Roman" w:eastAsia="Arial Unicode MS" w:hAnsi="Times New Roman" w:cs="Times New Roman"/>
                <w:sz w:val="24"/>
                <w:szCs w:val="24"/>
              </w:rPr>
              <w:lastRenderedPageBreak/>
              <w:t>- основные понятия теории налогообложения: признаки и определение налогов, принципы налогообложения, функции и роль налогов;</w:t>
            </w:r>
          </w:p>
          <w:p w:rsidR="0051059F" w:rsidRPr="0051059F" w:rsidRDefault="0051059F" w:rsidP="00F85C7E">
            <w:pPr>
              <w:spacing w:after="0" w:line="240" w:lineRule="auto"/>
              <w:rPr>
                <w:rFonts w:ascii="Times New Roman" w:eastAsia="Arial Unicode MS" w:hAnsi="Times New Roman" w:cs="Times New Roman"/>
                <w:sz w:val="24"/>
                <w:szCs w:val="24"/>
              </w:rPr>
            </w:pPr>
            <w:r w:rsidRPr="0051059F">
              <w:rPr>
                <w:rFonts w:ascii="Times New Roman" w:eastAsia="Arial Unicode MS" w:hAnsi="Times New Roman" w:cs="Times New Roman"/>
                <w:sz w:val="24"/>
                <w:szCs w:val="24"/>
              </w:rPr>
              <w:t>- нормативно-правовое регулирование налогообложения в Российской Федерации;</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структура Налогового кодекса Российской Федерации;</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система налогов Российской Федерации: виды налогов и сборов, режимы налогообложения;</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основы налогообложения в Российской Федерации;</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элементы налогообложения;</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элементы обложения страховых взносов;</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состав участников налоговых правоотношений;</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права и обязанности налогоплательщиков, налоговых агентов и налоговых органов;</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порядок государственной регистрации и постановки на учет организаций и индивидуальных предпринимателей;</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порядок исполнения обязанности по уплате налога, сбора, страховых взносов;</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xml:space="preserve">- порядок взыскания налогов, сборов, </w:t>
            </w:r>
            <w:r w:rsidRPr="0051059F">
              <w:rPr>
                <w:rFonts w:ascii="Times New Roman" w:eastAsia="Times New Roman" w:hAnsi="Times New Roman" w:cs="Times New Roman"/>
                <w:sz w:val="24"/>
                <w:szCs w:val="24"/>
              </w:rPr>
              <w:lastRenderedPageBreak/>
              <w:t>страховых взносов;</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порядок зачета и возврата излишне уплаченных налогов;</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rPr>
              <w:t>- порядок уплаты налогов, сборов, страховых взносов;</w:t>
            </w:r>
          </w:p>
          <w:p w:rsidR="0051059F" w:rsidRPr="0051059F" w:rsidRDefault="0051059F" w:rsidP="00F85C7E">
            <w:pPr>
              <w:spacing w:after="0" w:line="240" w:lineRule="auto"/>
              <w:rPr>
                <w:rFonts w:ascii="Times New Roman" w:eastAsia="Times New Roman" w:hAnsi="Times New Roman" w:cs="Times New Roman"/>
                <w:sz w:val="24"/>
                <w:szCs w:val="24"/>
                <w:shd w:val="clear" w:color="auto" w:fill="FFFFFF"/>
              </w:rPr>
            </w:pPr>
            <w:r w:rsidRPr="0051059F">
              <w:rPr>
                <w:rFonts w:ascii="Times New Roman" w:eastAsia="Times New Roman" w:hAnsi="Times New Roman" w:cs="Times New Roman"/>
                <w:sz w:val="24"/>
                <w:szCs w:val="24"/>
                <w:shd w:val="clear" w:color="auto" w:fill="FFFFFF"/>
              </w:rPr>
              <w:t>- значение и роль платежных поручений по перечислению налогов и сборов;</w:t>
            </w:r>
          </w:p>
          <w:p w:rsidR="0051059F" w:rsidRPr="0051059F" w:rsidRDefault="0051059F" w:rsidP="00F85C7E">
            <w:pPr>
              <w:spacing w:after="0" w:line="240" w:lineRule="auto"/>
              <w:rPr>
                <w:rFonts w:ascii="Times New Roman" w:eastAsia="Times New Roman" w:hAnsi="Times New Roman" w:cs="Times New Roman"/>
                <w:sz w:val="24"/>
                <w:szCs w:val="24"/>
              </w:rPr>
            </w:pPr>
            <w:r w:rsidRPr="0051059F">
              <w:rPr>
                <w:rFonts w:ascii="Times New Roman" w:eastAsia="Times New Roman" w:hAnsi="Times New Roman" w:cs="Times New Roman"/>
                <w:sz w:val="24"/>
                <w:szCs w:val="24"/>
                <w:shd w:val="clear" w:color="auto" w:fill="FFFFFF"/>
              </w:rPr>
              <w:t>- порядок и сроки представления налоговых деклараций в налоговые органы;</w:t>
            </w:r>
          </w:p>
          <w:p w:rsidR="0051059F" w:rsidRPr="0051059F" w:rsidRDefault="0051059F" w:rsidP="00F85C7E">
            <w:pPr>
              <w:spacing w:after="0" w:line="240" w:lineRule="auto"/>
              <w:rPr>
                <w:rFonts w:ascii="Times New Roman" w:eastAsia="Times New Roman" w:hAnsi="Times New Roman" w:cs="Times New Roman"/>
                <w:sz w:val="24"/>
                <w:szCs w:val="24"/>
                <w:shd w:val="clear" w:color="auto" w:fill="FFFFFF"/>
              </w:rPr>
            </w:pPr>
            <w:r w:rsidRPr="0051059F">
              <w:rPr>
                <w:rFonts w:ascii="Times New Roman" w:eastAsia="Times New Roman" w:hAnsi="Times New Roman" w:cs="Times New Roman"/>
                <w:sz w:val="24"/>
                <w:szCs w:val="24"/>
                <w:shd w:val="clear" w:color="auto" w:fill="FFFFFF"/>
              </w:rPr>
              <w:t>- способы обеспечения исполнения обязанности по уплате налогов, сборов, страховых взносов;</w:t>
            </w:r>
          </w:p>
          <w:p w:rsidR="0051059F" w:rsidRPr="0051059F" w:rsidRDefault="0051059F" w:rsidP="00F85C7E">
            <w:pPr>
              <w:spacing w:after="0" w:line="240" w:lineRule="auto"/>
              <w:rPr>
                <w:rFonts w:ascii="Times New Roman" w:eastAsia="Times New Roman" w:hAnsi="Times New Roman" w:cs="Times New Roman"/>
                <w:sz w:val="24"/>
                <w:szCs w:val="24"/>
                <w:shd w:val="clear" w:color="auto" w:fill="FFFFFF"/>
              </w:rPr>
            </w:pPr>
            <w:r w:rsidRPr="0051059F">
              <w:rPr>
                <w:rFonts w:ascii="Times New Roman" w:eastAsia="Times New Roman" w:hAnsi="Times New Roman" w:cs="Times New Roman"/>
                <w:sz w:val="24"/>
                <w:szCs w:val="24"/>
                <w:shd w:val="clear" w:color="auto" w:fill="FFFFFF"/>
              </w:rPr>
              <w:t>- порядок расчета пени;</w:t>
            </w:r>
          </w:p>
          <w:p w:rsidR="0051059F" w:rsidRPr="0051059F" w:rsidRDefault="0051059F" w:rsidP="00F85C7E">
            <w:pPr>
              <w:spacing w:after="0" w:line="240" w:lineRule="auto"/>
              <w:rPr>
                <w:rFonts w:ascii="Times New Roman" w:eastAsia="Times New Roman" w:hAnsi="Times New Roman" w:cs="Times New Roman"/>
                <w:sz w:val="24"/>
                <w:szCs w:val="24"/>
                <w:shd w:val="clear" w:color="auto" w:fill="FFFFFF"/>
              </w:rPr>
            </w:pPr>
            <w:r w:rsidRPr="0051059F">
              <w:rPr>
                <w:rFonts w:ascii="Times New Roman" w:eastAsia="Times New Roman" w:hAnsi="Times New Roman" w:cs="Times New Roman"/>
                <w:sz w:val="24"/>
                <w:szCs w:val="24"/>
                <w:shd w:val="clear" w:color="auto" w:fill="FFFFFF"/>
              </w:rPr>
              <w:t>- формы налогового контроля;</w:t>
            </w:r>
          </w:p>
          <w:p w:rsidR="0051059F" w:rsidRPr="0051059F" w:rsidRDefault="0051059F" w:rsidP="00F85C7E">
            <w:pPr>
              <w:spacing w:after="0" w:line="240" w:lineRule="auto"/>
              <w:rPr>
                <w:rFonts w:ascii="Times New Roman" w:eastAsia="Times New Roman" w:hAnsi="Times New Roman" w:cs="Times New Roman"/>
                <w:sz w:val="24"/>
                <w:szCs w:val="24"/>
                <w:shd w:val="clear" w:color="auto" w:fill="FFFFFF"/>
              </w:rPr>
            </w:pPr>
            <w:r w:rsidRPr="0051059F">
              <w:rPr>
                <w:rFonts w:ascii="Times New Roman" w:eastAsia="Times New Roman" w:hAnsi="Times New Roman" w:cs="Times New Roman"/>
                <w:sz w:val="24"/>
                <w:szCs w:val="24"/>
                <w:shd w:val="clear" w:color="auto" w:fill="FFFFFF"/>
              </w:rPr>
              <w:t>- понятие налогового правонарушения;</w:t>
            </w:r>
          </w:p>
          <w:p w:rsidR="0051059F" w:rsidRPr="0051059F" w:rsidRDefault="0051059F" w:rsidP="00F85C7E">
            <w:pPr>
              <w:spacing w:after="0" w:line="240" w:lineRule="auto"/>
              <w:rPr>
                <w:rFonts w:ascii="Times New Roman" w:eastAsia="Times New Roman" w:hAnsi="Times New Roman" w:cs="Times New Roman"/>
                <w:sz w:val="24"/>
                <w:szCs w:val="24"/>
                <w:shd w:val="clear" w:color="auto" w:fill="FFFFFF"/>
              </w:rPr>
            </w:pPr>
            <w:r w:rsidRPr="0051059F">
              <w:rPr>
                <w:rFonts w:ascii="Times New Roman" w:eastAsia="Times New Roman" w:hAnsi="Times New Roman" w:cs="Times New Roman"/>
                <w:sz w:val="24"/>
                <w:szCs w:val="24"/>
                <w:shd w:val="clear" w:color="auto" w:fill="FFFFFF"/>
              </w:rPr>
              <w:t>- условия привлечения к ответственности за совершение налогового правонарушения;</w:t>
            </w:r>
          </w:p>
          <w:p w:rsidR="0051059F" w:rsidRPr="0051059F" w:rsidRDefault="0051059F" w:rsidP="00F85C7E">
            <w:pPr>
              <w:spacing w:after="0" w:line="240" w:lineRule="auto"/>
              <w:rPr>
                <w:rFonts w:ascii="Times New Roman" w:eastAsia="Times New Roman" w:hAnsi="Times New Roman" w:cs="Times New Roman"/>
                <w:sz w:val="24"/>
                <w:szCs w:val="24"/>
                <w:shd w:val="clear" w:color="auto" w:fill="FFFFFF"/>
              </w:rPr>
            </w:pPr>
            <w:r w:rsidRPr="0051059F">
              <w:rPr>
                <w:rFonts w:ascii="Times New Roman" w:eastAsia="Times New Roman" w:hAnsi="Times New Roman" w:cs="Times New Roman"/>
                <w:sz w:val="24"/>
                <w:szCs w:val="24"/>
                <w:shd w:val="clear" w:color="auto" w:fill="FFFFFF"/>
              </w:rPr>
              <w:t>- обстоятельства, исключающие привлечение к ответственности за совершение налогового правонарушения;</w:t>
            </w:r>
          </w:p>
          <w:p w:rsidR="0051059F" w:rsidRPr="0051059F" w:rsidRDefault="0051059F" w:rsidP="00F85C7E">
            <w:pPr>
              <w:spacing w:after="0" w:line="240" w:lineRule="auto"/>
              <w:rPr>
                <w:rFonts w:ascii="Times New Roman" w:eastAsia="Times New Roman" w:hAnsi="Times New Roman" w:cs="Times New Roman"/>
                <w:sz w:val="24"/>
                <w:szCs w:val="24"/>
                <w:shd w:val="clear" w:color="auto" w:fill="FFFFFF"/>
              </w:rPr>
            </w:pPr>
            <w:r w:rsidRPr="0051059F">
              <w:rPr>
                <w:rFonts w:ascii="Times New Roman" w:eastAsia="Times New Roman" w:hAnsi="Times New Roman" w:cs="Times New Roman"/>
                <w:sz w:val="24"/>
                <w:szCs w:val="24"/>
                <w:shd w:val="clear" w:color="auto" w:fill="FFFFFF"/>
              </w:rPr>
              <w:t>- смягчающие и отягчающие ответственность обстоятельства за совершение налогового правонарушения;</w:t>
            </w:r>
          </w:p>
          <w:p w:rsidR="0051059F" w:rsidRPr="0051059F" w:rsidRDefault="0051059F" w:rsidP="00F85C7E">
            <w:pPr>
              <w:spacing w:after="0" w:line="240" w:lineRule="auto"/>
              <w:rPr>
                <w:rFonts w:ascii="Times New Roman" w:eastAsia="Times New Roman" w:hAnsi="Times New Roman" w:cs="Times New Roman"/>
                <w:sz w:val="24"/>
                <w:szCs w:val="24"/>
                <w:shd w:val="clear" w:color="auto" w:fill="FFFFFF"/>
              </w:rPr>
            </w:pPr>
            <w:r w:rsidRPr="0051059F">
              <w:rPr>
                <w:rFonts w:ascii="Times New Roman" w:eastAsia="Times New Roman" w:hAnsi="Times New Roman" w:cs="Times New Roman"/>
                <w:sz w:val="24"/>
                <w:szCs w:val="24"/>
                <w:shd w:val="clear" w:color="auto" w:fill="FFFFFF"/>
              </w:rPr>
              <w:t xml:space="preserve">- виды налоговых правонарушений; </w:t>
            </w:r>
          </w:p>
          <w:p w:rsidR="0051059F" w:rsidRPr="0051059F" w:rsidRDefault="0051059F" w:rsidP="00F85C7E">
            <w:pPr>
              <w:spacing w:after="0" w:line="240" w:lineRule="auto"/>
              <w:rPr>
                <w:rFonts w:ascii="Times New Roman" w:eastAsia="Times New Roman" w:hAnsi="Times New Roman" w:cs="Times New Roman"/>
                <w:sz w:val="24"/>
                <w:szCs w:val="24"/>
                <w:shd w:val="clear" w:color="auto" w:fill="FFFFFF"/>
              </w:rPr>
            </w:pPr>
            <w:r w:rsidRPr="0051059F">
              <w:rPr>
                <w:rFonts w:ascii="Times New Roman" w:eastAsia="Times New Roman" w:hAnsi="Times New Roman" w:cs="Times New Roman"/>
                <w:sz w:val="24"/>
                <w:szCs w:val="24"/>
                <w:shd w:val="clear" w:color="auto" w:fill="FFFFFF"/>
              </w:rPr>
              <w:t>- меры ответственности за совершение налоговых правонарушений;</w:t>
            </w:r>
          </w:p>
          <w:p w:rsidR="0051059F" w:rsidRPr="0051059F" w:rsidRDefault="0051059F" w:rsidP="00F85C7E">
            <w:pPr>
              <w:spacing w:after="0" w:line="240" w:lineRule="auto"/>
              <w:rPr>
                <w:rFonts w:ascii="Times New Roman" w:eastAsia="Times New Roman" w:hAnsi="Times New Roman" w:cs="Times New Roman"/>
                <w:sz w:val="24"/>
                <w:szCs w:val="24"/>
                <w:shd w:val="clear" w:color="auto" w:fill="FFFFFF"/>
              </w:rPr>
            </w:pPr>
            <w:r w:rsidRPr="0051059F">
              <w:rPr>
                <w:rFonts w:ascii="Times New Roman" w:eastAsia="Times New Roman" w:hAnsi="Times New Roman" w:cs="Times New Roman"/>
                <w:sz w:val="24"/>
                <w:szCs w:val="24"/>
                <w:shd w:val="clear" w:color="auto" w:fill="FFFFFF"/>
              </w:rPr>
              <w:t>- экономическая сущность и основные элементы налога на налога на добавленную стоимость, налога на прибыль организаций, налога на доходы физических лиц; налога на имущество организаций, транспортного налога, земельного налога и налога на имущество физических лиц;</w:t>
            </w:r>
          </w:p>
          <w:p w:rsidR="0051059F" w:rsidRPr="0051059F" w:rsidRDefault="0051059F" w:rsidP="00F85C7E">
            <w:pPr>
              <w:spacing w:after="0" w:line="240" w:lineRule="auto"/>
              <w:rPr>
                <w:rFonts w:ascii="Times New Roman" w:eastAsia="Times New Roman" w:hAnsi="Times New Roman" w:cs="Times New Roman"/>
                <w:sz w:val="24"/>
                <w:szCs w:val="24"/>
                <w:shd w:val="clear" w:color="auto" w:fill="FFFFFF"/>
              </w:rPr>
            </w:pPr>
            <w:r w:rsidRPr="0051059F">
              <w:rPr>
                <w:rFonts w:ascii="Times New Roman" w:eastAsia="Times New Roman" w:hAnsi="Times New Roman" w:cs="Times New Roman"/>
                <w:sz w:val="24"/>
                <w:szCs w:val="24"/>
                <w:shd w:val="clear" w:color="auto" w:fill="FFFFFF"/>
              </w:rPr>
              <w:t>экономическая сущность и основные элементы страховых взносов на</w:t>
            </w:r>
            <w:r w:rsidRPr="0051059F">
              <w:rPr>
                <w:rFonts w:ascii="Times New Roman" w:eastAsia="Times New Roman" w:hAnsi="Times New Roman" w:cs="Times New Roman"/>
                <w:sz w:val="24"/>
                <w:szCs w:val="24"/>
              </w:rPr>
              <w:t xml:space="preserve"> </w:t>
            </w:r>
            <w:r w:rsidRPr="0051059F">
              <w:rPr>
                <w:rFonts w:ascii="Times New Roman" w:eastAsia="Times New Roman" w:hAnsi="Times New Roman" w:cs="Times New Roman"/>
                <w:sz w:val="24"/>
                <w:szCs w:val="24"/>
                <w:shd w:val="clear" w:color="auto" w:fill="FFFFFF"/>
              </w:rPr>
              <w:t>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tc>
      </w:tr>
    </w:tbl>
    <w:p w:rsidR="00F85C7E" w:rsidRDefault="00F85C7E" w:rsidP="00A861B0">
      <w:pPr>
        <w:tabs>
          <w:tab w:val="left" w:pos="6150"/>
        </w:tabs>
        <w:spacing w:after="0" w:line="240" w:lineRule="auto"/>
        <w:ind w:left="567" w:firstLine="567"/>
        <w:jc w:val="both"/>
        <w:rPr>
          <w:rFonts w:ascii="Times New Roman" w:hAnsi="Times New Roman" w:cs="Times New Roman"/>
          <w:b/>
          <w:sz w:val="28"/>
          <w:szCs w:val="28"/>
        </w:rPr>
      </w:pPr>
    </w:p>
    <w:p w:rsidR="00F85C7E" w:rsidRDefault="00F85C7E" w:rsidP="00A861B0">
      <w:pPr>
        <w:tabs>
          <w:tab w:val="left" w:pos="6150"/>
        </w:tabs>
        <w:spacing w:after="0" w:line="240" w:lineRule="auto"/>
        <w:ind w:left="567" w:firstLine="567"/>
        <w:jc w:val="both"/>
        <w:rPr>
          <w:rFonts w:ascii="Times New Roman" w:hAnsi="Times New Roman" w:cs="Times New Roman"/>
          <w:b/>
          <w:sz w:val="28"/>
          <w:szCs w:val="28"/>
        </w:rPr>
      </w:pPr>
    </w:p>
    <w:p w:rsidR="00F85C7E" w:rsidRDefault="00F85C7E" w:rsidP="00A861B0">
      <w:pPr>
        <w:tabs>
          <w:tab w:val="left" w:pos="6150"/>
        </w:tabs>
        <w:spacing w:after="0" w:line="240" w:lineRule="auto"/>
        <w:ind w:left="567" w:firstLine="567"/>
        <w:jc w:val="both"/>
        <w:rPr>
          <w:rFonts w:ascii="Times New Roman" w:hAnsi="Times New Roman" w:cs="Times New Roman"/>
          <w:b/>
          <w:sz w:val="28"/>
          <w:szCs w:val="28"/>
        </w:rPr>
      </w:pPr>
    </w:p>
    <w:p w:rsidR="00F85C7E" w:rsidRDefault="00F85C7E" w:rsidP="00A861B0">
      <w:pPr>
        <w:tabs>
          <w:tab w:val="left" w:pos="6150"/>
        </w:tabs>
        <w:spacing w:after="0" w:line="240" w:lineRule="auto"/>
        <w:ind w:left="567" w:firstLine="567"/>
        <w:jc w:val="both"/>
        <w:rPr>
          <w:rFonts w:ascii="Times New Roman" w:hAnsi="Times New Roman" w:cs="Times New Roman"/>
          <w:b/>
          <w:sz w:val="28"/>
          <w:szCs w:val="28"/>
        </w:rPr>
      </w:pPr>
    </w:p>
    <w:p w:rsidR="00F85C7E" w:rsidRDefault="00F85C7E" w:rsidP="00A861B0">
      <w:pPr>
        <w:tabs>
          <w:tab w:val="left" w:pos="6150"/>
        </w:tabs>
        <w:spacing w:after="0" w:line="240" w:lineRule="auto"/>
        <w:ind w:left="567" w:firstLine="567"/>
        <w:jc w:val="both"/>
        <w:rPr>
          <w:rFonts w:ascii="Times New Roman" w:hAnsi="Times New Roman" w:cs="Times New Roman"/>
          <w:b/>
          <w:sz w:val="28"/>
          <w:szCs w:val="28"/>
        </w:rPr>
      </w:pPr>
    </w:p>
    <w:p w:rsidR="00F85C7E" w:rsidRDefault="00F85C7E" w:rsidP="00A861B0">
      <w:pPr>
        <w:tabs>
          <w:tab w:val="left" w:pos="6150"/>
        </w:tabs>
        <w:spacing w:after="0" w:line="240" w:lineRule="auto"/>
        <w:ind w:left="567" w:firstLine="567"/>
        <w:jc w:val="both"/>
        <w:rPr>
          <w:rFonts w:ascii="Times New Roman" w:hAnsi="Times New Roman" w:cs="Times New Roman"/>
          <w:b/>
          <w:sz w:val="28"/>
          <w:szCs w:val="28"/>
        </w:rPr>
      </w:pPr>
    </w:p>
    <w:p w:rsidR="00201CF1" w:rsidRDefault="00201CF1" w:rsidP="00A861B0">
      <w:pPr>
        <w:tabs>
          <w:tab w:val="left" w:pos="6150"/>
        </w:tabs>
        <w:spacing w:after="0" w:line="240" w:lineRule="auto"/>
        <w:ind w:left="567" w:firstLine="567"/>
        <w:jc w:val="both"/>
        <w:rPr>
          <w:rFonts w:ascii="Times New Roman" w:hAnsi="Times New Roman" w:cs="Times New Roman"/>
          <w:b/>
          <w:sz w:val="28"/>
          <w:szCs w:val="28"/>
        </w:rPr>
      </w:pPr>
      <w:r>
        <w:rPr>
          <w:rFonts w:ascii="Times New Roman" w:hAnsi="Times New Roman" w:cs="Times New Roman"/>
          <w:b/>
          <w:sz w:val="28"/>
          <w:szCs w:val="28"/>
        </w:rPr>
        <w:lastRenderedPageBreak/>
        <w:t>2</w:t>
      </w:r>
      <w:r w:rsidRPr="00605726">
        <w:rPr>
          <w:rFonts w:ascii="Times New Roman" w:hAnsi="Times New Roman" w:cs="Times New Roman"/>
          <w:b/>
          <w:sz w:val="28"/>
          <w:szCs w:val="28"/>
        </w:rPr>
        <w:t>. СТРУКТУРА И СОДЕРЖАНИЕ УЧЕБНОЙ ДИСЦИПЛИНЫ</w:t>
      </w:r>
      <w:r w:rsidR="00FD18CD" w:rsidRPr="00FD18CD">
        <w:rPr>
          <w:rFonts w:ascii="Times New Roman" w:hAnsi="Times New Roman" w:cs="Times New Roman"/>
          <w:b/>
          <w:sz w:val="28"/>
          <w:szCs w:val="28"/>
        </w:rPr>
        <w:t xml:space="preserve"> </w:t>
      </w:r>
      <w:r w:rsidR="00FD18CD">
        <w:rPr>
          <w:rFonts w:ascii="Times New Roman" w:hAnsi="Times New Roman" w:cs="Times New Roman"/>
          <w:b/>
          <w:sz w:val="28"/>
          <w:szCs w:val="28"/>
        </w:rPr>
        <w:t xml:space="preserve">ОП.03 </w:t>
      </w:r>
      <w:r w:rsidR="00FD18CD" w:rsidRPr="00210BD6">
        <w:rPr>
          <w:rFonts w:ascii="Times New Roman" w:hAnsi="Times New Roman" w:cs="Times New Roman"/>
          <w:b/>
          <w:sz w:val="28"/>
          <w:szCs w:val="28"/>
        </w:rPr>
        <w:t xml:space="preserve">НАЛОГИ И </w:t>
      </w:r>
      <w:r w:rsidR="00FD18CD">
        <w:rPr>
          <w:rFonts w:ascii="Times New Roman" w:hAnsi="Times New Roman" w:cs="Times New Roman"/>
          <w:b/>
          <w:sz w:val="28"/>
          <w:szCs w:val="28"/>
        </w:rPr>
        <w:t>НАЛОГООБЛОЖЕНИЕ</w:t>
      </w:r>
    </w:p>
    <w:p w:rsidR="00F85128" w:rsidRPr="00605726" w:rsidRDefault="00F85128" w:rsidP="00A861B0">
      <w:pPr>
        <w:tabs>
          <w:tab w:val="left" w:pos="6150"/>
        </w:tabs>
        <w:spacing w:after="0" w:line="240" w:lineRule="auto"/>
        <w:ind w:left="567" w:firstLine="426"/>
        <w:jc w:val="center"/>
        <w:rPr>
          <w:rFonts w:ascii="Times New Roman" w:hAnsi="Times New Roman" w:cs="Times New Roman"/>
          <w:b/>
          <w:sz w:val="28"/>
          <w:szCs w:val="28"/>
        </w:rPr>
      </w:pPr>
    </w:p>
    <w:p w:rsidR="00201CF1" w:rsidRPr="005F55BD" w:rsidRDefault="00201CF1" w:rsidP="00A861B0">
      <w:pPr>
        <w:tabs>
          <w:tab w:val="left" w:pos="6150"/>
        </w:tabs>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2</w:t>
      </w:r>
      <w:r w:rsidRPr="00605726">
        <w:rPr>
          <w:rFonts w:ascii="Times New Roman" w:hAnsi="Times New Roman" w:cs="Times New Roman"/>
          <w:b/>
          <w:sz w:val="28"/>
          <w:szCs w:val="28"/>
        </w:rPr>
        <w:t>.1. Объем учебной дисциплины и виды учебной работы</w:t>
      </w:r>
    </w:p>
    <w:tbl>
      <w:tblPr>
        <w:tblStyle w:val="a7"/>
        <w:tblW w:w="9888" w:type="dxa"/>
        <w:tblInd w:w="675" w:type="dxa"/>
        <w:tblLook w:val="04A0" w:firstRow="1" w:lastRow="0" w:firstColumn="1" w:lastColumn="0" w:noHBand="0" w:noVBand="1"/>
      </w:tblPr>
      <w:tblGrid>
        <w:gridCol w:w="8080"/>
        <w:gridCol w:w="1808"/>
      </w:tblGrid>
      <w:tr w:rsidR="00201CF1" w:rsidRPr="0031588F" w:rsidTr="00F85C7E">
        <w:tc>
          <w:tcPr>
            <w:tcW w:w="8080" w:type="dxa"/>
          </w:tcPr>
          <w:p w:rsidR="00201CF1" w:rsidRPr="0031588F" w:rsidRDefault="00201CF1" w:rsidP="00595CCE">
            <w:pPr>
              <w:tabs>
                <w:tab w:val="left" w:pos="6150"/>
              </w:tabs>
              <w:jc w:val="center"/>
              <w:rPr>
                <w:rFonts w:ascii="Times New Roman" w:hAnsi="Times New Roman" w:cs="Times New Roman"/>
                <w:b/>
                <w:sz w:val="28"/>
                <w:szCs w:val="28"/>
              </w:rPr>
            </w:pPr>
            <w:r w:rsidRPr="0031588F">
              <w:rPr>
                <w:rFonts w:ascii="Times New Roman" w:hAnsi="Times New Roman" w:cs="Times New Roman"/>
                <w:b/>
                <w:sz w:val="28"/>
                <w:szCs w:val="28"/>
              </w:rPr>
              <w:t>Вид учебной работы</w:t>
            </w:r>
          </w:p>
        </w:tc>
        <w:tc>
          <w:tcPr>
            <w:tcW w:w="1808" w:type="dxa"/>
          </w:tcPr>
          <w:p w:rsidR="00201CF1" w:rsidRPr="0031588F" w:rsidRDefault="00201CF1" w:rsidP="00595CCE">
            <w:pPr>
              <w:tabs>
                <w:tab w:val="left" w:pos="6150"/>
              </w:tabs>
              <w:jc w:val="center"/>
              <w:rPr>
                <w:rFonts w:ascii="Times New Roman" w:hAnsi="Times New Roman" w:cs="Times New Roman"/>
                <w:b/>
                <w:sz w:val="28"/>
                <w:szCs w:val="28"/>
              </w:rPr>
            </w:pPr>
            <w:r w:rsidRPr="0031588F">
              <w:rPr>
                <w:rFonts w:ascii="Times New Roman" w:hAnsi="Times New Roman" w:cs="Times New Roman"/>
                <w:b/>
                <w:sz w:val="28"/>
                <w:szCs w:val="28"/>
              </w:rPr>
              <w:t>Объем часов</w:t>
            </w:r>
          </w:p>
        </w:tc>
      </w:tr>
      <w:tr w:rsidR="00201CF1" w:rsidRPr="0031588F" w:rsidTr="00F85C7E">
        <w:tc>
          <w:tcPr>
            <w:tcW w:w="8080" w:type="dxa"/>
          </w:tcPr>
          <w:p w:rsidR="00201CF1" w:rsidRPr="00FD18CD" w:rsidRDefault="00201CF1" w:rsidP="00595CCE">
            <w:pPr>
              <w:tabs>
                <w:tab w:val="left" w:pos="6150"/>
              </w:tabs>
              <w:jc w:val="both"/>
              <w:rPr>
                <w:rFonts w:ascii="Times New Roman" w:hAnsi="Times New Roman" w:cs="Times New Roman"/>
                <w:b/>
                <w:sz w:val="28"/>
                <w:szCs w:val="28"/>
              </w:rPr>
            </w:pPr>
            <w:r w:rsidRPr="00FD18CD">
              <w:rPr>
                <w:rFonts w:ascii="Times New Roman" w:hAnsi="Times New Roman"/>
                <w:b/>
                <w:bCs/>
                <w:sz w:val="24"/>
                <w:szCs w:val="24"/>
              </w:rPr>
              <w:t xml:space="preserve">Объем образовательной программы учебной дисциплины </w:t>
            </w:r>
            <w:r w:rsidRPr="00FD18CD">
              <w:rPr>
                <w:rFonts w:ascii="Times New Roman" w:hAnsi="Times New Roman" w:cs="Times New Roman"/>
                <w:b/>
                <w:sz w:val="28"/>
                <w:szCs w:val="28"/>
              </w:rPr>
              <w:t>(всего)</w:t>
            </w:r>
          </w:p>
        </w:tc>
        <w:tc>
          <w:tcPr>
            <w:tcW w:w="1808" w:type="dxa"/>
          </w:tcPr>
          <w:p w:rsidR="00201CF1" w:rsidRPr="00FD18CD" w:rsidRDefault="00201CF1" w:rsidP="00595CCE">
            <w:pPr>
              <w:tabs>
                <w:tab w:val="left" w:pos="6150"/>
              </w:tabs>
              <w:jc w:val="center"/>
              <w:rPr>
                <w:rFonts w:ascii="Times New Roman" w:hAnsi="Times New Roman" w:cs="Times New Roman"/>
                <w:b/>
                <w:sz w:val="28"/>
                <w:szCs w:val="28"/>
              </w:rPr>
            </w:pPr>
            <w:r w:rsidRPr="00FD18CD">
              <w:rPr>
                <w:rFonts w:ascii="Times New Roman" w:hAnsi="Times New Roman" w:cs="Times New Roman"/>
                <w:b/>
                <w:sz w:val="28"/>
                <w:szCs w:val="28"/>
              </w:rPr>
              <w:t>72</w:t>
            </w:r>
          </w:p>
        </w:tc>
      </w:tr>
      <w:tr w:rsidR="00201CF1" w:rsidRPr="0031588F" w:rsidTr="00F85C7E">
        <w:tc>
          <w:tcPr>
            <w:tcW w:w="8080" w:type="dxa"/>
          </w:tcPr>
          <w:p w:rsidR="00201CF1" w:rsidRPr="00FD18CD" w:rsidRDefault="00201CF1" w:rsidP="00595CCE">
            <w:pPr>
              <w:tabs>
                <w:tab w:val="left" w:pos="6150"/>
              </w:tabs>
              <w:jc w:val="both"/>
              <w:rPr>
                <w:rFonts w:ascii="Times New Roman" w:hAnsi="Times New Roman" w:cs="Times New Roman"/>
                <w:b/>
                <w:sz w:val="28"/>
                <w:szCs w:val="28"/>
              </w:rPr>
            </w:pPr>
            <w:r w:rsidRPr="00FD18CD">
              <w:rPr>
                <w:rFonts w:ascii="Times New Roman" w:hAnsi="Times New Roman"/>
                <w:b/>
                <w:sz w:val="28"/>
                <w:szCs w:val="28"/>
              </w:rPr>
              <w:t>Обязательная аудиторная учебная нагрузка (всего)</w:t>
            </w:r>
          </w:p>
        </w:tc>
        <w:tc>
          <w:tcPr>
            <w:tcW w:w="1808" w:type="dxa"/>
          </w:tcPr>
          <w:p w:rsidR="00201CF1" w:rsidRPr="00FD18CD" w:rsidRDefault="00201CF1" w:rsidP="00595CCE">
            <w:pPr>
              <w:tabs>
                <w:tab w:val="left" w:pos="6150"/>
              </w:tabs>
              <w:jc w:val="center"/>
              <w:rPr>
                <w:rFonts w:ascii="Times New Roman" w:hAnsi="Times New Roman" w:cs="Times New Roman"/>
                <w:b/>
                <w:sz w:val="28"/>
                <w:szCs w:val="28"/>
              </w:rPr>
            </w:pPr>
            <w:r w:rsidRPr="00FD18CD">
              <w:rPr>
                <w:rFonts w:ascii="Times New Roman" w:hAnsi="Times New Roman" w:cs="Times New Roman"/>
                <w:b/>
                <w:sz w:val="28"/>
                <w:szCs w:val="28"/>
              </w:rPr>
              <w:t>60</w:t>
            </w:r>
          </w:p>
        </w:tc>
      </w:tr>
      <w:tr w:rsidR="00201CF1" w:rsidRPr="0031588F" w:rsidTr="00F85C7E">
        <w:tc>
          <w:tcPr>
            <w:tcW w:w="8080" w:type="dxa"/>
          </w:tcPr>
          <w:p w:rsidR="00201CF1" w:rsidRPr="00FD18CD" w:rsidRDefault="00201CF1" w:rsidP="00595CCE">
            <w:pPr>
              <w:tabs>
                <w:tab w:val="left" w:pos="6150"/>
              </w:tabs>
              <w:jc w:val="both"/>
              <w:rPr>
                <w:rFonts w:ascii="Times New Roman" w:hAnsi="Times New Roman" w:cs="Times New Roman"/>
                <w:sz w:val="28"/>
                <w:szCs w:val="28"/>
              </w:rPr>
            </w:pPr>
            <w:r w:rsidRPr="00FD18CD">
              <w:rPr>
                <w:rFonts w:ascii="Times New Roman" w:hAnsi="Times New Roman" w:cs="Times New Roman"/>
                <w:sz w:val="28"/>
                <w:szCs w:val="28"/>
              </w:rPr>
              <w:t>В том числе:</w:t>
            </w:r>
          </w:p>
        </w:tc>
        <w:tc>
          <w:tcPr>
            <w:tcW w:w="1808" w:type="dxa"/>
          </w:tcPr>
          <w:p w:rsidR="00201CF1" w:rsidRPr="00FD18CD" w:rsidRDefault="00201CF1" w:rsidP="00595CCE">
            <w:pPr>
              <w:tabs>
                <w:tab w:val="left" w:pos="6150"/>
              </w:tabs>
              <w:jc w:val="center"/>
              <w:rPr>
                <w:rFonts w:ascii="Times New Roman" w:hAnsi="Times New Roman" w:cs="Times New Roman"/>
                <w:b/>
                <w:sz w:val="28"/>
                <w:szCs w:val="28"/>
              </w:rPr>
            </w:pPr>
          </w:p>
        </w:tc>
      </w:tr>
      <w:tr w:rsidR="00201CF1" w:rsidRPr="0031588F" w:rsidTr="00F85C7E">
        <w:tc>
          <w:tcPr>
            <w:tcW w:w="8080" w:type="dxa"/>
          </w:tcPr>
          <w:p w:rsidR="00201CF1" w:rsidRPr="00FD18CD" w:rsidRDefault="00201CF1" w:rsidP="00595CCE">
            <w:pPr>
              <w:tabs>
                <w:tab w:val="left" w:pos="6150"/>
              </w:tabs>
              <w:jc w:val="both"/>
              <w:rPr>
                <w:rFonts w:ascii="Times New Roman" w:hAnsi="Times New Roman" w:cs="Times New Roman"/>
                <w:sz w:val="28"/>
                <w:szCs w:val="28"/>
              </w:rPr>
            </w:pPr>
            <w:r w:rsidRPr="00FD18CD">
              <w:rPr>
                <w:rFonts w:ascii="Times New Roman" w:hAnsi="Times New Roman" w:cs="Times New Roman"/>
                <w:sz w:val="28"/>
                <w:szCs w:val="28"/>
              </w:rPr>
              <w:t xml:space="preserve">Уроки </w:t>
            </w:r>
          </w:p>
        </w:tc>
        <w:tc>
          <w:tcPr>
            <w:tcW w:w="1808" w:type="dxa"/>
          </w:tcPr>
          <w:p w:rsidR="00201CF1" w:rsidRPr="00FD18CD" w:rsidRDefault="00595CCE" w:rsidP="00595CCE">
            <w:pPr>
              <w:tabs>
                <w:tab w:val="left" w:pos="519"/>
                <w:tab w:val="center" w:pos="796"/>
                <w:tab w:val="left" w:pos="6150"/>
              </w:tabs>
              <w:rPr>
                <w:rFonts w:ascii="Times New Roman" w:hAnsi="Times New Roman" w:cs="Times New Roman"/>
                <w:sz w:val="28"/>
                <w:szCs w:val="28"/>
              </w:rPr>
            </w:pPr>
            <w:r w:rsidRPr="00FD18CD">
              <w:rPr>
                <w:rFonts w:ascii="Times New Roman" w:hAnsi="Times New Roman" w:cs="Times New Roman"/>
                <w:sz w:val="28"/>
                <w:szCs w:val="28"/>
              </w:rPr>
              <w:tab/>
            </w:r>
            <w:r w:rsidRPr="00FD18CD">
              <w:rPr>
                <w:rFonts w:ascii="Times New Roman" w:hAnsi="Times New Roman" w:cs="Times New Roman"/>
                <w:sz w:val="28"/>
                <w:szCs w:val="28"/>
              </w:rPr>
              <w:tab/>
            </w:r>
            <w:r w:rsidR="00201CF1" w:rsidRPr="00FD18CD">
              <w:rPr>
                <w:rFonts w:ascii="Times New Roman" w:hAnsi="Times New Roman" w:cs="Times New Roman"/>
                <w:sz w:val="28"/>
                <w:szCs w:val="28"/>
              </w:rPr>
              <w:t>32</w:t>
            </w:r>
          </w:p>
        </w:tc>
      </w:tr>
      <w:tr w:rsidR="00201CF1" w:rsidRPr="0031588F" w:rsidTr="00F85C7E">
        <w:tc>
          <w:tcPr>
            <w:tcW w:w="8080" w:type="dxa"/>
          </w:tcPr>
          <w:p w:rsidR="00201CF1" w:rsidRPr="00FD18CD" w:rsidRDefault="00201CF1" w:rsidP="00595CCE">
            <w:pPr>
              <w:tabs>
                <w:tab w:val="left" w:pos="6150"/>
              </w:tabs>
              <w:jc w:val="both"/>
              <w:rPr>
                <w:rFonts w:ascii="Times New Roman" w:hAnsi="Times New Roman" w:cs="Times New Roman"/>
                <w:sz w:val="28"/>
                <w:szCs w:val="28"/>
              </w:rPr>
            </w:pPr>
            <w:r w:rsidRPr="00FD18CD">
              <w:rPr>
                <w:rFonts w:ascii="Times New Roman" w:hAnsi="Times New Roman" w:cs="Times New Roman"/>
                <w:sz w:val="28"/>
                <w:szCs w:val="28"/>
              </w:rPr>
              <w:t xml:space="preserve">Практические занятия </w:t>
            </w:r>
          </w:p>
        </w:tc>
        <w:tc>
          <w:tcPr>
            <w:tcW w:w="1808" w:type="dxa"/>
          </w:tcPr>
          <w:p w:rsidR="00201CF1" w:rsidRPr="00FD18CD" w:rsidRDefault="00201CF1" w:rsidP="00595CCE">
            <w:pPr>
              <w:tabs>
                <w:tab w:val="left" w:pos="6150"/>
              </w:tabs>
              <w:jc w:val="center"/>
              <w:rPr>
                <w:rFonts w:ascii="Times New Roman" w:hAnsi="Times New Roman" w:cs="Times New Roman"/>
                <w:sz w:val="28"/>
                <w:szCs w:val="28"/>
              </w:rPr>
            </w:pPr>
            <w:r w:rsidRPr="00FD18CD">
              <w:rPr>
                <w:rFonts w:ascii="Times New Roman" w:hAnsi="Times New Roman" w:cs="Times New Roman"/>
                <w:sz w:val="28"/>
                <w:szCs w:val="28"/>
              </w:rPr>
              <w:t>20</w:t>
            </w:r>
          </w:p>
        </w:tc>
      </w:tr>
      <w:tr w:rsidR="00201CF1" w:rsidRPr="0031588F" w:rsidTr="00F85C7E">
        <w:tc>
          <w:tcPr>
            <w:tcW w:w="8080" w:type="dxa"/>
          </w:tcPr>
          <w:p w:rsidR="00201CF1" w:rsidRPr="00FD18CD" w:rsidRDefault="00201CF1" w:rsidP="00595CCE">
            <w:pPr>
              <w:tabs>
                <w:tab w:val="left" w:pos="6150"/>
              </w:tabs>
              <w:jc w:val="both"/>
              <w:rPr>
                <w:rFonts w:ascii="Times New Roman" w:hAnsi="Times New Roman" w:cs="Times New Roman"/>
                <w:sz w:val="28"/>
                <w:szCs w:val="28"/>
              </w:rPr>
            </w:pPr>
            <w:r w:rsidRPr="00FD18CD">
              <w:rPr>
                <w:rFonts w:ascii="Times New Roman" w:hAnsi="Times New Roman" w:cs="Times New Roman"/>
                <w:sz w:val="28"/>
                <w:szCs w:val="28"/>
              </w:rPr>
              <w:t>Лекции</w:t>
            </w:r>
          </w:p>
        </w:tc>
        <w:tc>
          <w:tcPr>
            <w:tcW w:w="1808" w:type="dxa"/>
          </w:tcPr>
          <w:p w:rsidR="00201CF1" w:rsidRPr="00FD18CD" w:rsidRDefault="00201CF1" w:rsidP="00595CCE">
            <w:pPr>
              <w:tabs>
                <w:tab w:val="left" w:pos="6150"/>
              </w:tabs>
              <w:jc w:val="center"/>
              <w:rPr>
                <w:rFonts w:ascii="Times New Roman" w:hAnsi="Times New Roman" w:cs="Times New Roman"/>
                <w:sz w:val="28"/>
                <w:szCs w:val="28"/>
              </w:rPr>
            </w:pPr>
            <w:r w:rsidRPr="00FD18CD">
              <w:rPr>
                <w:rFonts w:ascii="Times New Roman" w:hAnsi="Times New Roman" w:cs="Times New Roman"/>
                <w:sz w:val="28"/>
                <w:szCs w:val="28"/>
              </w:rPr>
              <w:t>2</w:t>
            </w:r>
          </w:p>
        </w:tc>
      </w:tr>
      <w:tr w:rsidR="00201CF1" w:rsidRPr="0031588F" w:rsidTr="00F85C7E">
        <w:tc>
          <w:tcPr>
            <w:tcW w:w="8080" w:type="dxa"/>
          </w:tcPr>
          <w:p w:rsidR="00201CF1" w:rsidRPr="00FD18CD" w:rsidRDefault="00201CF1" w:rsidP="00595CCE">
            <w:pPr>
              <w:tabs>
                <w:tab w:val="left" w:pos="6150"/>
              </w:tabs>
              <w:jc w:val="both"/>
              <w:rPr>
                <w:rFonts w:ascii="Times New Roman" w:hAnsi="Times New Roman" w:cs="Times New Roman"/>
                <w:sz w:val="28"/>
                <w:szCs w:val="28"/>
              </w:rPr>
            </w:pPr>
            <w:r w:rsidRPr="00FD18CD">
              <w:rPr>
                <w:rFonts w:ascii="Times New Roman" w:hAnsi="Times New Roman" w:cs="Times New Roman"/>
                <w:sz w:val="28"/>
                <w:szCs w:val="28"/>
              </w:rPr>
              <w:t>Семинары</w:t>
            </w:r>
          </w:p>
        </w:tc>
        <w:tc>
          <w:tcPr>
            <w:tcW w:w="1808" w:type="dxa"/>
          </w:tcPr>
          <w:p w:rsidR="00201CF1" w:rsidRPr="00FD18CD" w:rsidRDefault="00201CF1" w:rsidP="00595CCE">
            <w:pPr>
              <w:tabs>
                <w:tab w:val="left" w:pos="6150"/>
              </w:tabs>
              <w:jc w:val="center"/>
              <w:rPr>
                <w:rFonts w:ascii="Times New Roman" w:hAnsi="Times New Roman" w:cs="Times New Roman"/>
                <w:sz w:val="28"/>
                <w:szCs w:val="28"/>
              </w:rPr>
            </w:pPr>
            <w:r w:rsidRPr="00FD18CD">
              <w:rPr>
                <w:rFonts w:ascii="Times New Roman" w:hAnsi="Times New Roman" w:cs="Times New Roman"/>
                <w:sz w:val="28"/>
                <w:szCs w:val="28"/>
              </w:rPr>
              <w:t>2</w:t>
            </w:r>
          </w:p>
        </w:tc>
      </w:tr>
      <w:tr w:rsidR="00201CF1" w:rsidRPr="0031588F" w:rsidTr="00F85C7E">
        <w:tc>
          <w:tcPr>
            <w:tcW w:w="8080" w:type="dxa"/>
          </w:tcPr>
          <w:p w:rsidR="00201CF1" w:rsidRPr="00FD18CD" w:rsidRDefault="00201CF1" w:rsidP="00595CCE">
            <w:pPr>
              <w:tabs>
                <w:tab w:val="left" w:pos="6150"/>
              </w:tabs>
              <w:jc w:val="both"/>
              <w:rPr>
                <w:rFonts w:ascii="Times New Roman" w:hAnsi="Times New Roman" w:cs="Times New Roman"/>
                <w:sz w:val="28"/>
                <w:szCs w:val="28"/>
              </w:rPr>
            </w:pPr>
            <w:r w:rsidRPr="00FD18CD">
              <w:rPr>
                <w:rFonts w:ascii="Times New Roman" w:hAnsi="Times New Roman" w:cs="Times New Roman"/>
                <w:sz w:val="28"/>
                <w:szCs w:val="28"/>
              </w:rPr>
              <w:t>Консультации</w:t>
            </w:r>
          </w:p>
        </w:tc>
        <w:tc>
          <w:tcPr>
            <w:tcW w:w="1808" w:type="dxa"/>
          </w:tcPr>
          <w:p w:rsidR="00201CF1" w:rsidRPr="00FD18CD" w:rsidRDefault="00201CF1" w:rsidP="00595CCE">
            <w:pPr>
              <w:tabs>
                <w:tab w:val="left" w:pos="6150"/>
              </w:tabs>
              <w:jc w:val="center"/>
              <w:rPr>
                <w:rFonts w:ascii="Times New Roman" w:hAnsi="Times New Roman" w:cs="Times New Roman"/>
                <w:sz w:val="28"/>
                <w:szCs w:val="28"/>
              </w:rPr>
            </w:pPr>
            <w:r w:rsidRPr="00FD18CD">
              <w:rPr>
                <w:rFonts w:ascii="Times New Roman" w:hAnsi="Times New Roman" w:cs="Times New Roman"/>
                <w:sz w:val="28"/>
                <w:szCs w:val="28"/>
              </w:rPr>
              <w:t>4</w:t>
            </w:r>
          </w:p>
        </w:tc>
      </w:tr>
      <w:tr w:rsidR="00201CF1" w:rsidRPr="0031588F" w:rsidTr="00F85C7E">
        <w:tc>
          <w:tcPr>
            <w:tcW w:w="8080" w:type="dxa"/>
          </w:tcPr>
          <w:p w:rsidR="00201CF1" w:rsidRPr="00FD18CD" w:rsidRDefault="00201CF1" w:rsidP="00595CCE">
            <w:pPr>
              <w:tabs>
                <w:tab w:val="left" w:pos="6150"/>
              </w:tabs>
              <w:jc w:val="both"/>
              <w:rPr>
                <w:rFonts w:ascii="Times New Roman" w:hAnsi="Times New Roman" w:cs="Times New Roman"/>
                <w:b/>
                <w:sz w:val="28"/>
                <w:szCs w:val="28"/>
              </w:rPr>
            </w:pPr>
            <w:r w:rsidRPr="00FD18CD">
              <w:rPr>
                <w:rFonts w:ascii="Times New Roman" w:hAnsi="Times New Roman" w:cs="Times New Roman"/>
                <w:b/>
                <w:sz w:val="28"/>
                <w:szCs w:val="28"/>
              </w:rPr>
              <w:t>Самостоятельная работа обучающегося</w:t>
            </w:r>
          </w:p>
        </w:tc>
        <w:tc>
          <w:tcPr>
            <w:tcW w:w="1808" w:type="dxa"/>
          </w:tcPr>
          <w:p w:rsidR="00201CF1" w:rsidRPr="00FD18CD" w:rsidRDefault="00201CF1" w:rsidP="00595CCE">
            <w:pPr>
              <w:tabs>
                <w:tab w:val="left" w:pos="6150"/>
              </w:tabs>
              <w:jc w:val="center"/>
              <w:rPr>
                <w:rFonts w:ascii="Times New Roman" w:hAnsi="Times New Roman" w:cs="Times New Roman"/>
                <w:b/>
                <w:sz w:val="28"/>
                <w:szCs w:val="28"/>
              </w:rPr>
            </w:pPr>
            <w:r w:rsidRPr="00FD18CD">
              <w:rPr>
                <w:rFonts w:ascii="Times New Roman" w:hAnsi="Times New Roman" w:cs="Times New Roman"/>
                <w:b/>
                <w:sz w:val="28"/>
                <w:szCs w:val="28"/>
              </w:rPr>
              <w:t>6</w:t>
            </w:r>
          </w:p>
        </w:tc>
      </w:tr>
      <w:tr w:rsidR="00201CF1" w:rsidRPr="0031588F" w:rsidTr="00F85C7E">
        <w:tc>
          <w:tcPr>
            <w:tcW w:w="8080" w:type="dxa"/>
          </w:tcPr>
          <w:p w:rsidR="00201CF1" w:rsidRPr="00FD18CD" w:rsidRDefault="00201CF1" w:rsidP="00595CCE">
            <w:pPr>
              <w:tabs>
                <w:tab w:val="left" w:pos="6150"/>
              </w:tabs>
              <w:rPr>
                <w:rFonts w:ascii="Times New Roman" w:hAnsi="Times New Roman" w:cs="Times New Roman"/>
                <w:b/>
                <w:sz w:val="28"/>
                <w:szCs w:val="28"/>
              </w:rPr>
            </w:pPr>
            <w:r w:rsidRPr="00FD18CD">
              <w:rPr>
                <w:rFonts w:ascii="Times New Roman" w:hAnsi="Times New Roman" w:cs="Times New Roman"/>
                <w:b/>
                <w:iCs/>
                <w:sz w:val="28"/>
                <w:szCs w:val="28"/>
              </w:rPr>
              <w:t xml:space="preserve">Промежуточная  аттестация в форме </w:t>
            </w:r>
            <w:r w:rsidRPr="00FD18CD">
              <w:rPr>
                <w:rFonts w:ascii="Times New Roman" w:hAnsi="Times New Roman" w:cs="Times New Roman"/>
                <w:iCs/>
                <w:sz w:val="28"/>
                <w:szCs w:val="28"/>
              </w:rPr>
              <w:t>-</w:t>
            </w:r>
            <w:r w:rsidR="005B2987">
              <w:rPr>
                <w:rFonts w:ascii="Times New Roman" w:hAnsi="Times New Roman" w:cs="Times New Roman"/>
                <w:b/>
                <w:iCs/>
                <w:sz w:val="28"/>
                <w:szCs w:val="28"/>
              </w:rPr>
              <w:t xml:space="preserve"> Э</w:t>
            </w:r>
            <w:r w:rsidRPr="00FD18CD">
              <w:rPr>
                <w:rFonts w:ascii="Times New Roman" w:hAnsi="Times New Roman" w:cs="Times New Roman"/>
                <w:b/>
                <w:iCs/>
                <w:sz w:val="28"/>
                <w:szCs w:val="28"/>
              </w:rPr>
              <w:t>кзамена</w:t>
            </w:r>
          </w:p>
        </w:tc>
        <w:tc>
          <w:tcPr>
            <w:tcW w:w="1808" w:type="dxa"/>
          </w:tcPr>
          <w:p w:rsidR="00201CF1" w:rsidRPr="00FD18CD" w:rsidRDefault="00201CF1" w:rsidP="00595CCE">
            <w:pPr>
              <w:tabs>
                <w:tab w:val="left" w:pos="6150"/>
              </w:tabs>
              <w:jc w:val="center"/>
              <w:rPr>
                <w:rFonts w:ascii="Times New Roman" w:hAnsi="Times New Roman" w:cs="Times New Roman"/>
                <w:b/>
                <w:sz w:val="28"/>
                <w:szCs w:val="28"/>
              </w:rPr>
            </w:pPr>
            <w:r w:rsidRPr="00FD18CD">
              <w:rPr>
                <w:rFonts w:ascii="Times New Roman" w:hAnsi="Times New Roman" w:cs="Times New Roman"/>
                <w:b/>
                <w:sz w:val="28"/>
                <w:szCs w:val="28"/>
              </w:rPr>
              <w:t>6</w:t>
            </w:r>
          </w:p>
        </w:tc>
      </w:tr>
    </w:tbl>
    <w:p w:rsidR="009B384A" w:rsidRDefault="009B384A" w:rsidP="0006520E">
      <w:pPr>
        <w:spacing w:after="0" w:line="240" w:lineRule="auto"/>
        <w:jc w:val="center"/>
        <w:rPr>
          <w:rFonts w:ascii="Times New Roman" w:eastAsia="Times New Roman" w:hAnsi="Times New Roman" w:cs="Times New Roman"/>
          <w:b/>
          <w:sz w:val="28"/>
          <w:szCs w:val="28"/>
        </w:rPr>
      </w:pPr>
    </w:p>
    <w:p w:rsidR="009B384A" w:rsidRDefault="009B384A" w:rsidP="0006520E">
      <w:pPr>
        <w:spacing w:after="0" w:line="240" w:lineRule="auto"/>
        <w:jc w:val="center"/>
        <w:rPr>
          <w:rFonts w:ascii="Times New Roman" w:eastAsia="Times New Roman" w:hAnsi="Times New Roman" w:cs="Times New Roman"/>
          <w:b/>
          <w:sz w:val="28"/>
          <w:szCs w:val="28"/>
        </w:rPr>
      </w:pPr>
    </w:p>
    <w:p w:rsidR="009B384A" w:rsidRDefault="009B384A" w:rsidP="0006520E">
      <w:pPr>
        <w:spacing w:after="0" w:line="240" w:lineRule="auto"/>
        <w:jc w:val="center"/>
        <w:rPr>
          <w:rFonts w:ascii="Times New Roman" w:eastAsia="Times New Roman" w:hAnsi="Times New Roman" w:cs="Times New Roman"/>
          <w:b/>
          <w:sz w:val="28"/>
          <w:szCs w:val="28"/>
        </w:rPr>
      </w:pPr>
    </w:p>
    <w:p w:rsidR="009B384A" w:rsidRDefault="009B384A" w:rsidP="0006520E">
      <w:pPr>
        <w:spacing w:after="0" w:line="240" w:lineRule="auto"/>
        <w:jc w:val="center"/>
        <w:rPr>
          <w:rFonts w:ascii="Times New Roman" w:eastAsia="Times New Roman" w:hAnsi="Times New Roman" w:cs="Times New Roman"/>
          <w:b/>
          <w:sz w:val="28"/>
          <w:szCs w:val="28"/>
        </w:rPr>
      </w:pPr>
    </w:p>
    <w:p w:rsidR="009B384A" w:rsidRDefault="009B384A" w:rsidP="0006520E">
      <w:pPr>
        <w:spacing w:after="0" w:line="240" w:lineRule="auto"/>
        <w:jc w:val="center"/>
        <w:rPr>
          <w:rFonts w:ascii="Times New Roman" w:eastAsia="Times New Roman" w:hAnsi="Times New Roman" w:cs="Times New Roman"/>
          <w:b/>
          <w:sz w:val="28"/>
          <w:szCs w:val="28"/>
        </w:rPr>
      </w:pPr>
    </w:p>
    <w:p w:rsidR="009B384A" w:rsidRDefault="009B384A" w:rsidP="0006520E">
      <w:pPr>
        <w:spacing w:after="0" w:line="240" w:lineRule="auto"/>
        <w:jc w:val="center"/>
        <w:rPr>
          <w:rFonts w:ascii="Times New Roman" w:eastAsia="Times New Roman" w:hAnsi="Times New Roman" w:cs="Times New Roman"/>
          <w:b/>
          <w:sz w:val="28"/>
          <w:szCs w:val="28"/>
        </w:rPr>
      </w:pPr>
    </w:p>
    <w:p w:rsidR="009B384A" w:rsidRDefault="009B384A" w:rsidP="0006520E">
      <w:pPr>
        <w:spacing w:after="0" w:line="240" w:lineRule="auto"/>
        <w:jc w:val="center"/>
        <w:rPr>
          <w:rFonts w:ascii="Times New Roman" w:eastAsia="Times New Roman" w:hAnsi="Times New Roman" w:cs="Times New Roman"/>
          <w:b/>
          <w:sz w:val="28"/>
          <w:szCs w:val="28"/>
        </w:rPr>
      </w:pPr>
    </w:p>
    <w:p w:rsidR="009B384A" w:rsidRDefault="009B384A" w:rsidP="0006520E">
      <w:pPr>
        <w:spacing w:after="0" w:line="240" w:lineRule="auto"/>
        <w:jc w:val="center"/>
        <w:rPr>
          <w:rFonts w:ascii="Times New Roman" w:eastAsia="Times New Roman" w:hAnsi="Times New Roman" w:cs="Times New Roman"/>
          <w:b/>
          <w:sz w:val="28"/>
          <w:szCs w:val="28"/>
        </w:rPr>
      </w:pPr>
    </w:p>
    <w:p w:rsidR="009B384A" w:rsidRDefault="009B384A" w:rsidP="0006520E">
      <w:pPr>
        <w:spacing w:after="0" w:line="240" w:lineRule="auto"/>
        <w:jc w:val="center"/>
        <w:rPr>
          <w:rFonts w:ascii="Times New Roman" w:eastAsia="Times New Roman" w:hAnsi="Times New Roman" w:cs="Times New Roman"/>
          <w:b/>
          <w:sz w:val="28"/>
          <w:szCs w:val="28"/>
        </w:rPr>
      </w:pPr>
    </w:p>
    <w:p w:rsidR="009B384A" w:rsidRDefault="009B384A" w:rsidP="0006520E">
      <w:pPr>
        <w:spacing w:after="0" w:line="240" w:lineRule="auto"/>
        <w:jc w:val="center"/>
        <w:rPr>
          <w:rFonts w:ascii="Times New Roman" w:eastAsia="Times New Roman" w:hAnsi="Times New Roman" w:cs="Times New Roman"/>
          <w:b/>
          <w:sz w:val="28"/>
          <w:szCs w:val="28"/>
        </w:rPr>
      </w:pPr>
    </w:p>
    <w:p w:rsidR="009B384A" w:rsidRDefault="009B384A" w:rsidP="0006520E">
      <w:pPr>
        <w:spacing w:after="0" w:line="240" w:lineRule="auto"/>
        <w:jc w:val="center"/>
        <w:rPr>
          <w:rFonts w:ascii="Times New Roman" w:eastAsia="Times New Roman" w:hAnsi="Times New Roman" w:cs="Times New Roman"/>
          <w:b/>
          <w:sz w:val="28"/>
          <w:szCs w:val="28"/>
        </w:rPr>
      </w:pPr>
    </w:p>
    <w:p w:rsidR="009B384A" w:rsidRDefault="009B384A" w:rsidP="0006520E">
      <w:pPr>
        <w:spacing w:after="0" w:line="240" w:lineRule="auto"/>
        <w:jc w:val="center"/>
        <w:rPr>
          <w:rFonts w:ascii="Times New Roman" w:eastAsia="Times New Roman" w:hAnsi="Times New Roman" w:cs="Times New Roman"/>
          <w:b/>
          <w:sz w:val="28"/>
          <w:szCs w:val="28"/>
        </w:rPr>
      </w:pPr>
    </w:p>
    <w:p w:rsidR="009B384A" w:rsidRDefault="009B384A" w:rsidP="0006520E">
      <w:pPr>
        <w:spacing w:after="0" w:line="240" w:lineRule="auto"/>
        <w:jc w:val="center"/>
        <w:rPr>
          <w:rFonts w:ascii="Times New Roman" w:eastAsia="Times New Roman" w:hAnsi="Times New Roman" w:cs="Times New Roman"/>
          <w:b/>
          <w:sz w:val="28"/>
          <w:szCs w:val="28"/>
        </w:rPr>
      </w:pPr>
    </w:p>
    <w:p w:rsidR="009B384A" w:rsidRDefault="009B384A" w:rsidP="0006520E">
      <w:pPr>
        <w:spacing w:after="0" w:line="240" w:lineRule="auto"/>
        <w:jc w:val="center"/>
        <w:rPr>
          <w:rFonts w:ascii="Times New Roman" w:eastAsia="Times New Roman" w:hAnsi="Times New Roman" w:cs="Times New Roman"/>
          <w:b/>
          <w:sz w:val="28"/>
          <w:szCs w:val="28"/>
        </w:rPr>
      </w:pPr>
    </w:p>
    <w:p w:rsidR="009B384A" w:rsidRDefault="009B384A" w:rsidP="0006520E">
      <w:pPr>
        <w:spacing w:after="0" w:line="240" w:lineRule="auto"/>
        <w:jc w:val="center"/>
        <w:rPr>
          <w:rFonts w:ascii="Times New Roman" w:eastAsia="Times New Roman" w:hAnsi="Times New Roman" w:cs="Times New Roman"/>
          <w:b/>
          <w:sz w:val="28"/>
          <w:szCs w:val="28"/>
        </w:rPr>
      </w:pPr>
    </w:p>
    <w:p w:rsidR="009B384A" w:rsidRDefault="009B384A" w:rsidP="0006520E">
      <w:pPr>
        <w:spacing w:after="0" w:line="240" w:lineRule="auto"/>
        <w:jc w:val="center"/>
        <w:rPr>
          <w:rFonts w:ascii="Times New Roman" w:eastAsia="Times New Roman" w:hAnsi="Times New Roman" w:cs="Times New Roman"/>
          <w:b/>
          <w:sz w:val="28"/>
          <w:szCs w:val="28"/>
        </w:rPr>
      </w:pPr>
    </w:p>
    <w:p w:rsidR="009B384A" w:rsidRDefault="009B384A" w:rsidP="0006520E">
      <w:pPr>
        <w:spacing w:after="0" w:line="240" w:lineRule="auto"/>
        <w:jc w:val="center"/>
        <w:rPr>
          <w:rFonts w:ascii="Times New Roman" w:eastAsia="Times New Roman" w:hAnsi="Times New Roman" w:cs="Times New Roman"/>
          <w:b/>
          <w:sz w:val="28"/>
          <w:szCs w:val="28"/>
        </w:rPr>
      </w:pPr>
    </w:p>
    <w:p w:rsidR="009B384A" w:rsidRDefault="009B384A" w:rsidP="0006520E">
      <w:pPr>
        <w:spacing w:after="0" w:line="240" w:lineRule="auto"/>
        <w:jc w:val="center"/>
        <w:rPr>
          <w:rFonts w:ascii="Times New Roman" w:eastAsia="Times New Roman" w:hAnsi="Times New Roman" w:cs="Times New Roman"/>
          <w:b/>
          <w:sz w:val="28"/>
          <w:szCs w:val="28"/>
        </w:rPr>
      </w:pPr>
    </w:p>
    <w:p w:rsidR="009B384A" w:rsidRDefault="009B384A" w:rsidP="0006520E">
      <w:pPr>
        <w:spacing w:after="0" w:line="240" w:lineRule="auto"/>
        <w:jc w:val="center"/>
        <w:rPr>
          <w:rFonts w:ascii="Times New Roman" w:eastAsia="Times New Roman" w:hAnsi="Times New Roman" w:cs="Times New Roman"/>
          <w:b/>
          <w:sz w:val="28"/>
          <w:szCs w:val="28"/>
        </w:rPr>
      </w:pPr>
    </w:p>
    <w:p w:rsidR="009B384A" w:rsidRDefault="009B384A" w:rsidP="0006520E">
      <w:pPr>
        <w:spacing w:after="0" w:line="240" w:lineRule="auto"/>
        <w:jc w:val="center"/>
        <w:rPr>
          <w:rFonts w:ascii="Times New Roman" w:eastAsia="Times New Roman" w:hAnsi="Times New Roman" w:cs="Times New Roman"/>
          <w:b/>
          <w:sz w:val="28"/>
          <w:szCs w:val="28"/>
        </w:rPr>
      </w:pPr>
    </w:p>
    <w:p w:rsidR="009B384A" w:rsidRDefault="009B384A" w:rsidP="0006520E">
      <w:pPr>
        <w:spacing w:after="0" w:line="240" w:lineRule="auto"/>
        <w:jc w:val="center"/>
        <w:rPr>
          <w:rFonts w:ascii="Times New Roman" w:eastAsia="Times New Roman" w:hAnsi="Times New Roman" w:cs="Times New Roman"/>
          <w:b/>
          <w:sz w:val="28"/>
          <w:szCs w:val="28"/>
        </w:rPr>
      </w:pPr>
    </w:p>
    <w:p w:rsidR="009B384A" w:rsidRDefault="009B384A" w:rsidP="0006520E">
      <w:pPr>
        <w:spacing w:after="0" w:line="240" w:lineRule="auto"/>
        <w:jc w:val="center"/>
        <w:rPr>
          <w:rFonts w:ascii="Times New Roman" w:eastAsia="Times New Roman" w:hAnsi="Times New Roman" w:cs="Times New Roman"/>
          <w:b/>
          <w:sz w:val="28"/>
          <w:szCs w:val="28"/>
        </w:rPr>
      </w:pPr>
    </w:p>
    <w:p w:rsidR="009B384A" w:rsidRDefault="009B384A" w:rsidP="0006520E">
      <w:pPr>
        <w:spacing w:after="0" w:line="240" w:lineRule="auto"/>
        <w:jc w:val="center"/>
        <w:rPr>
          <w:rFonts w:ascii="Times New Roman" w:eastAsia="Times New Roman" w:hAnsi="Times New Roman" w:cs="Times New Roman"/>
          <w:b/>
          <w:sz w:val="28"/>
          <w:szCs w:val="28"/>
        </w:rPr>
        <w:sectPr w:rsidR="009B384A" w:rsidSect="00F85C7E">
          <w:footerReference w:type="default" r:id="rId10"/>
          <w:pgSz w:w="11906" w:h="16838"/>
          <w:pgMar w:top="1134" w:right="707" w:bottom="851" w:left="709" w:header="709" w:footer="709" w:gutter="0"/>
          <w:cols w:space="708"/>
          <w:docGrid w:linePitch="360"/>
        </w:sectPr>
      </w:pPr>
    </w:p>
    <w:p w:rsidR="00A9181C" w:rsidRDefault="00A9181C" w:rsidP="00FD18CD">
      <w:pPr>
        <w:spacing w:after="0" w:line="240" w:lineRule="auto"/>
        <w:jc w:val="center"/>
        <w:rPr>
          <w:rFonts w:ascii="Times New Roman" w:eastAsia="Times New Roman" w:hAnsi="Times New Roman" w:cs="Times New Roman"/>
          <w:b/>
          <w:sz w:val="28"/>
          <w:szCs w:val="28"/>
        </w:rPr>
      </w:pPr>
      <w:r w:rsidRPr="0031588F">
        <w:rPr>
          <w:rFonts w:ascii="Times New Roman" w:eastAsia="Times New Roman" w:hAnsi="Times New Roman" w:cs="Times New Roman"/>
          <w:b/>
          <w:sz w:val="28"/>
          <w:szCs w:val="28"/>
        </w:rPr>
        <w:lastRenderedPageBreak/>
        <w:t xml:space="preserve">2.2. </w:t>
      </w:r>
      <w:r w:rsidR="00FD18CD" w:rsidRPr="0031588F">
        <w:rPr>
          <w:rFonts w:ascii="Times New Roman" w:eastAsia="Times New Roman" w:hAnsi="Times New Roman" w:cs="Times New Roman"/>
          <w:b/>
          <w:sz w:val="28"/>
          <w:szCs w:val="28"/>
        </w:rPr>
        <w:t>Тематический план и содержание учебной дисциплины</w:t>
      </w:r>
      <w:r w:rsidR="00FD18CD">
        <w:rPr>
          <w:rFonts w:ascii="Times New Roman" w:eastAsia="Times New Roman" w:hAnsi="Times New Roman" w:cs="Times New Roman"/>
          <w:b/>
          <w:sz w:val="28"/>
          <w:szCs w:val="28"/>
        </w:rPr>
        <w:t xml:space="preserve"> ОП. 03 Н</w:t>
      </w:r>
      <w:r w:rsidR="00FD18CD" w:rsidRPr="0031588F">
        <w:rPr>
          <w:rFonts w:ascii="Times New Roman" w:eastAsia="Times New Roman" w:hAnsi="Times New Roman" w:cs="Times New Roman"/>
          <w:b/>
          <w:sz w:val="28"/>
          <w:szCs w:val="28"/>
        </w:rPr>
        <w:t>алоги и налогообложение</w:t>
      </w:r>
    </w:p>
    <w:p w:rsidR="00356575" w:rsidRPr="0031588F" w:rsidRDefault="00356575" w:rsidP="00A9181C">
      <w:pPr>
        <w:spacing w:after="0" w:line="240" w:lineRule="auto"/>
        <w:jc w:val="center"/>
        <w:rPr>
          <w:rFonts w:ascii="Times New Roman" w:eastAsia="Times New Roman" w:hAnsi="Times New Roman" w:cs="Times New Roman"/>
          <w:b/>
          <w:sz w:val="28"/>
          <w:szCs w:val="28"/>
        </w:rPr>
      </w:pPr>
    </w:p>
    <w:tbl>
      <w:tblPr>
        <w:tblStyle w:val="13"/>
        <w:tblW w:w="5277" w:type="pct"/>
        <w:tblInd w:w="-459" w:type="dxa"/>
        <w:tblLayout w:type="fixed"/>
        <w:tblLook w:val="01E0" w:firstRow="1" w:lastRow="1" w:firstColumn="1" w:lastColumn="1" w:noHBand="0" w:noVBand="0"/>
      </w:tblPr>
      <w:tblGrid>
        <w:gridCol w:w="2981"/>
        <w:gridCol w:w="9784"/>
        <w:gridCol w:w="1129"/>
        <w:gridCol w:w="2010"/>
      </w:tblGrid>
      <w:tr w:rsidR="007340E4" w:rsidRPr="001C52C3" w:rsidTr="002F1B7A">
        <w:tc>
          <w:tcPr>
            <w:tcW w:w="937" w:type="pct"/>
            <w:shd w:val="clear" w:color="auto" w:fill="auto"/>
            <w:vAlign w:val="center"/>
          </w:tcPr>
          <w:p w:rsidR="007340E4" w:rsidRPr="001C52C3" w:rsidRDefault="007340E4" w:rsidP="007340E4">
            <w:pPr>
              <w:rPr>
                <w:b/>
                <w:bCs/>
                <w:color w:val="000000" w:themeColor="text1"/>
                <w:sz w:val="24"/>
                <w:szCs w:val="24"/>
              </w:rPr>
            </w:pPr>
            <w:r w:rsidRPr="001C52C3">
              <w:rPr>
                <w:b/>
                <w:bCs/>
                <w:color w:val="000000" w:themeColor="text1"/>
                <w:sz w:val="24"/>
                <w:szCs w:val="24"/>
              </w:rPr>
              <w:t>Наименование разделов и тем</w:t>
            </w:r>
          </w:p>
        </w:tc>
        <w:tc>
          <w:tcPr>
            <w:tcW w:w="3076" w:type="pct"/>
            <w:shd w:val="clear" w:color="auto" w:fill="auto"/>
            <w:vAlign w:val="center"/>
          </w:tcPr>
          <w:p w:rsidR="007340E4" w:rsidRPr="001C52C3" w:rsidRDefault="007340E4" w:rsidP="007340E4">
            <w:pPr>
              <w:rPr>
                <w:b/>
                <w:bCs/>
                <w:color w:val="000000" w:themeColor="text1"/>
                <w:sz w:val="24"/>
                <w:szCs w:val="24"/>
              </w:rPr>
            </w:pPr>
            <w:r w:rsidRPr="001C52C3">
              <w:rPr>
                <w:b/>
                <w:bCs/>
                <w:color w:val="000000" w:themeColor="text1"/>
                <w:sz w:val="24"/>
                <w:szCs w:val="24"/>
              </w:rPr>
              <w:t>Содержание учебного материала и формы организации деятельности обучающихся</w:t>
            </w:r>
          </w:p>
        </w:tc>
        <w:tc>
          <w:tcPr>
            <w:tcW w:w="355" w:type="pct"/>
            <w:shd w:val="clear" w:color="auto" w:fill="auto"/>
            <w:vAlign w:val="center"/>
          </w:tcPr>
          <w:p w:rsidR="007340E4" w:rsidRPr="001C52C3" w:rsidRDefault="007340E4" w:rsidP="00F85128">
            <w:pPr>
              <w:jc w:val="center"/>
              <w:rPr>
                <w:b/>
                <w:bCs/>
                <w:color w:val="000000" w:themeColor="text1"/>
                <w:sz w:val="24"/>
                <w:szCs w:val="24"/>
              </w:rPr>
            </w:pPr>
            <w:r w:rsidRPr="001C52C3">
              <w:rPr>
                <w:b/>
                <w:bCs/>
                <w:color w:val="000000" w:themeColor="text1"/>
                <w:sz w:val="24"/>
                <w:szCs w:val="24"/>
              </w:rPr>
              <w:t>Объем</w:t>
            </w:r>
          </w:p>
          <w:p w:rsidR="007340E4" w:rsidRPr="001C52C3" w:rsidRDefault="007340E4" w:rsidP="00F85128">
            <w:pPr>
              <w:jc w:val="center"/>
              <w:rPr>
                <w:b/>
                <w:bCs/>
                <w:color w:val="000000" w:themeColor="text1"/>
                <w:sz w:val="24"/>
                <w:szCs w:val="24"/>
              </w:rPr>
            </w:pPr>
            <w:r w:rsidRPr="001C52C3">
              <w:rPr>
                <w:b/>
                <w:bCs/>
                <w:color w:val="000000" w:themeColor="text1"/>
                <w:sz w:val="24"/>
                <w:szCs w:val="24"/>
              </w:rPr>
              <w:t>в часах</w:t>
            </w:r>
          </w:p>
        </w:tc>
        <w:tc>
          <w:tcPr>
            <w:tcW w:w="632" w:type="pct"/>
            <w:shd w:val="clear" w:color="auto" w:fill="auto"/>
            <w:vAlign w:val="center"/>
          </w:tcPr>
          <w:p w:rsidR="007340E4" w:rsidRPr="001C52C3" w:rsidRDefault="007340E4" w:rsidP="007340E4">
            <w:pPr>
              <w:rPr>
                <w:b/>
                <w:bCs/>
                <w:color w:val="000000" w:themeColor="text1"/>
                <w:sz w:val="24"/>
                <w:szCs w:val="24"/>
              </w:rPr>
            </w:pPr>
            <w:r w:rsidRPr="001C52C3">
              <w:rPr>
                <w:b/>
                <w:bCs/>
                <w:color w:val="000000" w:themeColor="text1"/>
                <w:sz w:val="24"/>
                <w:szCs w:val="24"/>
              </w:rPr>
              <w:t>Коды компетенций, формированию которых способствует элемент программы</w:t>
            </w:r>
          </w:p>
        </w:tc>
      </w:tr>
      <w:tr w:rsidR="007340E4" w:rsidRPr="001C52C3" w:rsidTr="002F1B7A">
        <w:tc>
          <w:tcPr>
            <w:tcW w:w="4013" w:type="pct"/>
            <w:gridSpan w:val="2"/>
            <w:shd w:val="clear" w:color="auto" w:fill="auto"/>
          </w:tcPr>
          <w:p w:rsidR="007340E4" w:rsidRPr="001C52C3" w:rsidRDefault="007340E4" w:rsidP="007340E4">
            <w:pPr>
              <w:rPr>
                <w:b/>
                <w:color w:val="000000" w:themeColor="text1"/>
                <w:sz w:val="24"/>
                <w:szCs w:val="24"/>
              </w:rPr>
            </w:pPr>
            <w:r w:rsidRPr="001C52C3">
              <w:rPr>
                <w:b/>
                <w:color w:val="000000" w:themeColor="text1"/>
                <w:sz w:val="24"/>
                <w:szCs w:val="24"/>
              </w:rPr>
              <w:t>2 КУРС  4 СЕМЕСТР</w:t>
            </w:r>
          </w:p>
        </w:tc>
        <w:tc>
          <w:tcPr>
            <w:tcW w:w="355" w:type="pct"/>
            <w:shd w:val="clear" w:color="auto" w:fill="auto"/>
          </w:tcPr>
          <w:p w:rsidR="007340E4" w:rsidRPr="001C52C3" w:rsidRDefault="007340E4" w:rsidP="00F85128">
            <w:pPr>
              <w:jc w:val="center"/>
              <w:rPr>
                <w:b/>
                <w:color w:val="000000" w:themeColor="text1"/>
                <w:sz w:val="24"/>
                <w:szCs w:val="24"/>
              </w:rPr>
            </w:pPr>
          </w:p>
        </w:tc>
        <w:tc>
          <w:tcPr>
            <w:tcW w:w="632" w:type="pct"/>
            <w:shd w:val="clear" w:color="auto" w:fill="auto"/>
          </w:tcPr>
          <w:p w:rsidR="007340E4" w:rsidRPr="001C52C3" w:rsidRDefault="007340E4" w:rsidP="007340E4">
            <w:pPr>
              <w:rPr>
                <w:color w:val="000000" w:themeColor="text1"/>
                <w:sz w:val="24"/>
                <w:szCs w:val="24"/>
              </w:rPr>
            </w:pPr>
          </w:p>
        </w:tc>
      </w:tr>
      <w:tr w:rsidR="007340E4" w:rsidRPr="001C52C3" w:rsidTr="002F1B7A">
        <w:tc>
          <w:tcPr>
            <w:tcW w:w="4013" w:type="pct"/>
            <w:gridSpan w:val="2"/>
            <w:shd w:val="clear" w:color="auto" w:fill="auto"/>
          </w:tcPr>
          <w:p w:rsidR="007340E4" w:rsidRPr="001C52C3" w:rsidRDefault="00425EF3" w:rsidP="007340E4">
            <w:pPr>
              <w:rPr>
                <w:b/>
                <w:color w:val="000000" w:themeColor="text1"/>
                <w:sz w:val="24"/>
                <w:szCs w:val="24"/>
              </w:rPr>
            </w:pPr>
            <w:r w:rsidRPr="00425EF3">
              <w:rPr>
                <w:b/>
                <w:bCs/>
                <w:sz w:val="24"/>
                <w:szCs w:val="24"/>
              </w:rPr>
              <w:t xml:space="preserve">РАЗДЕЛ 1. </w:t>
            </w:r>
            <w:r w:rsidRPr="00425EF3">
              <w:rPr>
                <w:b/>
                <w:bCs/>
                <w:iCs/>
                <w:sz w:val="24"/>
                <w:szCs w:val="24"/>
              </w:rPr>
              <w:t>ОСНОВЫ НАЛОГООБЛОЖЕНИЯ</w:t>
            </w:r>
          </w:p>
        </w:tc>
        <w:tc>
          <w:tcPr>
            <w:tcW w:w="355" w:type="pct"/>
            <w:shd w:val="clear" w:color="auto" w:fill="auto"/>
          </w:tcPr>
          <w:p w:rsidR="007340E4" w:rsidRPr="001C52C3" w:rsidRDefault="007340E4" w:rsidP="00F85128">
            <w:pPr>
              <w:jc w:val="center"/>
              <w:rPr>
                <w:b/>
                <w:color w:val="000000" w:themeColor="text1"/>
                <w:sz w:val="24"/>
                <w:szCs w:val="24"/>
              </w:rPr>
            </w:pPr>
          </w:p>
        </w:tc>
        <w:tc>
          <w:tcPr>
            <w:tcW w:w="632" w:type="pct"/>
            <w:shd w:val="clear" w:color="auto" w:fill="auto"/>
          </w:tcPr>
          <w:p w:rsidR="007340E4" w:rsidRPr="001C52C3" w:rsidRDefault="007340E4" w:rsidP="007340E4">
            <w:pPr>
              <w:rPr>
                <w:color w:val="000000" w:themeColor="text1"/>
                <w:sz w:val="24"/>
                <w:szCs w:val="24"/>
              </w:rPr>
            </w:pPr>
          </w:p>
        </w:tc>
      </w:tr>
      <w:tr w:rsidR="00E54A8B" w:rsidRPr="001C52C3" w:rsidTr="002F1B7A">
        <w:tc>
          <w:tcPr>
            <w:tcW w:w="937" w:type="pct"/>
            <w:vMerge w:val="restart"/>
            <w:shd w:val="clear" w:color="auto" w:fill="auto"/>
          </w:tcPr>
          <w:p w:rsidR="00E54A8B" w:rsidRPr="00425EF3" w:rsidRDefault="00E54A8B" w:rsidP="00425EF3">
            <w:pPr>
              <w:rPr>
                <w:b/>
                <w:bCs/>
                <w:sz w:val="24"/>
                <w:szCs w:val="24"/>
              </w:rPr>
            </w:pPr>
            <w:r w:rsidRPr="00425EF3">
              <w:rPr>
                <w:b/>
                <w:bCs/>
                <w:sz w:val="24"/>
                <w:szCs w:val="24"/>
              </w:rPr>
              <w:t xml:space="preserve">Тема 1.1. </w:t>
            </w:r>
          </w:p>
          <w:p w:rsidR="00E54A8B" w:rsidRPr="008C15E3" w:rsidRDefault="00E54A8B" w:rsidP="00425EF3">
            <w:pPr>
              <w:rPr>
                <w:color w:val="000000" w:themeColor="text1"/>
                <w:sz w:val="24"/>
                <w:szCs w:val="24"/>
              </w:rPr>
            </w:pPr>
            <w:r w:rsidRPr="008C15E3">
              <w:rPr>
                <w:bCs/>
                <w:sz w:val="24"/>
                <w:szCs w:val="24"/>
              </w:rPr>
              <w:t>Теоретические основы налогообложения</w:t>
            </w:r>
          </w:p>
        </w:tc>
        <w:tc>
          <w:tcPr>
            <w:tcW w:w="3076" w:type="pct"/>
            <w:shd w:val="clear" w:color="auto" w:fill="auto"/>
          </w:tcPr>
          <w:p w:rsidR="00E54A8B" w:rsidRPr="001C52C3" w:rsidRDefault="00E54A8B" w:rsidP="007340E4">
            <w:pPr>
              <w:rPr>
                <w:b/>
                <w:color w:val="000000" w:themeColor="text1"/>
                <w:sz w:val="24"/>
                <w:szCs w:val="24"/>
              </w:rPr>
            </w:pPr>
            <w:r w:rsidRPr="001C52C3">
              <w:rPr>
                <w:b/>
                <w:color w:val="000000" w:themeColor="text1"/>
                <w:sz w:val="24"/>
                <w:szCs w:val="24"/>
              </w:rPr>
              <w:t>УРОК №1</w:t>
            </w:r>
          </w:p>
          <w:p w:rsidR="00E54A8B" w:rsidRPr="001C52C3" w:rsidRDefault="00E54A8B" w:rsidP="007340E4">
            <w:pPr>
              <w:rPr>
                <w:b/>
                <w:color w:val="000000" w:themeColor="text1"/>
                <w:sz w:val="24"/>
                <w:szCs w:val="24"/>
              </w:rPr>
            </w:pPr>
            <w:r w:rsidRPr="001C52C3">
              <w:rPr>
                <w:b/>
                <w:color w:val="000000" w:themeColor="text1"/>
                <w:sz w:val="24"/>
                <w:szCs w:val="24"/>
              </w:rPr>
              <w:t>Содержание учебного материала</w:t>
            </w:r>
          </w:p>
        </w:tc>
        <w:tc>
          <w:tcPr>
            <w:tcW w:w="355" w:type="pct"/>
            <w:vMerge w:val="restart"/>
            <w:shd w:val="clear" w:color="auto" w:fill="auto"/>
          </w:tcPr>
          <w:p w:rsidR="00E54A8B" w:rsidRPr="001C52C3" w:rsidRDefault="00E54A8B" w:rsidP="00F85128">
            <w:pPr>
              <w:jc w:val="center"/>
              <w:rPr>
                <w:color w:val="000000" w:themeColor="text1"/>
                <w:sz w:val="24"/>
                <w:szCs w:val="24"/>
              </w:rPr>
            </w:pPr>
            <w:r w:rsidRPr="001C52C3">
              <w:rPr>
                <w:color w:val="000000" w:themeColor="text1"/>
                <w:sz w:val="24"/>
                <w:szCs w:val="24"/>
              </w:rPr>
              <w:t>2</w:t>
            </w:r>
          </w:p>
        </w:tc>
        <w:tc>
          <w:tcPr>
            <w:tcW w:w="632" w:type="pct"/>
            <w:vMerge w:val="restart"/>
            <w:shd w:val="clear" w:color="auto" w:fill="auto"/>
          </w:tcPr>
          <w:p w:rsidR="00E54A8B" w:rsidRPr="00425EF3" w:rsidRDefault="00E54A8B" w:rsidP="00425EF3">
            <w:pPr>
              <w:snapToGrid w:val="0"/>
              <w:jc w:val="center"/>
              <w:rPr>
                <w:bCs/>
                <w:sz w:val="24"/>
                <w:szCs w:val="24"/>
              </w:rPr>
            </w:pPr>
            <w:r w:rsidRPr="00425EF3">
              <w:rPr>
                <w:bCs/>
                <w:sz w:val="24"/>
                <w:szCs w:val="24"/>
              </w:rPr>
              <w:t>ОК 01, ОК 02.</w:t>
            </w:r>
          </w:p>
          <w:p w:rsidR="00E54A8B" w:rsidRPr="00425EF3" w:rsidRDefault="00E54A8B" w:rsidP="00425EF3">
            <w:pPr>
              <w:snapToGrid w:val="0"/>
              <w:jc w:val="center"/>
              <w:rPr>
                <w:bCs/>
                <w:sz w:val="24"/>
                <w:szCs w:val="24"/>
              </w:rPr>
            </w:pPr>
            <w:r w:rsidRPr="00425EF3">
              <w:rPr>
                <w:bCs/>
                <w:sz w:val="24"/>
                <w:szCs w:val="24"/>
              </w:rPr>
              <w:t>ОК 06, ОК 09.</w:t>
            </w:r>
          </w:p>
          <w:p w:rsidR="00E54A8B" w:rsidRPr="00425EF3" w:rsidRDefault="00E54A8B" w:rsidP="00425EF3">
            <w:pPr>
              <w:snapToGrid w:val="0"/>
              <w:jc w:val="center"/>
              <w:rPr>
                <w:bCs/>
                <w:sz w:val="24"/>
                <w:szCs w:val="24"/>
              </w:rPr>
            </w:pPr>
            <w:r w:rsidRPr="00425EF3">
              <w:rPr>
                <w:bCs/>
                <w:sz w:val="24"/>
                <w:szCs w:val="24"/>
              </w:rPr>
              <w:t>ОК 10.</w:t>
            </w:r>
          </w:p>
          <w:p w:rsidR="00E54A8B" w:rsidRPr="00425EF3" w:rsidRDefault="00E54A8B" w:rsidP="00425EF3">
            <w:pPr>
              <w:jc w:val="center"/>
              <w:rPr>
                <w:bCs/>
                <w:sz w:val="24"/>
                <w:szCs w:val="24"/>
              </w:rPr>
            </w:pPr>
            <w:r w:rsidRPr="00425EF3">
              <w:rPr>
                <w:bCs/>
                <w:sz w:val="24"/>
                <w:szCs w:val="24"/>
              </w:rPr>
              <w:t>ПК 1.1.</w:t>
            </w:r>
          </w:p>
          <w:p w:rsidR="00E54A8B" w:rsidRPr="001C52C3" w:rsidRDefault="00E54A8B" w:rsidP="00673D01">
            <w:pPr>
              <w:jc w:val="center"/>
              <w:rPr>
                <w:color w:val="000000" w:themeColor="text1"/>
                <w:sz w:val="24"/>
                <w:szCs w:val="24"/>
              </w:rPr>
            </w:pPr>
          </w:p>
        </w:tc>
      </w:tr>
      <w:tr w:rsidR="00E54A8B" w:rsidRPr="001C52C3" w:rsidTr="002F1B7A">
        <w:tc>
          <w:tcPr>
            <w:tcW w:w="937" w:type="pct"/>
            <w:vMerge/>
            <w:shd w:val="clear" w:color="auto" w:fill="auto"/>
          </w:tcPr>
          <w:p w:rsidR="00E54A8B" w:rsidRPr="001C52C3" w:rsidRDefault="00E54A8B" w:rsidP="007340E4">
            <w:pPr>
              <w:rPr>
                <w:b/>
                <w:color w:val="000000" w:themeColor="text1"/>
                <w:sz w:val="24"/>
                <w:szCs w:val="24"/>
              </w:rPr>
            </w:pPr>
          </w:p>
        </w:tc>
        <w:tc>
          <w:tcPr>
            <w:tcW w:w="3076" w:type="pct"/>
            <w:shd w:val="clear" w:color="auto" w:fill="auto"/>
          </w:tcPr>
          <w:p w:rsidR="00E54A8B" w:rsidRPr="00425EF3" w:rsidRDefault="00E54A8B" w:rsidP="003D74B5">
            <w:pPr>
              <w:numPr>
                <w:ilvl w:val="0"/>
                <w:numId w:val="3"/>
              </w:numPr>
              <w:jc w:val="both"/>
              <w:rPr>
                <w:sz w:val="24"/>
                <w:szCs w:val="24"/>
              </w:rPr>
            </w:pPr>
            <w:r w:rsidRPr="00425EF3">
              <w:rPr>
                <w:sz w:val="24"/>
                <w:szCs w:val="24"/>
              </w:rPr>
              <w:t>Экономическая сущность и понятие налога, сбора и страховых взносов.</w:t>
            </w:r>
          </w:p>
          <w:p w:rsidR="00E54A8B" w:rsidRPr="00425EF3" w:rsidRDefault="00E54A8B" w:rsidP="003D74B5">
            <w:pPr>
              <w:numPr>
                <w:ilvl w:val="0"/>
                <w:numId w:val="3"/>
              </w:numPr>
              <w:jc w:val="both"/>
              <w:rPr>
                <w:sz w:val="24"/>
                <w:szCs w:val="24"/>
              </w:rPr>
            </w:pPr>
            <w:r w:rsidRPr="00425EF3">
              <w:rPr>
                <w:sz w:val="24"/>
                <w:szCs w:val="24"/>
              </w:rPr>
              <w:t>Функции налогов.</w:t>
            </w:r>
          </w:p>
          <w:p w:rsidR="00E54A8B" w:rsidRPr="00425EF3" w:rsidRDefault="00E54A8B" w:rsidP="003D74B5">
            <w:pPr>
              <w:numPr>
                <w:ilvl w:val="0"/>
                <w:numId w:val="3"/>
              </w:numPr>
              <w:jc w:val="both"/>
              <w:rPr>
                <w:sz w:val="24"/>
                <w:szCs w:val="24"/>
              </w:rPr>
            </w:pPr>
            <w:r w:rsidRPr="00425EF3">
              <w:rPr>
                <w:sz w:val="24"/>
                <w:szCs w:val="24"/>
              </w:rPr>
              <w:t>Принципы налогообложения.</w:t>
            </w:r>
          </w:p>
          <w:p w:rsidR="00E54A8B" w:rsidRPr="00425EF3" w:rsidRDefault="00E54A8B" w:rsidP="003D74B5">
            <w:pPr>
              <w:numPr>
                <w:ilvl w:val="0"/>
                <w:numId w:val="3"/>
              </w:numPr>
              <w:jc w:val="both"/>
              <w:rPr>
                <w:sz w:val="24"/>
                <w:szCs w:val="24"/>
              </w:rPr>
            </w:pPr>
            <w:r w:rsidRPr="00425EF3">
              <w:rPr>
                <w:sz w:val="24"/>
                <w:szCs w:val="24"/>
              </w:rPr>
              <w:t>Состав и основы законодательства о налогах и сборах.</w:t>
            </w:r>
          </w:p>
          <w:p w:rsidR="00E54A8B" w:rsidRPr="00425EF3" w:rsidRDefault="00E54A8B" w:rsidP="003D74B5">
            <w:pPr>
              <w:numPr>
                <w:ilvl w:val="0"/>
                <w:numId w:val="3"/>
              </w:numPr>
              <w:jc w:val="both"/>
              <w:rPr>
                <w:sz w:val="24"/>
                <w:szCs w:val="24"/>
              </w:rPr>
            </w:pPr>
            <w:r w:rsidRPr="00425EF3">
              <w:rPr>
                <w:sz w:val="24"/>
                <w:szCs w:val="24"/>
              </w:rPr>
              <w:t xml:space="preserve">Система налогов Российской Федерации; виды и порядок налогообложения. </w:t>
            </w:r>
          </w:p>
          <w:p w:rsidR="00E54A8B" w:rsidRPr="00425EF3" w:rsidRDefault="00E54A8B" w:rsidP="003D74B5">
            <w:pPr>
              <w:numPr>
                <w:ilvl w:val="0"/>
                <w:numId w:val="3"/>
              </w:numPr>
              <w:jc w:val="both"/>
              <w:rPr>
                <w:sz w:val="24"/>
                <w:szCs w:val="24"/>
              </w:rPr>
            </w:pPr>
            <w:r w:rsidRPr="00425EF3">
              <w:rPr>
                <w:sz w:val="24"/>
                <w:szCs w:val="24"/>
              </w:rPr>
              <w:t>Источники уплаты налогов, сборов, страховых взносов.</w:t>
            </w:r>
          </w:p>
          <w:p w:rsidR="00E54A8B" w:rsidRPr="001C52C3" w:rsidRDefault="00E54A8B" w:rsidP="00425EF3">
            <w:pPr>
              <w:rPr>
                <w:color w:val="000000" w:themeColor="text1"/>
                <w:sz w:val="24"/>
                <w:szCs w:val="24"/>
              </w:rPr>
            </w:pPr>
            <w:r w:rsidRPr="00425EF3">
              <w:rPr>
                <w:sz w:val="24"/>
                <w:szCs w:val="24"/>
              </w:rPr>
              <w:t>Элементы налогообложения и общие условия установления страховых взносов.</w:t>
            </w:r>
          </w:p>
        </w:tc>
        <w:tc>
          <w:tcPr>
            <w:tcW w:w="355" w:type="pct"/>
            <w:vMerge/>
            <w:shd w:val="clear" w:color="auto" w:fill="auto"/>
          </w:tcPr>
          <w:p w:rsidR="00E54A8B" w:rsidRPr="001C52C3" w:rsidRDefault="00E54A8B" w:rsidP="00F85128">
            <w:pPr>
              <w:jc w:val="center"/>
              <w:rPr>
                <w:color w:val="000000" w:themeColor="text1"/>
                <w:sz w:val="24"/>
                <w:szCs w:val="24"/>
              </w:rPr>
            </w:pPr>
          </w:p>
        </w:tc>
        <w:tc>
          <w:tcPr>
            <w:tcW w:w="632" w:type="pct"/>
            <w:vMerge/>
            <w:shd w:val="clear" w:color="auto" w:fill="auto"/>
          </w:tcPr>
          <w:p w:rsidR="00E54A8B" w:rsidRPr="001C52C3" w:rsidRDefault="00E54A8B" w:rsidP="007340E4">
            <w:pPr>
              <w:rPr>
                <w:color w:val="000000" w:themeColor="text1"/>
                <w:sz w:val="24"/>
                <w:szCs w:val="24"/>
              </w:rPr>
            </w:pPr>
          </w:p>
        </w:tc>
      </w:tr>
      <w:tr w:rsidR="00E54A8B" w:rsidRPr="001C52C3" w:rsidTr="00425EF3">
        <w:trPr>
          <w:trHeight w:val="692"/>
        </w:trPr>
        <w:tc>
          <w:tcPr>
            <w:tcW w:w="937" w:type="pct"/>
            <w:vMerge w:val="restart"/>
            <w:shd w:val="clear" w:color="auto" w:fill="auto"/>
          </w:tcPr>
          <w:p w:rsidR="00E54A8B" w:rsidRPr="00425EF3" w:rsidRDefault="00E54A8B" w:rsidP="00425EF3">
            <w:pPr>
              <w:rPr>
                <w:b/>
                <w:bCs/>
                <w:sz w:val="24"/>
                <w:szCs w:val="24"/>
              </w:rPr>
            </w:pPr>
            <w:r w:rsidRPr="00425EF3">
              <w:rPr>
                <w:b/>
                <w:bCs/>
                <w:sz w:val="24"/>
                <w:szCs w:val="24"/>
              </w:rPr>
              <w:t xml:space="preserve">Тема 1.2. </w:t>
            </w:r>
          </w:p>
          <w:p w:rsidR="00E54A8B" w:rsidRPr="008C15E3" w:rsidRDefault="00E54A8B" w:rsidP="00425EF3">
            <w:pPr>
              <w:rPr>
                <w:bCs/>
                <w:sz w:val="24"/>
                <w:szCs w:val="24"/>
              </w:rPr>
            </w:pPr>
            <w:r w:rsidRPr="008C15E3">
              <w:rPr>
                <w:bCs/>
                <w:sz w:val="24"/>
                <w:szCs w:val="24"/>
              </w:rPr>
              <w:t>Государственное регулирование налоговых правоотношений</w:t>
            </w:r>
          </w:p>
          <w:p w:rsidR="00E54A8B" w:rsidRDefault="00E54A8B" w:rsidP="00425EF3">
            <w:pPr>
              <w:rPr>
                <w:b/>
                <w:bCs/>
                <w:sz w:val="24"/>
                <w:szCs w:val="24"/>
              </w:rPr>
            </w:pPr>
          </w:p>
          <w:p w:rsidR="00E54A8B" w:rsidRDefault="00E54A8B" w:rsidP="00425EF3">
            <w:pPr>
              <w:rPr>
                <w:b/>
                <w:bCs/>
                <w:sz w:val="24"/>
                <w:szCs w:val="24"/>
              </w:rPr>
            </w:pPr>
          </w:p>
          <w:p w:rsidR="00E54A8B" w:rsidRPr="001C52C3" w:rsidRDefault="00E54A8B" w:rsidP="00425EF3">
            <w:pPr>
              <w:rPr>
                <w:b/>
                <w:color w:val="000000" w:themeColor="text1"/>
                <w:sz w:val="24"/>
                <w:szCs w:val="24"/>
              </w:rPr>
            </w:pPr>
          </w:p>
        </w:tc>
        <w:tc>
          <w:tcPr>
            <w:tcW w:w="3076" w:type="pct"/>
            <w:shd w:val="clear" w:color="auto" w:fill="auto"/>
          </w:tcPr>
          <w:p w:rsidR="00E54A8B" w:rsidRPr="001C52C3" w:rsidRDefault="00E54A8B" w:rsidP="007340E4">
            <w:pPr>
              <w:rPr>
                <w:b/>
                <w:color w:val="000000" w:themeColor="text1"/>
                <w:sz w:val="24"/>
                <w:szCs w:val="24"/>
              </w:rPr>
            </w:pPr>
            <w:r w:rsidRPr="001C52C3">
              <w:rPr>
                <w:b/>
                <w:color w:val="000000" w:themeColor="text1"/>
                <w:sz w:val="24"/>
                <w:szCs w:val="24"/>
              </w:rPr>
              <w:t xml:space="preserve"> ЛЕКЦИЯ №1</w:t>
            </w:r>
          </w:p>
          <w:p w:rsidR="00E54A8B" w:rsidRPr="001C52C3" w:rsidRDefault="00E54A8B" w:rsidP="007340E4">
            <w:pPr>
              <w:rPr>
                <w:b/>
                <w:color w:val="000000" w:themeColor="text1"/>
                <w:sz w:val="24"/>
                <w:szCs w:val="24"/>
              </w:rPr>
            </w:pPr>
            <w:r w:rsidRPr="001C52C3">
              <w:rPr>
                <w:b/>
                <w:color w:val="000000" w:themeColor="text1"/>
                <w:sz w:val="24"/>
                <w:szCs w:val="24"/>
              </w:rPr>
              <w:t>Содержание учебного материала</w:t>
            </w:r>
          </w:p>
        </w:tc>
        <w:tc>
          <w:tcPr>
            <w:tcW w:w="355" w:type="pct"/>
            <w:vMerge w:val="restart"/>
            <w:shd w:val="clear" w:color="auto" w:fill="auto"/>
          </w:tcPr>
          <w:p w:rsidR="00E54A8B" w:rsidRPr="001C52C3" w:rsidRDefault="00E54A8B" w:rsidP="00F85128">
            <w:pPr>
              <w:jc w:val="center"/>
              <w:rPr>
                <w:color w:val="000000" w:themeColor="text1"/>
                <w:sz w:val="24"/>
                <w:szCs w:val="24"/>
              </w:rPr>
            </w:pPr>
            <w:r w:rsidRPr="001C52C3">
              <w:rPr>
                <w:color w:val="000000" w:themeColor="text1"/>
                <w:sz w:val="24"/>
                <w:szCs w:val="24"/>
              </w:rPr>
              <w:t>2</w:t>
            </w:r>
          </w:p>
          <w:p w:rsidR="00E54A8B" w:rsidRPr="001C52C3" w:rsidRDefault="00E54A8B" w:rsidP="00F85128">
            <w:pPr>
              <w:jc w:val="center"/>
              <w:rPr>
                <w:color w:val="000000" w:themeColor="text1"/>
                <w:sz w:val="24"/>
                <w:szCs w:val="24"/>
              </w:rPr>
            </w:pPr>
          </w:p>
          <w:p w:rsidR="00E54A8B" w:rsidRPr="001C52C3" w:rsidRDefault="00E54A8B" w:rsidP="00F85128">
            <w:pPr>
              <w:jc w:val="center"/>
              <w:rPr>
                <w:color w:val="000000" w:themeColor="text1"/>
                <w:sz w:val="24"/>
                <w:szCs w:val="24"/>
              </w:rPr>
            </w:pPr>
          </w:p>
          <w:p w:rsidR="00E54A8B" w:rsidRPr="001C52C3" w:rsidRDefault="00E54A8B" w:rsidP="00425EF3">
            <w:pPr>
              <w:rPr>
                <w:color w:val="000000" w:themeColor="text1"/>
                <w:sz w:val="24"/>
                <w:szCs w:val="24"/>
              </w:rPr>
            </w:pPr>
          </w:p>
        </w:tc>
        <w:tc>
          <w:tcPr>
            <w:tcW w:w="632" w:type="pct"/>
            <w:vMerge w:val="restart"/>
            <w:shd w:val="clear" w:color="auto" w:fill="auto"/>
          </w:tcPr>
          <w:p w:rsidR="00E54A8B" w:rsidRPr="00425EF3" w:rsidRDefault="00E54A8B" w:rsidP="00425EF3">
            <w:pPr>
              <w:snapToGrid w:val="0"/>
              <w:jc w:val="center"/>
              <w:rPr>
                <w:bCs/>
                <w:sz w:val="24"/>
                <w:szCs w:val="24"/>
              </w:rPr>
            </w:pPr>
            <w:r w:rsidRPr="00425EF3">
              <w:rPr>
                <w:bCs/>
                <w:sz w:val="24"/>
                <w:szCs w:val="24"/>
              </w:rPr>
              <w:t>ОК 01. - ОК 06.</w:t>
            </w:r>
          </w:p>
          <w:p w:rsidR="00E54A8B" w:rsidRPr="00425EF3" w:rsidRDefault="00E54A8B" w:rsidP="00425EF3">
            <w:pPr>
              <w:snapToGrid w:val="0"/>
              <w:jc w:val="center"/>
              <w:rPr>
                <w:bCs/>
                <w:sz w:val="24"/>
                <w:szCs w:val="24"/>
              </w:rPr>
            </w:pPr>
            <w:r w:rsidRPr="00425EF3">
              <w:rPr>
                <w:bCs/>
                <w:sz w:val="24"/>
                <w:szCs w:val="24"/>
              </w:rPr>
              <w:t>ОК 09. - ОК 11.</w:t>
            </w:r>
          </w:p>
          <w:p w:rsidR="00E54A8B" w:rsidRPr="00425EF3" w:rsidRDefault="00E54A8B" w:rsidP="00425EF3">
            <w:pPr>
              <w:snapToGrid w:val="0"/>
              <w:jc w:val="center"/>
              <w:rPr>
                <w:bCs/>
                <w:sz w:val="24"/>
                <w:szCs w:val="24"/>
              </w:rPr>
            </w:pPr>
            <w:r w:rsidRPr="00425EF3">
              <w:rPr>
                <w:bCs/>
                <w:sz w:val="24"/>
                <w:szCs w:val="24"/>
              </w:rPr>
              <w:t>ПК 1.1.</w:t>
            </w:r>
          </w:p>
          <w:p w:rsidR="00E54A8B" w:rsidRPr="001C52C3" w:rsidRDefault="00E54A8B" w:rsidP="00425EF3">
            <w:pPr>
              <w:jc w:val="center"/>
              <w:rPr>
                <w:color w:val="000000" w:themeColor="text1"/>
                <w:sz w:val="24"/>
                <w:szCs w:val="24"/>
              </w:rPr>
            </w:pPr>
          </w:p>
        </w:tc>
      </w:tr>
      <w:tr w:rsidR="00E54A8B" w:rsidRPr="001C52C3" w:rsidTr="003D74B5">
        <w:trPr>
          <w:trHeight w:val="1721"/>
        </w:trPr>
        <w:tc>
          <w:tcPr>
            <w:tcW w:w="937" w:type="pct"/>
            <w:vMerge/>
            <w:tcBorders>
              <w:bottom w:val="single" w:sz="4" w:space="0" w:color="auto"/>
            </w:tcBorders>
            <w:shd w:val="clear" w:color="auto" w:fill="auto"/>
          </w:tcPr>
          <w:p w:rsidR="00E54A8B" w:rsidRPr="001C52C3" w:rsidRDefault="00E54A8B" w:rsidP="007340E4">
            <w:pPr>
              <w:rPr>
                <w:b/>
                <w:color w:val="000000" w:themeColor="text1"/>
                <w:sz w:val="24"/>
                <w:szCs w:val="24"/>
              </w:rPr>
            </w:pPr>
          </w:p>
        </w:tc>
        <w:tc>
          <w:tcPr>
            <w:tcW w:w="3076" w:type="pct"/>
            <w:shd w:val="clear" w:color="auto" w:fill="auto"/>
          </w:tcPr>
          <w:p w:rsidR="00E54A8B" w:rsidRPr="00425EF3" w:rsidRDefault="00E54A8B" w:rsidP="003D74B5">
            <w:pPr>
              <w:numPr>
                <w:ilvl w:val="0"/>
                <w:numId w:val="4"/>
              </w:numPr>
              <w:jc w:val="both"/>
              <w:rPr>
                <w:sz w:val="24"/>
                <w:szCs w:val="24"/>
              </w:rPr>
            </w:pPr>
            <w:r w:rsidRPr="00425EF3">
              <w:rPr>
                <w:sz w:val="24"/>
                <w:szCs w:val="24"/>
              </w:rPr>
              <w:t>Участники налоговых правоотношений. Их права и обязанности.</w:t>
            </w:r>
          </w:p>
          <w:p w:rsidR="00E54A8B" w:rsidRPr="003D74B5" w:rsidRDefault="00E54A8B" w:rsidP="00425EF3">
            <w:pPr>
              <w:rPr>
                <w:color w:val="000000" w:themeColor="text1"/>
                <w:sz w:val="24"/>
                <w:szCs w:val="24"/>
              </w:rPr>
            </w:pPr>
            <w:r w:rsidRPr="00425EF3">
              <w:rPr>
                <w:sz w:val="24"/>
                <w:szCs w:val="24"/>
              </w:rPr>
              <w:t>Государственная регистрация и постановка на учет организаций и индивидуальных предпринимателей.</w:t>
            </w:r>
          </w:p>
        </w:tc>
        <w:tc>
          <w:tcPr>
            <w:tcW w:w="355" w:type="pct"/>
            <w:vMerge/>
            <w:shd w:val="clear" w:color="auto" w:fill="auto"/>
          </w:tcPr>
          <w:p w:rsidR="00E54A8B" w:rsidRPr="001C52C3" w:rsidRDefault="00E54A8B" w:rsidP="00425EF3">
            <w:pPr>
              <w:rPr>
                <w:color w:val="000000" w:themeColor="text1"/>
                <w:sz w:val="24"/>
                <w:szCs w:val="24"/>
              </w:rPr>
            </w:pPr>
          </w:p>
        </w:tc>
        <w:tc>
          <w:tcPr>
            <w:tcW w:w="632" w:type="pct"/>
            <w:vMerge/>
            <w:shd w:val="clear" w:color="auto" w:fill="auto"/>
          </w:tcPr>
          <w:p w:rsidR="00E54A8B" w:rsidRPr="00425EF3" w:rsidRDefault="00E54A8B" w:rsidP="00425EF3">
            <w:pPr>
              <w:jc w:val="center"/>
              <w:rPr>
                <w:bCs/>
                <w:sz w:val="24"/>
                <w:szCs w:val="24"/>
              </w:rPr>
            </w:pPr>
          </w:p>
        </w:tc>
      </w:tr>
      <w:tr w:rsidR="00425EF3" w:rsidRPr="001C52C3" w:rsidTr="002F1B7A">
        <w:trPr>
          <w:trHeight w:val="2592"/>
        </w:trPr>
        <w:tc>
          <w:tcPr>
            <w:tcW w:w="937" w:type="pct"/>
            <w:tcBorders>
              <w:bottom w:val="nil"/>
            </w:tcBorders>
            <w:shd w:val="clear" w:color="auto" w:fill="auto"/>
          </w:tcPr>
          <w:p w:rsidR="00425EF3" w:rsidRDefault="003D74B5" w:rsidP="007340E4">
            <w:pPr>
              <w:rPr>
                <w:b/>
                <w:i/>
                <w:color w:val="000000" w:themeColor="text1"/>
                <w:sz w:val="24"/>
                <w:szCs w:val="24"/>
              </w:rPr>
            </w:pPr>
            <w:r w:rsidRPr="001C52C3">
              <w:rPr>
                <w:b/>
                <w:i/>
                <w:color w:val="000000" w:themeColor="text1"/>
                <w:sz w:val="24"/>
                <w:szCs w:val="24"/>
              </w:rPr>
              <w:lastRenderedPageBreak/>
              <w:t>САМОСТОЯТЕЛЬНАЯ РАБОТА  №1</w:t>
            </w:r>
          </w:p>
          <w:p w:rsidR="003D74B5" w:rsidRPr="003D74B5" w:rsidRDefault="003D74B5" w:rsidP="003D74B5">
            <w:pPr>
              <w:rPr>
                <w:sz w:val="24"/>
                <w:szCs w:val="24"/>
              </w:rPr>
            </w:pPr>
            <w:r w:rsidRPr="003D74B5">
              <w:rPr>
                <w:sz w:val="24"/>
                <w:szCs w:val="24"/>
              </w:rPr>
              <w:t xml:space="preserve">Личный кабинет налогоплательщика. </w:t>
            </w:r>
          </w:p>
          <w:p w:rsidR="003D74B5" w:rsidRPr="001C52C3" w:rsidRDefault="003D74B5" w:rsidP="007340E4">
            <w:pPr>
              <w:rPr>
                <w:b/>
                <w:color w:val="000000" w:themeColor="text1"/>
                <w:sz w:val="24"/>
                <w:szCs w:val="24"/>
              </w:rPr>
            </w:pPr>
          </w:p>
        </w:tc>
        <w:tc>
          <w:tcPr>
            <w:tcW w:w="3076" w:type="pct"/>
            <w:shd w:val="clear" w:color="auto" w:fill="auto"/>
          </w:tcPr>
          <w:p w:rsidR="003D74B5" w:rsidRDefault="003D74B5" w:rsidP="00425EF3">
            <w:pPr>
              <w:jc w:val="both"/>
              <w:rPr>
                <w:sz w:val="24"/>
                <w:szCs w:val="24"/>
              </w:rPr>
            </w:pPr>
            <w:r w:rsidRPr="001C52C3">
              <w:rPr>
                <w:b/>
                <w:i/>
                <w:color w:val="000000" w:themeColor="text1"/>
                <w:sz w:val="24"/>
                <w:szCs w:val="24"/>
              </w:rPr>
              <w:t>САМОСТОЯТЕЛЬНАЯ РАБОТА  №1</w:t>
            </w:r>
          </w:p>
          <w:p w:rsidR="003D74B5" w:rsidRPr="003D74B5" w:rsidRDefault="003D74B5" w:rsidP="003D74B5">
            <w:pPr>
              <w:rPr>
                <w:sz w:val="24"/>
                <w:szCs w:val="24"/>
              </w:rPr>
            </w:pPr>
            <w:r w:rsidRPr="003D74B5">
              <w:rPr>
                <w:sz w:val="24"/>
                <w:szCs w:val="24"/>
              </w:rPr>
              <w:t xml:space="preserve">Изучение </w:t>
            </w:r>
            <w:r>
              <w:rPr>
                <w:sz w:val="24"/>
                <w:szCs w:val="24"/>
              </w:rPr>
              <w:t xml:space="preserve">НК РФ Часть 1 Глава 1 статья </w:t>
            </w:r>
            <w:r w:rsidRPr="003D74B5">
              <w:rPr>
                <w:sz w:val="24"/>
                <w:szCs w:val="24"/>
              </w:rPr>
              <w:t xml:space="preserve">11.2 Личный кабинет налогоплательщика. </w:t>
            </w:r>
          </w:p>
          <w:p w:rsidR="003D74B5" w:rsidRPr="003D74B5" w:rsidRDefault="003D74B5" w:rsidP="003D74B5">
            <w:pPr>
              <w:rPr>
                <w:sz w:val="24"/>
                <w:szCs w:val="24"/>
              </w:rPr>
            </w:pPr>
            <w:r w:rsidRPr="003D74B5">
              <w:rPr>
                <w:sz w:val="24"/>
                <w:szCs w:val="24"/>
              </w:rPr>
              <w:t xml:space="preserve">Просмотр видеоматериалов о государственной регистрации и личном кабинете налогоплательщика на официальном сайте ФНС. </w:t>
            </w:r>
          </w:p>
          <w:p w:rsidR="003F3A46" w:rsidRPr="003F3A46" w:rsidRDefault="003F3A46" w:rsidP="003F3A46">
            <w:pPr>
              <w:rPr>
                <w:sz w:val="24"/>
                <w:szCs w:val="24"/>
              </w:rPr>
            </w:pPr>
            <w:r w:rsidRPr="003F3A46">
              <w:rPr>
                <w:sz w:val="24"/>
                <w:szCs w:val="24"/>
              </w:rPr>
              <w:t>Ознакомление с интерфейсом личного кабинета налогоплательщика.</w:t>
            </w:r>
          </w:p>
          <w:p w:rsidR="00425EF3" w:rsidRPr="003D74B5" w:rsidRDefault="003F3A46" w:rsidP="003F3A46">
            <w:pPr>
              <w:rPr>
                <w:sz w:val="24"/>
                <w:szCs w:val="24"/>
              </w:rPr>
            </w:pPr>
            <w:r w:rsidRPr="003F3A46">
              <w:rPr>
                <w:sz w:val="24"/>
                <w:szCs w:val="24"/>
              </w:rPr>
              <w:t>Выполнение кейсового задания по заполнению заявления о государственной регистрации организации и индивидуального предпринимателя, формированию основного государственного регистрационного номера (ОГРН), идентификационного номера налогоплательщика (ИНН), кода причины постановки на учет (КПП)».</w:t>
            </w:r>
          </w:p>
        </w:tc>
        <w:tc>
          <w:tcPr>
            <w:tcW w:w="355" w:type="pct"/>
            <w:shd w:val="clear" w:color="auto" w:fill="auto"/>
          </w:tcPr>
          <w:p w:rsidR="00425EF3" w:rsidRPr="001C52C3" w:rsidRDefault="003D74B5" w:rsidP="00F85128">
            <w:pPr>
              <w:jc w:val="center"/>
              <w:rPr>
                <w:color w:val="000000" w:themeColor="text1"/>
                <w:sz w:val="24"/>
                <w:szCs w:val="24"/>
              </w:rPr>
            </w:pPr>
            <w:r>
              <w:rPr>
                <w:color w:val="000000" w:themeColor="text1"/>
                <w:sz w:val="24"/>
                <w:szCs w:val="24"/>
              </w:rPr>
              <w:t>2</w:t>
            </w:r>
          </w:p>
        </w:tc>
        <w:tc>
          <w:tcPr>
            <w:tcW w:w="632" w:type="pct"/>
            <w:shd w:val="clear" w:color="auto" w:fill="auto"/>
          </w:tcPr>
          <w:p w:rsidR="00A827D2" w:rsidRPr="00425EF3" w:rsidRDefault="00A827D2" w:rsidP="00A827D2">
            <w:pPr>
              <w:snapToGrid w:val="0"/>
              <w:jc w:val="center"/>
              <w:rPr>
                <w:bCs/>
                <w:sz w:val="24"/>
                <w:szCs w:val="24"/>
              </w:rPr>
            </w:pPr>
            <w:r w:rsidRPr="00425EF3">
              <w:rPr>
                <w:bCs/>
                <w:sz w:val="24"/>
                <w:szCs w:val="24"/>
              </w:rPr>
              <w:t>ОК 01. - ОК 06.</w:t>
            </w:r>
          </w:p>
          <w:p w:rsidR="00A827D2" w:rsidRPr="00425EF3" w:rsidRDefault="00A827D2" w:rsidP="00A827D2">
            <w:pPr>
              <w:snapToGrid w:val="0"/>
              <w:jc w:val="center"/>
              <w:rPr>
                <w:bCs/>
                <w:sz w:val="24"/>
                <w:szCs w:val="24"/>
              </w:rPr>
            </w:pPr>
            <w:r w:rsidRPr="00425EF3">
              <w:rPr>
                <w:bCs/>
                <w:sz w:val="24"/>
                <w:szCs w:val="24"/>
              </w:rPr>
              <w:t>ОК 09. - ОК 11.</w:t>
            </w:r>
          </w:p>
          <w:p w:rsidR="00A827D2" w:rsidRPr="00425EF3" w:rsidRDefault="00A827D2" w:rsidP="00A827D2">
            <w:pPr>
              <w:snapToGrid w:val="0"/>
              <w:jc w:val="center"/>
              <w:rPr>
                <w:bCs/>
                <w:sz w:val="24"/>
                <w:szCs w:val="24"/>
              </w:rPr>
            </w:pPr>
            <w:r w:rsidRPr="00425EF3">
              <w:rPr>
                <w:bCs/>
                <w:sz w:val="24"/>
                <w:szCs w:val="24"/>
              </w:rPr>
              <w:t>ПК 1.1.</w:t>
            </w:r>
          </w:p>
          <w:p w:rsidR="00425EF3" w:rsidRPr="00425EF3" w:rsidRDefault="00425EF3" w:rsidP="00A827D2">
            <w:pPr>
              <w:snapToGrid w:val="0"/>
              <w:jc w:val="center"/>
              <w:rPr>
                <w:bCs/>
                <w:sz w:val="24"/>
                <w:szCs w:val="24"/>
              </w:rPr>
            </w:pPr>
          </w:p>
        </w:tc>
      </w:tr>
      <w:tr w:rsidR="00E54A8B" w:rsidRPr="001C52C3" w:rsidTr="002F1B7A">
        <w:tc>
          <w:tcPr>
            <w:tcW w:w="937" w:type="pct"/>
            <w:vMerge w:val="restart"/>
            <w:shd w:val="clear" w:color="auto" w:fill="auto"/>
          </w:tcPr>
          <w:p w:rsidR="00E54A8B" w:rsidRPr="001C52C3" w:rsidRDefault="00E54A8B" w:rsidP="007340E4">
            <w:pPr>
              <w:rPr>
                <w:b/>
                <w:color w:val="000000" w:themeColor="text1"/>
                <w:sz w:val="24"/>
                <w:szCs w:val="24"/>
              </w:rPr>
            </w:pPr>
            <w:r w:rsidRPr="001C52C3">
              <w:rPr>
                <w:b/>
                <w:color w:val="000000" w:themeColor="text1"/>
                <w:sz w:val="24"/>
                <w:szCs w:val="24"/>
              </w:rPr>
              <w:t>СЕМИНАР №1</w:t>
            </w:r>
          </w:p>
          <w:p w:rsidR="00E54A8B" w:rsidRPr="008C15E3" w:rsidRDefault="00E54A8B" w:rsidP="007340E4">
            <w:pPr>
              <w:rPr>
                <w:color w:val="000000" w:themeColor="text1"/>
                <w:sz w:val="24"/>
                <w:szCs w:val="24"/>
              </w:rPr>
            </w:pPr>
            <w:r w:rsidRPr="008C15E3">
              <w:rPr>
                <w:bCs/>
                <w:sz w:val="24"/>
                <w:szCs w:val="24"/>
              </w:rPr>
              <w:t>Исполнение обязанности по уплате налогов, сборов, страховых взносов</w:t>
            </w:r>
          </w:p>
        </w:tc>
        <w:tc>
          <w:tcPr>
            <w:tcW w:w="3076" w:type="pct"/>
            <w:shd w:val="clear" w:color="auto" w:fill="auto"/>
          </w:tcPr>
          <w:p w:rsidR="00E54A8B" w:rsidRPr="001C52C3" w:rsidRDefault="00E54A8B" w:rsidP="007340E4">
            <w:pPr>
              <w:rPr>
                <w:b/>
                <w:color w:val="000000" w:themeColor="text1"/>
                <w:sz w:val="24"/>
                <w:szCs w:val="24"/>
              </w:rPr>
            </w:pPr>
            <w:r w:rsidRPr="001C52C3">
              <w:rPr>
                <w:b/>
                <w:color w:val="000000" w:themeColor="text1"/>
                <w:sz w:val="24"/>
                <w:szCs w:val="24"/>
              </w:rPr>
              <w:t>СЕМИНАР №1</w:t>
            </w:r>
          </w:p>
          <w:p w:rsidR="00E54A8B" w:rsidRPr="001C52C3" w:rsidRDefault="00E54A8B" w:rsidP="007340E4">
            <w:pPr>
              <w:rPr>
                <w:b/>
                <w:color w:val="000000" w:themeColor="text1"/>
                <w:sz w:val="24"/>
                <w:szCs w:val="24"/>
              </w:rPr>
            </w:pPr>
            <w:r w:rsidRPr="001C52C3">
              <w:rPr>
                <w:b/>
                <w:color w:val="000000" w:themeColor="text1"/>
                <w:sz w:val="24"/>
                <w:szCs w:val="24"/>
              </w:rPr>
              <w:t>Содержание учебного материала</w:t>
            </w:r>
          </w:p>
        </w:tc>
        <w:tc>
          <w:tcPr>
            <w:tcW w:w="355" w:type="pct"/>
            <w:vMerge w:val="restart"/>
            <w:shd w:val="clear" w:color="auto" w:fill="auto"/>
          </w:tcPr>
          <w:p w:rsidR="00E54A8B" w:rsidRPr="001C52C3" w:rsidRDefault="00E54A8B" w:rsidP="00F85128">
            <w:pPr>
              <w:jc w:val="center"/>
              <w:rPr>
                <w:color w:val="000000" w:themeColor="text1"/>
                <w:sz w:val="24"/>
                <w:szCs w:val="24"/>
              </w:rPr>
            </w:pPr>
            <w:r w:rsidRPr="001C52C3">
              <w:rPr>
                <w:color w:val="000000" w:themeColor="text1"/>
                <w:sz w:val="24"/>
                <w:szCs w:val="24"/>
              </w:rPr>
              <w:t>2</w:t>
            </w:r>
          </w:p>
          <w:p w:rsidR="00E54A8B" w:rsidRPr="001C52C3" w:rsidRDefault="00E54A8B" w:rsidP="00F85128">
            <w:pPr>
              <w:jc w:val="center"/>
              <w:rPr>
                <w:color w:val="000000" w:themeColor="text1"/>
                <w:sz w:val="24"/>
                <w:szCs w:val="24"/>
              </w:rPr>
            </w:pPr>
          </w:p>
          <w:p w:rsidR="00E54A8B" w:rsidRPr="001C52C3" w:rsidRDefault="00E54A8B" w:rsidP="00F85128">
            <w:pPr>
              <w:jc w:val="center"/>
              <w:rPr>
                <w:color w:val="000000" w:themeColor="text1"/>
                <w:sz w:val="24"/>
                <w:szCs w:val="24"/>
              </w:rPr>
            </w:pPr>
          </w:p>
          <w:p w:rsidR="00E54A8B" w:rsidRPr="001C52C3" w:rsidRDefault="00E54A8B" w:rsidP="00F85128">
            <w:pPr>
              <w:jc w:val="center"/>
              <w:rPr>
                <w:color w:val="000000" w:themeColor="text1"/>
                <w:sz w:val="24"/>
                <w:szCs w:val="24"/>
              </w:rPr>
            </w:pPr>
          </w:p>
          <w:p w:rsidR="00E54A8B" w:rsidRPr="001C52C3" w:rsidRDefault="00E54A8B" w:rsidP="00F85128">
            <w:pPr>
              <w:jc w:val="center"/>
              <w:rPr>
                <w:color w:val="000000" w:themeColor="text1"/>
                <w:sz w:val="24"/>
                <w:szCs w:val="24"/>
              </w:rPr>
            </w:pPr>
          </w:p>
          <w:p w:rsidR="00E54A8B" w:rsidRPr="001C52C3" w:rsidRDefault="00E54A8B" w:rsidP="00F85128">
            <w:pPr>
              <w:jc w:val="center"/>
              <w:rPr>
                <w:color w:val="000000" w:themeColor="text1"/>
                <w:sz w:val="24"/>
                <w:szCs w:val="24"/>
              </w:rPr>
            </w:pPr>
          </w:p>
          <w:p w:rsidR="00E54A8B" w:rsidRPr="001C52C3" w:rsidRDefault="00E54A8B" w:rsidP="00F85128">
            <w:pPr>
              <w:jc w:val="center"/>
              <w:rPr>
                <w:color w:val="000000" w:themeColor="text1"/>
                <w:sz w:val="24"/>
                <w:szCs w:val="24"/>
              </w:rPr>
            </w:pPr>
          </w:p>
          <w:p w:rsidR="00E54A8B" w:rsidRPr="001C52C3" w:rsidRDefault="00E54A8B" w:rsidP="00F85128">
            <w:pPr>
              <w:jc w:val="center"/>
              <w:rPr>
                <w:color w:val="000000" w:themeColor="text1"/>
                <w:sz w:val="24"/>
                <w:szCs w:val="24"/>
              </w:rPr>
            </w:pPr>
          </w:p>
          <w:p w:rsidR="00E54A8B" w:rsidRPr="001C52C3" w:rsidRDefault="00E54A8B" w:rsidP="00F85128">
            <w:pPr>
              <w:jc w:val="center"/>
              <w:rPr>
                <w:color w:val="000000" w:themeColor="text1"/>
                <w:sz w:val="24"/>
                <w:szCs w:val="24"/>
              </w:rPr>
            </w:pPr>
          </w:p>
        </w:tc>
        <w:tc>
          <w:tcPr>
            <w:tcW w:w="632" w:type="pct"/>
            <w:vMerge w:val="restart"/>
            <w:shd w:val="clear" w:color="auto" w:fill="auto"/>
          </w:tcPr>
          <w:p w:rsidR="00E54A8B" w:rsidRPr="00A827D2" w:rsidRDefault="00E54A8B" w:rsidP="00A827D2">
            <w:pPr>
              <w:snapToGrid w:val="0"/>
              <w:jc w:val="center"/>
              <w:rPr>
                <w:bCs/>
                <w:sz w:val="24"/>
                <w:szCs w:val="24"/>
              </w:rPr>
            </w:pPr>
            <w:r w:rsidRPr="00A827D2">
              <w:rPr>
                <w:bCs/>
                <w:sz w:val="24"/>
                <w:szCs w:val="24"/>
              </w:rPr>
              <w:t>ОК 01. - ОК 06.</w:t>
            </w:r>
          </w:p>
          <w:p w:rsidR="00E54A8B" w:rsidRPr="00A827D2" w:rsidRDefault="00E54A8B" w:rsidP="00A827D2">
            <w:pPr>
              <w:snapToGrid w:val="0"/>
              <w:jc w:val="center"/>
              <w:rPr>
                <w:bCs/>
                <w:sz w:val="24"/>
                <w:szCs w:val="24"/>
              </w:rPr>
            </w:pPr>
            <w:r w:rsidRPr="00A827D2">
              <w:rPr>
                <w:bCs/>
                <w:sz w:val="24"/>
                <w:szCs w:val="24"/>
              </w:rPr>
              <w:t>ОК 09. - ОК 11.</w:t>
            </w:r>
          </w:p>
          <w:p w:rsidR="00E54A8B" w:rsidRPr="00A827D2" w:rsidRDefault="00E54A8B" w:rsidP="00A827D2">
            <w:pPr>
              <w:snapToGrid w:val="0"/>
              <w:jc w:val="center"/>
              <w:rPr>
                <w:bCs/>
                <w:sz w:val="24"/>
                <w:szCs w:val="24"/>
              </w:rPr>
            </w:pPr>
            <w:r w:rsidRPr="00A827D2">
              <w:rPr>
                <w:bCs/>
                <w:sz w:val="24"/>
                <w:szCs w:val="24"/>
              </w:rPr>
              <w:t>ПК 1.1, ПК 1.3.</w:t>
            </w:r>
          </w:p>
          <w:p w:rsidR="00E54A8B" w:rsidRPr="00A827D2" w:rsidRDefault="00E54A8B" w:rsidP="00A827D2">
            <w:pPr>
              <w:snapToGrid w:val="0"/>
              <w:jc w:val="center"/>
              <w:rPr>
                <w:bCs/>
                <w:sz w:val="24"/>
                <w:szCs w:val="24"/>
              </w:rPr>
            </w:pPr>
            <w:r w:rsidRPr="00A827D2">
              <w:rPr>
                <w:bCs/>
                <w:sz w:val="24"/>
                <w:szCs w:val="24"/>
              </w:rPr>
              <w:t>ПК 2.5, ПК 2.6.</w:t>
            </w:r>
          </w:p>
          <w:p w:rsidR="00E54A8B" w:rsidRPr="00A827D2" w:rsidRDefault="00E54A8B" w:rsidP="00A827D2">
            <w:pPr>
              <w:snapToGrid w:val="0"/>
              <w:jc w:val="center"/>
              <w:rPr>
                <w:bCs/>
                <w:sz w:val="24"/>
                <w:szCs w:val="24"/>
              </w:rPr>
            </w:pPr>
            <w:r w:rsidRPr="00A827D2">
              <w:rPr>
                <w:bCs/>
                <w:sz w:val="24"/>
                <w:szCs w:val="24"/>
              </w:rPr>
              <w:t>ПК 3.2, ПК 3.4.</w:t>
            </w:r>
          </w:p>
          <w:p w:rsidR="00E54A8B" w:rsidRPr="00A827D2" w:rsidRDefault="00E54A8B" w:rsidP="00A827D2">
            <w:pPr>
              <w:snapToGrid w:val="0"/>
              <w:jc w:val="center"/>
              <w:rPr>
                <w:color w:val="000000"/>
                <w:sz w:val="24"/>
                <w:szCs w:val="24"/>
              </w:rPr>
            </w:pPr>
            <w:r w:rsidRPr="00A827D2">
              <w:rPr>
                <w:color w:val="000000"/>
                <w:sz w:val="24"/>
                <w:szCs w:val="24"/>
              </w:rPr>
              <w:t>ПК 4.4, ПК 4.7, ПК 5.5.</w:t>
            </w:r>
          </w:p>
          <w:p w:rsidR="00E54A8B" w:rsidRPr="001C52C3" w:rsidRDefault="00E54A8B" w:rsidP="00A827D2">
            <w:pPr>
              <w:rPr>
                <w:color w:val="000000" w:themeColor="text1"/>
                <w:sz w:val="24"/>
                <w:szCs w:val="24"/>
              </w:rPr>
            </w:pPr>
          </w:p>
        </w:tc>
      </w:tr>
      <w:tr w:rsidR="00E54A8B" w:rsidRPr="001C52C3" w:rsidTr="00A827D2">
        <w:trPr>
          <w:trHeight w:val="1785"/>
        </w:trPr>
        <w:tc>
          <w:tcPr>
            <w:tcW w:w="937" w:type="pct"/>
            <w:vMerge/>
            <w:shd w:val="clear" w:color="auto" w:fill="auto"/>
          </w:tcPr>
          <w:p w:rsidR="00E54A8B" w:rsidRPr="001C52C3" w:rsidRDefault="00E54A8B" w:rsidP="007340E4">
            <w:pPr>
              <w:rPr>
                <w:b/>
                <w:color w:val="000000" w:themeColor="text1"/>
                <w:sz w:val="24"/>
                <w:szCs w:val="24"/>
              </w:rPr>
            </w:pPr>
          </w:p>
        </w:tc>
        <w:tc>
          <w:tcPr>
            <w:tcW w:w="3076" w:type="pct"/>
            <w:shd w:val="clear" w:color="auto" w:fill="auto"/>
          </w:tcPr>
          <w:p w:rsidR="00E54A8B" w:rsidRPr="00A827D2" w:rsidRDefault="00E54A8B" w:rsidP="00A827D2">
            <w:pPr>
              <w:numPr>
                <w:ilvl w:val="0"/>
                <w:numId w:val="5"/>
              </w:numPr>
              <w:jc w:val="both"/>
              <w:rPr>
                <w:sz w:val="24"/>
                <w:szCs w:val="24"/>
              </w:rPr>
            </w:pPr>
            <w:r w:rsidRPr="00A827D2">
              <w:rPr>
                <w:sz w:val="24"/>
                <w:szCs w:val="24"/>
              </w:rPr>
              <w:t>Возникновение, изменение и прекращение обязанности по уплате налогов, сборов, страховых взносов.</w:t>
            </w:r>
          </w:p>
          <w:p w:rsidR="00E54A8B" w:rsidRPr="00A827D2" w:rsidRDefault="00E54A8B" w:rsidP="00A827D2">
            <w:pPr>
              <w:numPr>
                <w:ilvl w:val="0"/>
                <w:numId w:val="5"/>
              </w:numPr>
              <w:ind w:left="350" w:hanging="357"/>
              <w:jc w:val="both"/>
              <w:rPr>
                <w:sz w:val="24"/>
                <w:szCs w:val="24"/>
              </w:rPr>
            </w:pPr>
            <w:r w:rsidRPr="00A827D2">
              <w:rPr>
                <w:sz w:val="24"/>
                <w:szCs w:val="24"/>
              </w:rPr>
              <w:t>Исполнение обязанности по уплате налога, сбора, страховых взносов.</w:t>
            </w:r>
          </w:p>
          <w:p w:rsidR="00E54A8B" w:rsidRPr="00A827D2" w:rsidRDefault="00E54A8B" w:rsidP="00A827D2">
            <w:pPr>
              <w:numPr>
                <w:ilvl w:val="0"/>
                <w:numId w:val="5"/>
              </w:numPr>
              <w:ind w:left="350" w:hanging="357"/>
              <w:jc w:val="both"/>
              <w:rPr>
                <w:sz w:val="24"/>
                <w:szCs w:val="24"/>
              </w:rPr>
            </w:pPr>
            <w:r w:rsidRPr="00A827D2">
              <w:rPr>
                <w:sz w:val="24"/>
                <w:szCs w:val="24"/>
              </w:rPr>
              <w:t>Взыскание налога, сбора, страховых взносов.</w:t>
            </w:r>
          </w:p>
          <w:p w:rsidR="00E54A8B" w:rsidRPr="001C52C3" w:rsidRDefault="00E54A8B" w:rsidP="00A827D2">
            <w:pPr>
              <w:rPr>
                <w:color w:val="000000" w:themeColor="text1"/>
                <w:sz w:val="24"/>
                <w:szCs w:val="24"/>
              </w:rPr>
            </w:pPr>
            <w:r w:rsidRPr="00A827D2">
              <w:rPr>
                <w:bCs/>
                <w:sz w:val="24"/>
                <w:szCs w:val="24"/>
              </w:rPr>
              <w:t>Зачет и возврат излишне уплаченных и излишне взысканных налога, сбора, страховых взносов, пеней, штрафа.</w:t>
            </w:r>
          </w:p>
        </w:tc>
        <w:tc>
          <w:tcPr>
            <w:tcW w:w="355" w:type="pct"/>
            <w:vMerge/>
            <w:shd w:val="clear" w:color="auto" w:fill="auto"/>
          </w:tcPr>
          <w:p w:rsidR="00E54A8B" w:rsidRPr="001C52C3" w:rsidRDefault="00E54A8B" w:rsidP="00F85128">
            <w:pPr>
              <w:jc w:val="center"/>
              <w:rPr>
                <w:color w:val="000000" w:themeColor="text1"/>
                <w:sz w:val="24"/>
                <w:szCs w:val="24"/>
              </w:rPr>
            </w:pPr>
          </w:p>
        </w:tc>
        <w:tc>
          <w:tcPr>
            <w:tcW w:w="632" w:type="pct"/>
            <w:vMerge/>
            <w:shd w:val="clear" w:color="auto" w:fill="auto"/>
          </w:tcPr>
          <w:p w:rsidR="00E54A8B" w:rsidRPr="001C52C3" w:rsidRDefault="00E54A8B" w:rsidP="00A827D2">
            <w:pPr>
              <w:rPr>
                <w:color w:val="000000" w:themeColor="text1"/>
                <w:sz w:val="24"/>
                <w:szCs w:val="24"/>
              </w:rPr>
            </w:pPr>
          </w:p>
        </w:tc>
      </w:tr>
      <w:tr w:rsidR="00E54A8B" w:rsidRPr="001C52C3" w:rsidTr="002F1B7A">
        <w:tc>
          <w:tcPr>
            <w:tcW w:w="937" w:type="pct"/>
            <w:vMerge w:val="restart"/>
            <w:shd w:val="clear" w:color="auto" w:fill="auto"/>
          </w:tcPr>
          <w:p w:rsidR="00E54A8B" w:rsidRPr="00AC0D73" w:rsidRDefault="00E54A8B" w:rsidP="00AC0D73">
            <w:pPr>
              <w:rPr>
                <w:b/>
                <w:bCs/>
                <w:sz w:val="24"/>
                <w:szCs w:val="24"/>
              </w:rPr>
            </w:pPr>
            <w:r w:rsidRPr="00AC0D73">
              <w:rPr>
                <w:b/>
                <w:bCs/>
                <w:sz w:val="24"/>
                <w:szCs w:val="24"/>
              </w:rPr>
              <w:t xml:space="preserve">Тема 1.3. </w:t>
            </w:r>
          </w:p>
          <w:p w:rsidR="00E54A8B" w:rsidRPr="008C15E3" w:rsidRDefault="00E54A8B" w:rsidP="00AC0D73">
            <w:pPr>
              <w:rPr>
                <w:color w:val="000000" w:themeColor="text1"/>
                <w:sz w:val="24"/>
                <w:szCs w:val="24"/>
              </w:rPr>
            </w:pPr>
            <w:r w:rsidRPr="008C15E3">
              <w:rPr>
                <w:bCs/>
                <w:sz w:val="24"/>
                <w:szCs w:val="24"/>
              </w:rPr>
              <w:t>Исполнение обязанности по уплате налогов, сборов, страховых взносов</w:t>
            </w:r>
          </w:p>
        </w:tc>
        <w:tc>
          <w:tcPr>
            <w:tcW w:w="3076" w:type="pct"/>
            <w:shd w:val="clear" w:color="auto" w:fill="auto"/>
          </w:tcPr>
          <w:p w:rsidR="00E54A8B" w:rsidRPr="001C52C3" w:rsidRDefault="00E54A8B" w:rsidP="007340E4">
            <w:pPr>
              <w:rPr>
                <w:b/>
                <w:color w:val="000000" w:themeColor="text1"/>
                <w:sz w:val="24"/>
                <w:szCs w:val="24"/>
              </w:rPr>
            </w:pPr>
            <w:r w:rsidRPr="001C52C3">
              <w:rPr>
                <w:b/>
                <w:color w:val="000000" w:themeColor="text1"/>
                <w:sz w:val="24"/>
                <w:szCs w:val="24"/>
              </w:rPr>
              <w:t>УРОК №2</w:t>
            </w:r>
          </w:p>
          <w:p w:rsidR="00E54A8B" w:rsidRPr="001C52C3" w:rsidRDefault="00E54A8B" w:rsidP="007340E4">
            <w:pPr>
              <w:rPr>
                <w:b/>
                <w:color w:val="000000" w:themeColor="text1"/>
                <w:sz w:val="24"/>
                <w:szCs w:val="24"/>
              </w:rPr>
            </w:pPr>
            <w:r w:rsidRPr="001C52C3">
              <w:rPr>
                <w:b/>
                <w:color w:val="000000" w:themeColor="text1"/>
                <w:sz w:val="24"/>
                <w:szCs w:val="24"/>
              </w:rPr>
              <w:t>Содержание учебного материала</w:t>
            </w:r>
          </w:p>
        </w:tc>
        <w:tc>
          <w:tcPr>
            <w:tcW w:w="355" w:type="pct"/>
            <w:vMerge w:val="restart"/>
            <w:shd w:val="clear" w:color="auto" w:fill="auto"/>
          </w:tcPr>
          <w:p w:rsidR="00E54A8B" w:rsidRPr="001C52C3" w:rsidRDefault="00E54A8B" w:rsidP="00F85128">
            <w:pPr>
              <w:jc w:val="center"/>
              <w:rPr>
                <w:color w:val="000000" w:themeColor="text1"/>
                <w:sz w:val="24"/>
                <w:szCs w:val="24"/>
              </w:rPr>
            </w:pPr>
            <w:r w:rsidRPr="001C52C3">
              <w:rPr>
                <w:color w:val="000000" w:themeColor="text1"/>
                <w:sz w:val="24"/>
                <w:szCs w:val="24"/>
              </w:rPr>
              <w:t>2</w:t>
            </w:r>
          </w:p>
        </w:tc>
        <w:tc>
          <w:tcPr>
            <w:tcW w:w="632" w:type="pct"/>
            <w:vMerge w:val="restart"/>
            <w:shd w:val="clear" w:color="auto" w:fill="auto"/>
          </w:tcPr>
          <w:p w:rsidR="00E54A8B" w:rsidRPr="00946BA8" w:rsidRDefault="00E54A8B" w:rsidP="00946BA8">
            <w:pPr>
              <w:snapToGrid w:val="0"/>
              <w:jc w:val="center"/>
              <w:rPr>
                <w:bCs/>
                <w:sz w:val="24"/>
                <w:szCs w:val="24"/>
              </w:rPr>
            </w:pPr>
            <w:r w:rsidRPr="00946BA8">
              <w:rPr>
                <w:bCs/>
                <w:sz w:val="24"/>
                <w:szCs w:val="24"/>
              </w:rPr>
              <w:t>ОК 01. - ОК 06.</w:t>
            </w:r>
          </w:p>
          <w:p w:rsidR="00E54A8B" w:rsidRPr="00946BA8" w:rsidRDefault="00E54A8B" w:rsidP="00946BA8">
            <w:pPr>
              <w:snapToGrid w:val="0"/>
              <w:jc w:val="center"/>
              <w:rPr>
                <w:bCs/>
                <w:sz w:val="24"/>
                <w:szCs w:val="24"/>
              </w:rPr>
            </w:pPr>
            <w:r w:rsidRPr="00946BA8">
              <w:rPr>
                <w:bCs/>
                <w:sz w:val="24"/>
                <w:szCs w:val="24"/>
              </w:rPr>
              <w:t>ОК 09. - ОК 11.</w:t>
            </w:r>
          </w:p>
          <w:p w:rsidR="00E54A8B" w:rsidRPr="00946BA8" w:rsidRDefault="00E54A8B" w:rsidP="00946BA8">
            <w:pPr>
              <w:snapToGrid w:val="0"/>
              <w:jc w:val="center"/>
              <w:rPr>
                <w:bCs/>
                <w:sz w:val="24"/>
                <w:szCs w:val="24"/>
              </w:rPr>
            </w:pPr>
            <w:r w:rsidRPr="00946BA8">
              <w:rPr>
                <w:bCs/>
                <w:sz w:val="24"/>
                <w:szCs w:val="24"/>
              </w:rPr>
              <w:t>ПК 1.1, ПК 1.3.</w:t>
            </w:r>
          </w:p>
          <w:p w:rsidR="00E54A8B" w:rsidRPr="00946BA8" w:rsidRDefault="00E54A8B" w:rsidP="00946BA8">
            <w:pPr>
              <w:snapToGrid w:val="0"/>
              <w:jc w:val="center"/>
              <w:rPr>
                <w:bCs/>
                <w:sz w:val="24"/>
                <w:szCs w:val="24"/>
              </w:rPr>
            </w:pPr>
            <w:r w:rsidRPr="00946BA8">
              <w:rPr>
                <w:bCs/>
                <w:sz w:val="24"/>
                <w:szCs w:val="24"/>
              </w:rPr>
              <w:t>ПК 2.5, ПК 2.6.</w:t>
            </w:r>
          </w:p>
          <w:p w:rsidR="00E54A8B" w:rsidRPr="00946BA8" w:rsidRDefault="00E54A8B" w:rsidP="00946BA8">
            <w:pPr>
              <w:snapToGrid w:val="0"/>
              <w:jc w:val="center"/>
              <w:rPr>
                <w:bCs/>
                <w:sz w:val="24"/>
                <w:szCs w:val="24"/>
              </w:rPr>
            </w:pPr>
            <w:r w:rsidRPr="00946BA8">
              <w:rPr>
                <w:bCs/>
                <w:sz w:val="24"/>
                <w:szCs w:val="24"/>
              </w:rPr>
              <w:t>ПК 3.2, ПК 3.4.</w:t>
            </w:r>
          </w:p>
          <w:p w:rsidR="00E54A8B" w:rsidRPr="00946BA8" w:rsidRDefault="00E54A8B" w:rsidP="00946BA8">
            <w:pPr>
              <w:snapToGrid w:val="0"/>
              <w:jc w:val="center"/>
              <w:rPr>
                <w:color w:val="000000"/>
                <w:sz w:val="24"/>
                <w:szCs w:val="24"/>
              </w:rPr>
            </w:pPr>
            <w:r w:rsidRPr="00946BA8">
              <w:rPr>
                <w:color w:val="000000"/>
                <w:sz w:val="24"/>
                <w:szCs w:val="24"/>
              </w:rPr>
              <w:t>ПК 4.4, ПК 4.7, ПК 5.5.</w:t>
            </w:r>
          </w:p>
          <w:p w:rsidR="00E54A8B" w:rsidRPr="001C52C3" w:rsidRDefault="00E54A8B" w:rsidP="00946BA8">
            <w:pPr>
              <w:rPr>
                <w:color w:val="000000" w:themeColor="text1"/>
                <w:sz w:val="24"/>
                <w:szCs w:val="24"/>
              </w:rPr>
            </w:pPr>
          </w:p>
        </w:tc>
      </w:tr>
      <w:tr w:rsidR="00E54A8B" w:rsidRPr="001C52C3" w:rsidTr="002F1B7A">
        <w:tc>
          <w:tcPr>
            <w:tcW w:w="937" w:type="pct"/>
            <w:vMerge/>
            <w:shd w:val="clear" w:color="auto" w:fill="auto"/>
          </w:tcPr>
          <w:p w:rsidR="00E54A8B" w:rsidRPr="001C52C3" w:rsidRDefault="00E54A8B" w:rsidP="007340E4">
            <w:pPr>
              <w:rPr>
                <w:b/>
                <w:color w:val="000000" w:themeColor="text1"/>
                <w:sz w:val="24"/>
                <w:szCs w:val="24"/>
              </w:rPr>
            </w:pPr>
          </w:p>
        </w:tc>
        <w:tc>
          <w:tcPr>
            <w:tcW w:w="3076" w:type="pct"/>
            <w:shd w:val="clear" w:color="auto" w:fill="auto"/>
          </w:tcPr>
          <w:p w:rsidR="00E54A8B" w:rsidRPr="00AC0D73" w:rsidRDefault="00E54A8B" w:rsidP="00AC0D73">
            <w:pPr>
              <w:jc w:val="both"/>
              <w:rPr>
                <w:sz w:val="24"/>
                <w:szCs w:val="24"/>
              </w:rPr>
            </w:pPr>
            <w:r w:rsidRPr="00AC0D73">
              <w:rPr>
                <w:sz w:val="24"/>
                <w:szCs w:val="24"/>
              </w:rPr>
              <w:t>Возникновение, изменение и прекращение обязанности по уплате налогов, сборов, страховых взносов.</w:t>
            </w:r>
          </w:p>
          <w:p w:rsidR="00E54A8B" w:rsidRPr="00AC0D73" w:rsidRDefault="00E54A8B" w:rsidP="00AC0D73">
            <w:pPr>
              <w:jc w:val="both"/>
              <w:rPr>
                <w:sz w:val="24"/>
                <w:szCs w:val="24"/>
              </w:rPr>
            </w:pPr>
            <w:r w:rsidRPr="00AC0D73">
              <w:rPr>
                <w:sz w:val="24"/>
                <w:szCs w:val="24"/>
              </w:rPr>
              <w:t>Исполнение обязанности по уплате налога, сбора, страховых взносов.</w:t>
            </w:r>
          </w:p>
          <w:p w:rsidR="00E54A8B" w:rsidRPr="00AC0D73" w:rsidRDefault="00E54A8B" w:rsidP="00AC0D73">
            <w:pPr>
              <w:jc w:val="both"/>
              <w:rPr>
                <w:sz w:val="24"/>
                <w:szCs w:val="24"/>
              </w:rPr>
            </w:pPr>
            <w:r w:rsidRPr="00AC0D73">
              <w:rPr>
                <w:sz w:val="24"/>
                <w:szCs w:val="24"/>
              </w:rPr>
              <w:t>Взыскание налога, сбора, страховых взносов.</w:t>
            </w:r>
          </w:p>
          <w:p w:rsidR="00E54A8B" w:rsidRPr="001C52C3" w:rsidRDefault="00E54A8B" w:rsidP="00AC0D73">
            <w:pPr>
              <w:rPr>
                <w:color w:val="000000" w:themeColor="text1"/>
                <w:sz w:val="24"/>
                <w:szCs w:val="24"/>
              </w:rPr>
            </w:pPr>
            <w:r w:rsidRPr="00AC0D73">
              <w:rPr>
                <w:bCs/>
                <w:sz w:val="24"/>
                <w:szCs w:val="24"/>
              </w:rPr>
              <w:t>Зачет и возврат излишне уплаченных и излишне взысканных налога, сбора, страховых взносов, пеней, штрафа.</w:t>
            </w:r>
          </w:p>
        </w:tc>
        <w:tc>
          <w:tcPr>
            <w:tcW w:w="355" w:type="pct"/>
            <w:vMerge/>
            <w:shd w:val="clear" w:color="auto" w:fill="auto"/>
          </w:tcPr>
          <w:p w:rsidR="00E54A8B" w:rsidRPr="001C52C3" w:rsidRDefault="00E54A8B" w:rsidP="00F85128">
            <w:pPr>
              <w:jc w:val="center"/>
              <w:rPr>
                <w:color w:val="000000" w:themeColor="text1"/>
                <w:sz w:val="24"/>
                <w:szCs w:val="24"/>
              </w:rPr>
            </w:pPr>
          </w:p>
        </w:tc>
        <w:tc>
          <w:tcPr>
            <w:tcW w:w="632" w:type="pct"/>
            <w:vMerge/>
            <w:shd w:val="clear" w:color="auto" w:fill="auto"/>
          </w:tcPr>
          <w:p w:rsidR="00E54A8B" w:rsidRPr="001C52C3" w:rsidRDefault="00E54A8B" w:rsidP="00946BA8">
            <w:pPr>
              <w:rPr>
                <w:color w:val="000000" w:themeColor="text1"/>
                <w:sz w:val="24"/>
                <w:szCs w:val="24"/>
              </w:rPr>
            </w:pPr>
          </w:p>
        </w:tc>
      </w:tr>
      <w:tr w:rsidR="00E54A8B" w:rsidRPr="001C52C3" w:rsidTr="002F1B7A">
        <w:tc>
          <w:tcPr>
            <w:tcW w:w="937" w:type="pct"/>
            <w:shd w:val="clear" w:color="auto" w:fill="auto"/>
          </w:tcPr>
          <w:p w:rsidR="00E54A8B" w:rsidRPr="001C52C3" w:rsidRDefault="00E54A8B" w:rsidP="007340E4">
            <w:pPr>
              <w:rPr>
                <w:b/>
                <w:color w:val="000000" w:themeColor="text1"/>
                <w:sz w:val="24"/>
                <w:szCs w:val="24"/>
              </w:rPr>
            </w:pPr>
            <w:r w:rsidRPr="001C52C3">
              <w:rPr>
                <w:b/>
                <w:color w:val="000000" w:themeColor="text1"/>
                <w:sz w:val="24"/>
                <w:szCs w:val="24"/>
              </w:rPr>
              <w:t>Практическое занятие №1</w:t>
            </w:r>
          </w:p>
          <w:p w:rsidR="00E84A2A" w:rsidRPr="00E84A2A" w:rsidRDefault="00E84A2A" w:rsidP="00E84A2A">
            <w:pPr>
              <w:ind w:left="33" w:right="34"/>
              <w:jc w:val="both"/>
              <w:rPr>
                <w:rFonts w:eastAsia="Calibri"/>
                <w:sz w:val="24"/>
                <w:szCs w:val="24"/>
                <w:lang w:eastAsia="en-US"/>
              </w:rPr>
            </w:pPr>
            <w:r w:rsidRPr="00E84A2A">
              <w:rPr>
                <w:rFonts w:eastAsia="Calibri"/>
                <w:sz w:val="24"/>
                <w:szCs w:val="24"/>
                <w:lang w:eastAsia="en-US"/>
              </w:rPr>
              <w:t>Расчет платежей при предоставлении отсрочки или рассрочки по уплате налога</w:t>
            </w:r>
          </w:p>
          <w:p w:rsidR="00E54A8B" w:rsidRPr="001C52C3" w:rsidRDefault="00E54A8B" w:rsidP="007340E4">
            <w:pPr>
              <w:rPr>
                <w:b/>
                <w:color w:val="000000" w:themeColor="text1"/>
                <w:sz w:val="24"/>
                <w:szCs w:val="24"/>
              </w:rPr>
            </w:pPr>
          </w:p>
        </w:tc>
        <w:tc>
          <w:tcPr>
            <w:tcW w:w="3076" w:type="pct"/>
            <w:shd w:val="clear" w:color="auto" w:fill="auto"/>
          </w:tcPr>
          <w:p w:rsidR="00E54A8B" w:rsidRPr="001C52C3" w:rsidRDefault="00E54A8B" w:rsidP="007340E4">
            <w:pPr>
              <w:rPr>
                <w:b/>
                <w:color w:val="000000" w:themeColor="text1"/>
                <w:sz w:val="24"/>
                <w:szCs w:val="24"/>
              </w:rPr>
            </w:pPr>
            <w:r w:rsidRPr="001C52C3">
              <w:rPr>
                <w:b/>
                <w:color w:val="000000" w:themeColor="text1"/>
                <w:sz w:val="24"/>
                <w:szCs w:val="24"/>
              </w:rPr>
              <w:t>Практическое занятие №1</w:t>
            </w:r>
          </w:p>
          <w:p w:rsidR="00E84A2A" w:rsidRPr="00E84A2A" w:rsidRDefault="00E54A8B" w:rsidP="00E84A2A">
            <w:pPr>
              <w:ind w:left="33" w:right="34"/>
              <w:jc w:val="both"/>
              <w:rPr>
                <w:rFonts w:eastAsia="Calibri"/>
                <w:sz w:val="24"/>
                <w:szCs w:val="24"/>
                <w:lang w:eastAsia="en-US"/>
              </w:rPr>
            </w:pPr>
            <w:r w:rsidRPr="00AC0D73">
              <w:rPr>
                <w:bCs/>
                <w:sz w:val="24"/>
                <w:szCs w:val="24"/>
              </w:rPr>
              <w:t xml:space="preserve">1. Решение ситуационных задач по </w:t>
            </w:r>
            <w:r w:rsidR="00E84A2A">
              <w:rPr>
                <w:rFonts w:eastAsia="Calibri"/>
                <w:sz w:val="24"/>
                <w:szCs w:val="24"/>
                <w:lang w:eastAsia="en-US"/>
              </w:rPr>
              <w:t>р</w:t>
            </w:r>
            <w:r w:rsidR="00E84A2A" w:rsidRPr="00E84A2A">
              <w:rPr>
                <w:rFonts w:eastAsia="Calibri"/>
                <w:sz w:val="24"/>
                <w:szCs w:val="24"/>
                <w:lang w:eastAsia="en-US"/>
              </w:rPr>
              <w:t>асчет</w:t>
            </w:r>
            <w:r w:rsidR="00E84A2A">
              <w:rPr>
                <w:rFonts w:eastAsia="Calibri"/>
                <w:sz w:val="24"/>
                <w:szCs w:val="24"/>
                <w:lang w:eastAsia="en-US"/>
              </w:rPr>
              <w:t>у сумм</w:t>
            </w:r>
            <w:r w:rsidR="00E84A2A" w:rsidRPr="00E84A2A">
              <w:rPr>
                <w:rFonts w:eastAsia="Calibri"/>
                <w:sz w:val="24"/>
                <w:szCs w:val="24"/>
                <w:lang w:eastAsia="en-US"/>
              </w:rPr>
              <w:t xml:space="preserve"> платежей при предоставлении отсрочки или рассрочки по уплате налога</w:t>
            </w:r>
          </w:p>
          <w:p w:rsidR="00E54A8B" w:rsidRPr="001C52C3" w:rsidRDefault="00E54A8B" w:rsidP="007340E4">
            <w:pPr>
              <w:rPr>
                <w:color w:val="000000" w:themeColor="text1"/>
                <w:sz w:val="24"/>
                <w:szCs w:val="24"/>
              </w:rPr>
            </w:pPr>
          </w:p>
        </w:tc>
        <w:tc>
          <w:tcPr>
            <w:tcW w:w="355" w:type="pct"/>
            <w:shd w:val="clear" w:color="auto" w:fill="auto"/>
          </w:tcPr>
          <w:p w:rsidR="00E54A8B" w:rsidRPr="001C52C3" w:rsidRDefault="00E54A8B" w:rsidP="00F85128">
            <w:pPr>
              <w:jc w:val="center"/>
              <w:rPr>
                <w:color w:val="000000" w:themeColor="text1"/>
                <w:sz w:val="24"/>
                <w:szCs w:val="24"/>
              </w:rPr>
            </w:pPr>
            <w:r w:rsidRPr="001C52C3">
              <w:rPr>
                <w:color w:val="000000" w:themeColor="text1"/>
                <w:sz w:val="24"/>
                <w:szCs w:val="24"/>
              </w:rPr>
              <w:t>2</w:t>
            </w:r>
          </w:p>
        </w:tc>
        <w:tc>
          <w:tcPr>
            <w:tcW w:w="632" w:type="pct"/>
            <w:vMerge/>
            <w:shd w:val="clear" w:color="auto" w:fill="auto"/>
          </w:tcPr>
          <w:p w:rsidR="00E54A8B" w:rsidRPr="001C52C3" w:rsidRDefault="00E54A8B" w:rsidP="007340E4">
            <w:pPr>
              <w:rPr>
                <w:color w:val="000000" w:themeColor="text1"/>
                <w:sz w:val="24"/>
                <w:szCs w:val="24"/>
              </w:rPr>
            </w:pPr>
          </w:p>
        </w:tc>
      </w:tr>
      <w:tr w:rsidR="007340E4" w:rsidRPr="001C52C3" w:rsidTr="002F1B7A">
        <w:tc>
          <w:tcPr>
            <w:tcW w:w="937" w:type="pct"/>
            <w:vMerge w:val="restart"/>
            <w:shd w:val="clear" w:color="auto" w:fill="auto"/>
          </w:tcPr>
          <w:p w:rsidR="00946BA8" w:rsidRPr="00946BA8" w:rsidRDefault="00946BA8" w:rsidP="00946BA8">
            <w:pPr>
              <w:rPr>
                <w:b/>
                <w:bCs/>
                <w:sz w:val="24"/>
                <w:szCs w:val="24"/>
              </w:rPr>
            </w:pPr>
            <w:r w:rsidRPr="00946BA8">
              <w:rPr>
                <w:b/>
                <w:bCs/>
                <w:sz w:val="24"/>
                <w:szCs w:val="24"/>
              </w:rPr>
              <w:t xml:space="preserve">Тема 1.4. </w:t>
            </w:r>
          </w:p>
          <w:p w:rsidR="007340E4" w:rsidRPr="00946BA8" w:rsidRDefault="00946BA8" w:rsidP="00946BA8">
            <w:pPr>
              <w:rPr>
                <w:color w:val="000000" w:themeColor="text1"/>
                <w:sz w:val="24"/>
                <w:szCs w:val="24"/>
              </w:rPr>
            </w:pPr>
            <w:r w:rsidRPr="00946BA8">
              <w:rPr>
                <w:bCs/>
                <w:sz w:val="24"/>
                <w:szCs w:val="24"/>
              </w:rPr>
              <w:t xml:space="preserve">Способы обеспечения </w:t>
            </w:r>
            <w:r w:rsidRPr="00946BA8">
              <w:rPr>
                <w:bCs/>
                <w:sz w:val="24"/>
                <w:szCs w:val="24"/>
              </w:rPr>
              <w:lastRenderedPageBreak/>
              <w:t>исполнения обязанности по уплате налогов, сборов, страховых взносов</w:t>
            </w:r>
          </w:p>
        </w:tc>
        <w:tc>
          <w:tcPr>
            <w:tcW w:w="3076" w:type="pct"/>
            <w:shd w:val="clear" w:color="auto" w:fill="auto"/>
          </w:tcPr>
          <w:p w:rsidR="007340E4" w:rsidRPr="001C52C3" w:rsidRDefault="007340E4" w:rsidP="007340E4">
            <w:pPr>
              <w:rPr>
                <w:b/>
                <w:color w:val="000000" w:themeColor="text1"/>
                <w:sz w:val="24"/>
                <w:szCs w:val="24"/>
              </w:rPr>
            </w:pPr>
            <w:r w:rsidRPr="001C52C3">
              <w:rPr>
                <w:b/>
                <w:color w:val="000000" w:themeColor="text1"/>
                <w:sz w:val="24"/>
                <w:szCs w:val="24"/>
              </w:rPr>
              <w:lastRenderedPageBreak/>
              <w:t>УРОК №3</w:t>
            </w:r>
          </w:p>
          <w:p w:rsidR="007340E4" w:rsidRPr="001C52C3" w:rsidRDefault="007340E4" w:rsidP="007340E4">
            <w:pPr>
              <w:rPr>
                <w:b/>
                <w:color w:val="000000" w:themeColor="text1"/>
                <w:sz w:val="24"/>
                <w:szCs w:val="24"/>
              </w:rPr>
            </w:pPr>
            <w:r w:rsidRPr="001C52C3">
              <w:rPr>
                <w:b/>
                <w:color w:val="000000" w:themeColor="text1"/>
                <w:sz w:val="24"/>
                <w:szCs w:val="24"/>
              </w:rPr>
              <w:t>Содержание учебного материала</w:t>
            </w:r>
          </w:p>
        </w:tc>
        <w:tc>
          <w:tcPr>
            <w:tcW w:w="355" w:type="pct"/>
            <w:shd w:val="clear" w:color="auto" w:fill="auto"/>
          </w:tcPr>
          <w:p w:rsidR="007340E4" w:rsidRPr="001C52C3" w:rsidRDefault="007340E4" w:rsidP="00F85128">
            <w:pPr>
              <w:jc w:val="center"/>
              <w:rPr>
                <w:color w:val="000000" w:themeColor="text1"/>
                <w:sz w:val="24"/>
                <w:szCs w:val="24"/>
              </w:rPr>
            </w:pPr>
          </w:p>
        </w:tc>
        <w:tc>
          <w:tcPr>
            <w:tcW w:w="632" w:type="pct"/>
            <w:shd w:val="clear" w:color="auto" w:fill="auto"/>
          </w:tcPr>
          <w:p w:rsidR="007340E4" w:rsidRPr="001C52C3" w:rsidRDefault="007340E4" w:rsidP="007340E4">
            <w:pPr>
              <w:rPr>
                <w:color w:val="000000" w:themeColor="text1"/>
                <w:sz w:val="24"/>
                <w:szCs w:val="24"/>
              </w:rPr>
            </w:pPr>
          </w:p>
        </w:tc>
      </w:tr>
      <w:tr w:rsidR="007340E4" w:rsidRPr="001C52C3" w:rsidTr="00E54A8B">
        <w:trPr>
          <w:trHeight w:val="2298"/>
        </w:trPr>
        <w:tc>
          <w:tcPr>
            <w:tcW w:w="937" w:type="pct"/>
            <w:vMerge/>
            <w:shd w:val="clear" w:color="auto" w:fill="auto"/>
          </w:tcPr>
          <w:p w:rsidR="007340E4" w:rsidRPr="001C52C3" w:rsidRDefault="007340E4" w:rsidP="007340E4">
            <w:pPr>
              <w:rPr>
                <w:b/>
                <w:color w:val="000000" w:themeColor="text1"/>
                <w:sz w:val="24"/>
                <w:szCs w:val="24"/>
              </w:rPr>
            </w:pPr>
          </w:p>
        </w:tc>
        <w:tc>
          <w:tcPr>
            <w:tcW w:w="3076" w:type="pct"/>
            <w:shd w:val="clear" w:color="auto" w:fill="auto"/>
          </w:tcPr>
          <w:p w:rsidR="007340E4" w:rsidRPr="00946BA8" w:rsidRDefault="00946BA8" w:rsidP="00946BA8">
            <w:pPr>
              <w:jc w:val="both"/>
              <w:rPr>
                <w:sz w:val="24"/>
                <w:szCs w:val="24"/>
              </w:rPr>
            </w:pPr>
            <w:r w:rsidRPr="00946BA8">
              <w:rPr>
                <w:sz w:val="24"/>
                <w:szCs w:val="24"/>
              </w:rPr>
              <w:t>Способы обеспечения исполнения обязанности по уплате налогов, сборов, страховых взносов.</w:t>
            </w:r>
            <w:r>
              <w:rPr>
                <w:sz w:val="24"/>
                <w:szCs w:val="24"/>
              </w:rPr>
              <w:t xml:space="preserve"> </w:t>
            </w:r>
            <w:r w:rsidRPr="00946BA8">
              <w:rPr>
                <w:sz w:val="24"/>
                <w:szCs w:val="24"/>
              </w:rPr>
              <w:t>Пеня.</w:t>
            </w:r>
            <w:r>
              <w:rPr>
                <w:sz w:val="24"/>
                <w:szCs w:val="24"/>
              </w:rPr>
              <w:t xml:space="preserve"> Сроки уплаты пени.</w:t>
            </w:r>
          </w:p>
        </w:tc>
        <w:tc>
          <w:tcPr>
            <w:tcW w:w="355" w:type="pct"/>
            <w:tcBorders>
              <w:top w:val="nil"/>
            </w:tcBorders>
            <w:shd w:val="clear" w:color="auto" w:fill="auto"/>
          </w:tcPr>
          <w:p w:rsidR="007340E4" w:rsidRPr="001C52C3" w:rsidRDefault="007340E4" w:rsidP="00F85128">
            <w:pPr>
              <w:jc w:val="center"/>
              <w:rPr>
                <w:color w:val="000000" w:themeColor="text1"/>
                <w:sz w:val="24"/>
                <w:szCs w:val="24"/>
              </w:rPr>
            </w:pPr>
            <w:r w:rsidRPr="001C52C3">
              <w:rPr>
                <w:color w:val="000000" w:themeColor="text1"/>
                <w:sz w:val="24"/>
                <w:szCs w:val="24"/>
              </w:rPr>
              <w:t>2</w:t>
            </w:r>
          </w:p>
        </w:tc>
        <w:tc>
          <w:tcPr>
            <w:tcW w:w="632" w:type="pct"/>
            <w:tcBorders>
              <w:top w:val="nil"/>
            </w:tcBorders>
            <w:shd w:val="clear" w:color="auto" w:fill="auto"/>
          </w:tcPr>
          <w:p w:rsidR="00946BA8" w:rsidRPr="00946BA8" w:rsidRDefault="00946BA8" w:rsidP="00946BA8">
            <w:pPr>
              <w:snapToGrid w:val="0"/>
              <w:jc w:val="center"/>
              <w:rPr>
                <w:bCs/>
                <w:sz w:val="24"/>
                <w:szCs w:val="24"/>
              </w:rPr>
            </w:pPr>
            <w:r w:rsidRPr="00946BA8">
              <w:rPr>
                <w:bCs/>
                <w:sz w:val="24"/>
                <w:szCs w:val="24"/>
              </w:rPr>
              <w:t>ОК 01. - ОК 06.</w:t>
            </w:r>
          </w:p>
          <w:p w:rsidR="00946BA8" w:rsidRPr="00946BA8" w:rsidRDefault="00946BA8" w:rsidP="00946BA8">
            <w:pPr>
              <w:snapToGrid w:val="0"/>
              <w:jc w:val="center"/>
              <w:rPr>
                <w:bCs/>
                <w:sz w:val="24"/>
                <w:szCs w:val="24"/>
              </w:rPr>
            </w:pPr>
            <w:r w:rsidRPr="00946BA8">
              <w:rPr>
                <w:bCs/>
                <w:sz w:val="24"/>
                <w:szCs w:val="24"/>
              </w:rPr>
              <w:t>ОК 09. - ОК 11.</w:t>
            </w:r>
          </w:p>
          <w:p w:rsidR="00946BA8" w:rsidRPr="00946BA8" w:rsidRDefault="00946BA8" w:rsidP="00946BA8">
            <w:pPr>
              <w:snapToGrid w:val="0"/>
              <w:jc w:val="center"/>
              <w:rPr>
                <w:bCs/>
                <w:sz w:val="24"/>
                <w:szCs w:val="24"/>
              </w:rPr>
            </w:pPr>
            <w:r w:rsidRPr="00946BA8">
              <w:rPr>
                <w:bCs/>
                <w:sz w:val="24"/>
                <w:szCs w:val="24"/>
              </w:rPr>
              <w:t>ПК 1.1.</w:t>
            </w:r>
          </w:p>
          <w:p w:rsidR="00946BA8" w:rsidRPr="00946BA8" w:rsidRDefault="00946BA8" w:rsidP="00946BA8">
            <w:pPr>
              <w:snapToGrid w:val="0"/>
              <w:jc w:val="center"/>
              <w:rPr>
                <w:bCs/>
                <w:sz w:val="24"/>
                <w:szCs w:val="24"/>
              </w:rPr>
            </w:pPr>
            <w:r w:rsidRPr="00946BA8">
              <w:rPr>
                <w:bCs/>
                <w:sz w:val="24"/>
                <w:szCs w:val="24"/>
              </w:rPr>
              <w:t>ПК 2.6.</w:t>
            </w:r>
          </w:p>
          <w:p w:rsidR="00946BA8" w:rsidRPr="00946BA8" w:rsidRDefault="00946BA8" w:rsidP="00946BA8">
            <w:pPr>
              <w:snapToGrid w:val="0"/>
              <w:jc w:val="center"/>
              <w:rPr>
                <w:color w:val="000000"/>
                <w:sz w:val="24"/>
                <w:szCs w:val="24"/>
              </w:rPr>
            </w:pPr>
            <w:r w:rsidRPr="00946BA8">
              <w:rPr>
                <w:color w:val="000000"/>
                <w:sz w:val="24"/>
                <w:szCs w:val="24"/>
              </w:rPr>
              <w:t>ПК 4.7,</w:t>
            </w:r>
          </w:p>
          <w:p w:rsidR="00946BA8" w:rsidRPr="00946BA8" w:rsidRDefault="00946BA8" w:rsidP="00946BA8">
            <w:pPr>
              <w:snapToGrid w:val="0"/>
              <w:jc w:val="center"/>
              <w:rPr>
                <w:color w:val="000000"/>
                <w:sz w:val="24"/>
                <w:szCs w:val="24"/>
              </w:rPr>
            </w:pPr>
            <w:r w:rsidRPr="00946BA8">
              <w:rPr>
                <w:color w:val="000000"/>
                <w:sz w:val="24"/>
                <w:szCs w:val="24"/>
              </w:rPr>
              <w:t>ПК 5.5.</w:t>
            </w:r>
          </w:p>
          <w:p w:rsidR="007340E4" w:rsidRPr="001C52C3" w:rsidRDefault="007340E4" w:rsidP="00946BA8">
            <w:pPr>
              <w:rPr>
                <w:color w:val="000000" w:themeColor="text1"/>
                <w:sz w:val="24"/>
                <w:szCs w:val="24"/>
              </w:rPr>
            </w:pPr>
          </w:p>
        </w:tc>
      </w:tr>
      <w:tr w:rsidR="00946BA8" w:rsidRPr="001C52C3" w:rsidTr="002F1B7A">
        <w:trPr>
          <w:trHeight w:val="416"/>
        </w:trPr>
        <w:tc>
          <w:tcPr>
            <w:tcW w:w="937" w:type="pct"/>
            <w:shd w:val="clear" w:color="auto" w:fill="auto"/>
          </w:tcPr>
          <w:p w:rsidR="00946BA8" w:rsidRPr="001C52C3" w:rsidRDefault="00946BA8" w:rsidP="00946BA8">
            <w:pPr>
              <w:rPr>
                <w:b/>
                <w:color w:val="000000" w:themeColor="text1"/>
                <w:sz w:val="24"/>
                <w:szCs w:val="24"/>
              </w:rPr>
            </w:pPr>
            <w:r>
              <w:rPr>
                <w:b/>
                <w:color w:val="000000" w:themeColor="text1"/>
                <w:sz w:val="24"/>
                <w:szCs w:val="24"/>
              </w:rPr>
              <w:lastRenderedPageBreak/>
              <w:t xml:space="preserve">Тема 1.5 </w:t>
            </w:r>
            <w:r w:rsidRPr="00946BA8">
              <w:rPr>
                <w:color w:val="000000" w:themeColor="text1"/>
                <w:sz w:val="24"/>
                <w:szCs w:val="24"/>
              </w:rPr>
              <w:t>Налоговый контроль</w:t>
            </w:r>
          </w:p>
        </w:tc>
        <w:tc>
          <w:tcPr>
            <w:tcW w:w="3076" w:type="pct"/>
            <w:shd w:val="clear" w:color="auto" w:fill="auto"/>
          </w:tcPr>
          <w:p w:rsidR="00946BA8" w:rsidRPr="001C52C3" w:rsidRDefault="00946BA8" w:rsidP="007340E4">
            <w:pPr>
              <w:rPr>
                <w:b/>
                <w:color w:val="000000" w:themeColor="text1"/>
                <w:sz w:val="24"/>
                <w:szCs w:val="24"/>
              </w:rPr>
            </w:pPr>
            <w:r w:rsidRPr="001C52C3">
              <w:rPr>
                <w:b/>
                <w:color w:val="000000" w:themeColor="text1"/>
                <w:sz w:val="24"/>
                <w:szCs w:val="24"/>
              </w:rPr>
              <w:t>УРОК №4</w:t>
            </w:r>
          </w:p>
          <w:p w:rsidR="00946BA8" w:rsidRPr="001C52C3" w:rsidRDefault="00946BA8" w:rsidP="007340E4">
            <w:pPr>
              <w:rPr>
                <w:color w:val="000000" w:themeColor="text1"/>
                <w:sz w:val="24"/>
                <w:szCs w:val="24"/>
              </w:rPr>
            </w:pPr>
            <w:r w:rsidRPr="001C52C3">
              <w:rPr>
                <w:b/>
                <w:color w:val="000000" w:themeColor="text1"/>
                <w:sz w:val="24"/>
                <w:szCs w:val="24"/>
              </w:rPr>
              <w:t>Содержание учебного материала</w:t>
            </w:r>
          </w:p>
          <w:p w:rsidR="00946BA8" w:rsidRPr="00946BA8" w:rsidRDefault="00946BA8" w:rsidP="00946BA8">
            <w:pPr>
              <w:jc w:val="both"/>
              <w:rPr>
                <w:sz w:val="24"/>
                <w:szCs w:val="24"/>
              </w:rPr>
            </w:pPr>
            <w:r w:rsidRPr="00946BA8">
              <w:rPr>
                <w:sz w:val="24"/>
                <w:szCs w:val="24"/>
              </w:rPr>
              <w:t>Формы налогового контроля. Камеральные налоговые проверки.</w:t>
            </w:r>
          </w:p>
          <w:p w:rsidR="00946BA8" w:rsidRPr="001C52C3" w:rsidRDefault="00946BA8" w:rsidP="00946BA8">
            <w:pPr>
              <w:rPr>
                <w:color w:val="000000" w:themeColor="text1"/>
                <w:sz w:val="24"/>
                <w:szCs w:val="24"/>
              </w:rPr>
            </w:pPr>
            <w:r w:rsidRPr="00946BA8">
              <w:rPr>
                <w:sz w:val="24"/>
                <w:szCs w:val="24"/>
              </w:rPr>
              <w:t>Выездные налоговые проверки. Другие формы налогового контроля.</w:t>
            </w:r>
          </w:p>
        </w:tc>
        <w:tc>
          <w:tcPr>
            <w:tcW w:w="355" w:type="pct"/>
            <w:shd w:val="clear" w:color="auto" w:fill="auto"/>
          </w:tcPr>
          <w:p w:rsidR="00946BA8" w:rsidRPr="001C52C3" w:rsidRDefault="00946BA8" w:rsidP="00F85128">
            <w:pPr>
              <w:jc w:val="center"/>
              <w:rPr>
                <w:b/>
                <w:color w:val="000000" w:themeColor="text1"/>
                <w:sz w:val="24"/>
                <w:szCs w:val="24"/>
              </w:rPr>
            </w:pPr>
            <w:r w:rsidRPr="001C52C3">
              <w:rPr>
                <w:b/>
                <w:color w:val="000000" w:themeColor="text1"/>
                <w:sz w:val="24"/>
                <w:szCs w:val="24"/>
              </w:rPr>
              <w:t>2</w:t>
            </w:r>
          </w:p>
          <w:p w:rsidR="00946BA8" w:rsidRPr="001C52C3" w:rsidRDefault="00946BA8" w:rsidP="00F85128">
            <w:pPr>
              <w:jc w:val="center"/>
              <w:rPr>
                <w:color w:val="000000" w:themeColor="text1"/>
                <w:sz w:val="24"/>
                <w:szCs w:val="24"/>
              </w:rPr>
            </w:pPr>
          </w:p>
        </w:tc>
        <w:tc>
          <w:tcPr>
            <w:tcW w:w="632" w:type="pct"/>
            <w:vMerge w:val="restart"/>
            <w:shd w:val="clear" w:color="auto" w:fill="auto"/>
          </w:tcPr>
          <w:p w:rsidR="00946BA8" w:rsidRPr="00946BA8" w:rsidRDefault="00946BA8" w:rsidP="00946BA8">
            <w:pPr>
              <w:snapToGrid w:val="0"/>
              <w:jc w:val="center"/>
              <w:rPr>
                <w:bCs/>
                <w:sz w:val="24"/>
                <w:szCs w:val="24"/>
              </w:rPr>
            </w:pPr>
            <w:r w:rsidRPr="00946BA8">
              <w:rPr>
                <w:bCs/>
                <w:sz w:val="24"/>
                <w:szCs w:val="24"/>
              </w:rPr>
              <w:t>ОК 01. - ОК 06.</w:t>
            </w:r>
          </w:p>
          <w:p w:rsidR="00946BA8" w:rsidRPr="00946BA8" w:rsidRDefault="00946BA8" w:rsidP="00946BA8">
            <w:pPr>
              <w:snapToGrid w:val="0"/>
              <w:jc w:val="center"/>
              <w:rPr>
                <w:bCs/>
                <w:sz w:val="24"/>
                <w:szCs w:val="24"/>
              </w:rPr>
            </w:pPr>
            <w:r w:rsidRPr="00946BA8">
              <w:rPr>
                <w:bCs/>
                <w:sz w:val="24"/>
                <w:szCs w:val="24"/>
              </w:rPr>
              <w:t>ОК 09. - ОК 11.</w:t>
            </w:r>
          </w:p>
          <w:p w:rsidR="00946BA8" w:rsidRPr="00946BA8" w:rsidRDefault="00946BA8" w:rsidP="00946BA8">
            <w:pPr>
              <w:snapToGrid w:val="0"/>
              <w:jc w:val="center"/>
              <w:rPr>
                <w:bCs/>
                <w:sz w:val="24"/>
                <w:szCs w:val="24"/>
              </w:rPr>
            </w:pPr>
            <w:r w:rsidRPr="00946BA8">
              <w:rPr>
                <w:bCs/>
                <w:sz w:val="24"/>
                <w:szCs w:val="24"/>
              </w:rPr>
              <w:t>ПК 1.1.</w:t>
            </w:r>
          </w:p>
          <w:p w:rsidR="00946BA8" w:rsidRDefault="00946BA8" w:rsidP="00946BA8">
            <w:pPr>
              <w:snapToGrid w:val="0"/>
              <w:jc w:val="center"/>
              <w:rPr>
                <w:bCs/>
                <w:sz w:val="24"/>
                <w:szCs w:val="24"/>
              </w:rPr>
            </w:pPr>
            <w:r w:rsidRPr="00946BA8">
              <w:rPr>
                <w:bCs/>
                <w:sz w:val="24"/>
                <w:szCs w:val="24"/>
              </w:rPr>
              <w:t>ПК 2.6.</w:t>
            </w:r>
          </w:p>
          <w:p w:rsidR="00946BA8" w:rsidRPr="00946BA8" w:rsidRDefault="00946BA8" w:rsidP="00946BA8">
            <w:pPr>
              <w:snapToGrid w:val="0"/>
              <w:jc w:val="center"/>
              <w:rPr>
                <w:color w:val="000000"/>
                <w:sz w:val="24"/>
                <w:szCs w:val="24"/>
              </w:rPr>
            </w:pPr>
            <w:r w:rsidRPr="00946BA8">
              <w:rPr>
                <w:color w:val="000000"/>
                <w:sz w:val="24"/>
                <w:szCs w:val="24"/>
              </w:rPr>
              <w:t>ПК 4.4</w:t>
            </w:r>
          </w:p>
          <w:p w:rsidR="00946BA8" w:rsidRPr="00946BA8" w:rsidRDefault="00946BA8" w:rsidP="00946BA8">
            <w:pPr>
              <w:snapToGrid w:val="0"/>
              <w:jc w:val="center"/>
              <w:rPr>
                <w:color w:val="000000"/>
                <w:sz w:val="24"/>
                <w:szCs w:val="24"/>
              </w:rPr>
            </w:pPr>
            <w:r w:rsidRPr="00946BA8">
              <w:rPr>
                <w:color w:val="000000"/>
                <w:sz w:val="24"/>
                <w:szCs w:val="24"/>
              </w:rPr>
              <w:t>ПК 4.7</w:t>
            </w:r>
          </w:p>
          <w:p w:rsidR="00946BA8" w:rsidRPr="00946BA8" w:rsidRDefault="00946BA8" w:rsidP="00946BA8">
            <w:pPr>
              <w:snapToGrid w:val="0"/>
              <w:jc w:val="center"/>
              <w:rPr>
                <w:color w:val="000000"/>
                <w:sz w:val="24"/>
                <w:szCs w:val="24"/>
              </w:rPr>
            </w:pPr>
            <w:r w:rsidRPr="00946BA8">
              <w:rPr>
                <w:color w:val="000000"/>
                <w:sz w:val="24"/>
                <w:szCs w:val="24"/>
              </w:rPr>
              <w:t>ПК 5.5.</w:t>
            </w:r>
          </w:p>
          <w:p w:rsidR="00946BA8" w:rsidRPr="001C52C3" w:rsidRDefault="00946BA8" w:rsidP="00673D01">
            <w:pPr>
              <w:snapToGrid w:val="0"/>
              <w:jc w:val="center"/>
              <w:rPr>
                <w:b/>
                <w:color w:val="000000" w:themeColor="text1"/>
                <w:sz w:val="24"/>
                <w:szCs w:val="24"/>
              </w:rPr>
            </w:pPr>
          </w:p>
        </w:tc>
      </w:tr>
      <w:tr w:rsidR="00946BA8" w:rsidRPr="001C52C3" w:rsidTr="002F1B7A">
        <w:trPr>
          <w:trHeight w:val="1225"/>
        </w:trPr>
        <w:tc>
          <w:tcPr>
            <w:tcW w:w="937" w:type="pct"/>
            <w:shd w:val="clear" w:color="auto" w:fill="auto"/>
          </w:tcPr>
          <w:p w:rsidR="00946BA8" w:rsidRPr="001C52C3" w:rsidRDefault="00946BA8" w:rsidP="007340E4">
            <w:pPr>
              <w:rPr>
                <w:b/>
                <w:color w:val="000000" w:themeColor="text1"/>
                <w:sz w:val="24"/>
                <w:szCs w:val="24"/>
              </w:rPr>
            </w:pPr>
            <w:r w:rsidRPr="001C52C3">
              <w:rPr>
                <w:b/>
                <w:color w:val="000000" w:themeColor="text1"/>
                <w:sz w:val="24"/>
                <w:szCs w:val="24"/>
              </w:rPr>
              <w:t>Практическое занятие №2</w:t>
            </w:r>
          </w:p>
          <w:p w:rsidR="00946BA8" w:rsidRPr="001C52C3" w:rsidRDefault="00946BA8" w:rsidP="007340E4">
            <w:pPr>
              <w:rPr>
                <w:b/>
                <w:color w:val="000000" w:themeColor="text1"/>
                <w:sz w:val="24"/>
                <w:szCs w:val="24"/>
              </w:rPr>
            </w:pPr>
            <w:r w:rsidRPr="001C52C3">
              <w:rPr>
                <w:color w:val="000000" w:themeColor="text1"/>
                <w:sz w:val="24"/>
                <w:szCs w:val="24"/>
              </w:rPr>
              <w:t>Расчет штрафных санкций за налоговые правонарушения</w:t>
            </w:r>
          </w:p>
        </w:tc>
        <w:tc>
          <w:tcPr>
            <w:tcW w:w="3076" w:type="pct"/>
            <w:shd w:val="clear" w:color="auto" w:fill="auto"/>
          </w:tcPr>
          <w:p w:rsidR="00946BA8" w:rsidRPr="001C52C3" w:rsidRDefault="00946BA8" w:rsidP="007340E4">
            <w:pPr>
              <w:rPr>
                <w:b/>
                <w:color w:val="000000" w:themeColor="text1"/>
                <w:sz w:val="24"/>
                <w:szCs w:val="24"/>
              </w:rPr>
            </w:pPr>
            <w:r w:rsidRPr="001C52C3">
              <w:rPr>
                <w:b/>
                <w:color w:val="000000" w:themeColor="text1"/>
                <w:sz w:val="24"/>
                <w:szCs w:val="24"/>
              </w:rPr>
              <w:t>Практическое занятие №2</w:t>
            </w:r>
          </w:p>
          <w:p w:rsidR="00946BA8" w:rsidRPr="001C52C3" w:rsidRDefault="00946BA8" w:rsidP="007340E4">
            <w:pPr>
              <w:rPr>
                <w:color w:val="000000" w:themeColor="text1"/>
                <w:sz w:val="24"/>
                <w:szCs w:val="24"/>
              </w:rPr>
            </w:pPr>
            <w:r w:rsidRPr="001C52C3">
              <w:rPr>
                <w:color w:val="000000" w:themeColor="text1"/>
                <w:sz w:val="24"/>
                <w:szCs w:val="24"/>
              </w:rPr>
              <w:t xml:space="preserve"> </w:t>
            </w:r>
            <w:r w:rsidRPr="00946BA8">
              <w:rPr>
                <w:bCs/>
                <w:sz w:val="24"/>
                <w:szCs w:val="24"/>
              </w:rPr>
              <w:t>Решение ситуационных задач по осуществлению налогового контроля. Процедура проведения камеральных и выездных проверок, оформление результатов налоговых проверок,</w:t>
            </w:r>
          </w:p>
        </w:tc>
        <w:tc>
          <w:tcPr>
            <w:tcW w:w="355" w:type="pct"/>
            <w:shd w:val="clear" w:color="auto" w:fill="auto"/>
          </w:tcPr>
          <w:p w:rsidR="00946BA8" w:rsidRPr="001C52C3" w:rsidRDefault="00946BA8" w:rsidP="00F85128">
            <w:pPr>
              <w:jc w:val="center"/>
              <w:rPr>
                <w:b/>
                <w:color w:val="000000" w:themeColor="text1"/>
                <w:sz w:val="24"/>
                <w:szCs w:val="24"/>
              </w:rPr>
            </w:pPr>
            <w:r w:rsidRPr="001C52C3">
              <w:rPr>
                <w:b/>
                <w:color w:val="000000" w:themeColor="text1"/>
                <w:sz w:val="24"/>
                <w:szCs w:val="24"/>
              </w:rPr>
              <w:t>2</w:t>
            </w:r>
          </w:p>
        </w:tc>
        <w:tc>
          <w:tcPr>
            <w:tcW w:w="632" w:type="pct"/>
            <w:vMerge/>
            <w:shd w:val="clear" w:color="auto" w:fill="auto"/>
          </w:tcPr>
          <w:p w:rsidR="00946BA8" w:rsidRPr="001C52C3" w:rsidRDefault="00946BA8" w:rsidP="007340E4">
            <w:pPr>
              <w:rPr>
                <w:color w:val="000000" w:themeColor="text1"/>
                <w:sz w:val="24"/>
                <w:szCs w:val="24"/>
              </w:rPr>
            </w:pPr>
          </w:p>
        </w:tc>
      </w:tr>
      <w:tr w:rsidR="007340E4" w:rsidRPr="001C52C3" w:rsidTr="002F1B7A">
        <w:trPr>
          <w:trHeight w:val="223"/>
        </w:trPr>
        <w:tc>
          <w:tcPr>
            <w:tcW w:w="4013" w:type="pct"/>
            <w:gridSpan w:val="2"/>
            <w:shd w:val="clear" w:color="auto" w:fill="auto"/>
          </w:tcPr>
          <w:p w:rsidR="007340E4" w:rsidRPr="001C52C3" w:rsidRDefault="002E062E" w:rsidP="002E062E">
            <w:pPr>
              <w:tabs>
                <w:tab w:val="left" w:pos="11248"/>
              </w:tabs>
              <w:rPr>
                <w:color w:val="000000" w:themeColor="text1"/>
                <w:sz w:val="24"/>
                <w:szCs w:val="24"/>
              </w:rPr>
            </w:pPr>
            <w:r w:rsidRPr="002E062E">
              <w:rPr>
                <w:b/>
                <w:bCs/>
                <w:sz w:val="24"/>
                <w:szCs w:val="24"/>
              </w:rPr>
              <w:t>РАЗДЕЛ 2. ЭКОНОМИЧЕСКАЯ СУЩНОСТЬ НАЛОГОВ, СБОРОВ И СТРАХОВЫХ ВЗНОСОВ.</w:t>
            </w:r>
          </w:p>
        </w:tc>
        <w:tc>
          <w:tcPr>
            <w:tcW w:w="355" w:type="pct"/>
            <w:shd w:val="clear" w:color="auto" w:fill="auto"/>
          </w:tcPr>
          <w:p w:rsidR="007340E4" w:rsidRPr="001C52C3" w:rsidRDefault="007340E4" w:rsidP="00F85128">
            <w:pPr>
              <w:jc w:val="center"/>
              <w:rPr>
                <w:color w:val="000000" w:themeColor="text1"/>
                <w:sz w:val="24"/>
                <w:szCs w:val="24"/>
              </w:rPr>
            </w:pPr>
          </w:p>
        </w:tc>
        <w:tc>
          <w:tcPr>
            <w:tcW w:w="632" w:type="pct"/>
            <w:shd w:val="clear" w:color="auto" w:fill="auto"/>
          </w:tcPr>
          <w:p w:rsidR="007340E4" w:rsidRPr="001C52C3" w:rsidRDefault="007340E4" w:rsidP="007340E4">
            <w:pPr>
              <w:rPr>
                <w:color w:val="000000" w:themeColor="text1"/>
                <w:sz w:val="24"/>
                <w:szCs w:val="24"/>
              </w:rPr>
            </w:pPr>
          </w:p>
        </w:tc>
      </w:tr>
      <w:tr w:rsidR="00FD77A3" w:rsidRPr="001C52C3" w:rsidTr="002F1B7A">
        <w:tblPrEx>
          <w:tblLook w:val="04A0" w:firstRow="1" w:lastRow="0" w:firstColumn="1" w:lastColumn="0" w:noHBand="0" w:noVBand="1"/>
        </w:tblPrEx>
        <w:tc>
          <w:tcPr>
            <w:tcW w:w="937" w:type="pct"/>
            <w:vMerge w:val="restar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t>Тема 2.1 Экономическая сущность и основные элементы налогообложения по налогу на доходы физических лиц (НДФЛ)</w:t>
            </w:r>
          </w:p>
          <w:p w:rsidR="00FD77A3" w:rsidRPr="001C52C3" w:rsidRDefault="00FD77A3" w:rsidP="007340E4">
            <w:pPr>
              <w:rPr>
                <w:b/>
                <w:color w:val="000000" w:themeColor="text1"/>
                <w:sz w:val="24"/>
                <w:szCs w:val="24"/>
              </w:rPr>
            </w:pPr>
          </w:p>
        </w:tc>
        <w:tc>
          <w:tcPr>
            <w:tcW w:w="3076" w:type="pc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t>УРОК №5</w:t>
            </w:r>
          </w:p>
          <w:p w:rsidR="00FD77A3" w:rsidRPr="001C52C3" w:rsidRDefault="00FD77A3" w:rsidP="007340E4">
            <w:pPr>
              <w:rPr>
                <w:b/>
                <w:color w:val="000000" w:themeColor="text1"/>
                <w:sz w:val="24"/>
                <w:szCs w:val="24"/>
              </w:rPr>
            </w:pPr>
            <w:r w:rsidRPr="001C52C3">
              <w:rPr>
                <w:b/>
                <w:color w:val="000000" w:themeColor="text1"/>
                <w:sz w:val="24"/>
                <w:szCs w:val="24"/>
              </w:rPr>
              <w:t>Содержание учебного материала</w:t>
            </w:r>
          </w:p>
        </w:tc>
        <w:tc>
          <w:tcPr>
            <w:tcW w:w="355" w:type="pct"/>
            <w:vMerge w:val="restart"/>
            <w:shd w:val="clear" w:color="auto" w:fill="auto"/>
          </w:tcPr>
          <w:p w:rsidR="00FD77A3" w:rsidRPr="001C52C3" w:rsidRDefault="00FD77A3" w:rsidP="00F85128">
            <w:pPr>
              <w:jc w:val="center"/>
              <w:rPr>
                <w:b/>
                <w:color w:val="000000" w:themeColor="text1"/>
                <w:sz w:val="24"/>
                <w:szCs w:val="24"/>
              </w:rPr>
            </w:pPr>
            <w:r w:rsidRPr="001C52C3">
              <w:rPr>
                <w:b/>
                <w:color w:val="000000" w:themeColor="text1"/>
                <w:sz w:val="24"/>
                <w:szCs w:val="24"/>
              </w:rPr>
              <w:t>2</w:t>
            </w: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tc>
        <w:tc>
          <w:tcPr>
            <w:tcW w:w="632" w:type="pct"/>
            <w:vMerge w:val="restart"/>
            <w:shd w:val="clear" w:color="auto" w:fill="auto"/>
          </w:tcPr>
          <w:p w:rsidR="00FD77A3" w:rsidRPr="00FD77A3" w:rsidRDefault="00FD77A3" w:rsidP="00FD77A3">
            <w:pPr>
              <w:snapToGrid w:val="0"/>
              <w:jc w:val="center"/>
              <w:rPr>
                <w:bCs/>
                <w:sz w:val="24"/>
                <w:szCs w:val="24"/>
              </w:rPr>
            </w:pPr>
            <w:r w:rsidRPr="00FD77A3">
              <w:rPr>
                <w:bCs/>
                <w:sz w:val="24"/>
                <w:szCs w:val="24"/>
              </w:rPr>
              <w:t>ОК 01. - ОК 03.</w:t>
            </w:r>
          </w:p>
          <w:p w:rsidR="00FD77A3" w:rsidRPr="00FD77A3" w:rsidRDefault="00FD77A3" w:rsidP="00FD77A3">
            <w:pPr>
              <w:snapToGrid w:val="0"/>
              <w:jc w:val="center"/>
              <w:rPr>
                <w:bCs/>
                <w:sz w:val="24"/>
                <w:szCs w:val="24"/>
              </w:rPr>
            </w:pPr>
            <w:r w:rsidRPr="00FD77A3">
              <w:rPr>
                <w:bCs/>
                <w:sz w:val="24"/>
                <w:szCs w:val="24"/>
              </w:rPr>
              <w:t>ОК 05, ОК 06.</w:t>
            </w:r>
          </w:p>
          <w:p w:rsidR="00FD77A3" w:rsidRPr="00FD77A3" w:rsidRDefault="00FD77A3" w:rsidP="00FD77A3">
            <w:pPr>
              <w:snapToGrid w:val="0"/>
              <w:jc w:val="center"/>
              <w:rPr>
                <w:bCs/>
                <w:sz w:val="24"/>
                <w:szCs w:val="24"/>
              </w:rPr>
            </w:pPr>
            <w:r w:rsidRPr="00FD77A3">
              <w:rPr>
                <w:bCs/>
                <w:sz w:val="24"/>
                <w:szCs w:val="24"/>
              </w:rPr>
              <w:t>ОК 09. - ОК 11.</w:t>
            </w:r>
          </w:p>
          <w:p w:rsidR="00FD77A3" w:rsidRPr="00FD77A3" w:rsidRDefault="00FD77A3" w:rsidP="00FD77A3">
            <w:pPr>
              <w:snapToGrid w:val="0"/>
              <w:jc w:val="center"/>
              <w:rPr>
                <w:bCs/>
                <w:sz w:val="24"/>
                <w:szCs w:val="24"/>
              </w:rPr>
            </w:pPr>
            <w:r w:rsidRPr="00FD77A3">
              <w:rPr>
                <w:bCs/>
                <w:sz w:val="24"/>
                <w:szCs w:val="24"/>
              </w:rPr>
              <w:t>ПК 1.1, ПК 1.2.</w:t>
            </w:r>
          </w:p>
          <w:p w:rsidR="00FD77A3" w:rsidRPr="00FD77A3" w:rsidRDefault="00FD77A3" w:rsidP="00FD77A3">
            <w:pPr>
              <w:snapToGrid w:val="0"/>
              <w:jc w:val="center"/>
              <w:rPr>
                <w:bCs/>
                <w:sz w:val="24"/>
                <w:szCs w:val="24"/>
              </w:rPr>
            </w:pPr>
            <w:r w:rsidRPr="00FD77A3">
              <w:rPr>
                <w:bCs/>
                <w:sz w:val="24"/>
                <w:szCs w:val="24"/>
              </w:rPr>
              <w:t>ПК 1.4, ПК 1.2.</w:t>
            </w:r>
          </w:p>
          <w:p w:rsidR="00FD77A3" w:rsidRPr="00FD77A3" w:rsidRDefault="00FD77A3" w:rsidP="00FD77A3">
            <w:pPr>
              <w:snapToGrid w:val="0"/>
              <w:jc w:val="center"/>
              <w:rPr>
                <w:bCs/>
                <w:sz w:val="24"/>
                <w:szCs w:val="24"/>
              </w:rPr>
            </w:pPr>
            <w:r w:rsidRPr="00FD77A3">
              <w:rPr>
                <w:bCs/>
                <w:sz w:val="24"/>
                <w:szCs w:val="24"/>
              </w:rPr>
              <w:t>ПК 2.1, ПК 2.5.</w:t>
            </w:r>
          </w:p>
          <w:p w:rsidR="00FD77A3" w:rsidRPr="00FD77A3" w:rsidRDefault="00FD77A3" w:rsidP="00FD77A3">
            <w:pPr>
              <w:snapToGrid w:val="0"/>
              <w:jc w:val="center"/>
              <w:rPr>
                <w:bCs/>
                <w:sz w:val="24"/>
                <w:szCs w:val="24"/>
              </w:rPr>
            </w:pPr>
            <w:r w:rsidRPr="00FD77A3">
              <w:rPr>
                <w:bCs/>
                <w:sz w:val="24"/>
                <w:szCs w:val="24"/>
              </w:rPr>
              <w:t>ПК 2.6, ПК 3.1.</w:t>
            </w:r>
          </w:p>
          <w:p w:rsidR="00FD77A3" w:rsidRPr="00FD77A3" w:rsidRDefault="00FD77A3" w:rsidP="00FD77A3">
            <w:pPr>
              <w:snapToGrid w:val="0"/>
              <w:jc w:val="center"/>
              <w:rPr>
                <w:bCs/>
                <w:sz w:val="24"/>
                <w:szCs w:val="24"/>
              </w:rPr>
            </w:pPr>
            <w:r w:rsidRPr="00FD77A3">
              <w:rPr>
                <w:bCs/>
                <w:sz w:val="24"/>
                <w:szCs w:val="24"/>
              </w:rPr>
              <w:t xml:space="preserve">ПК 3.2, </w:t>
            </w:r>
            <w:r w:rsidRPr="00FD77A3">
              <w:rPr>
                <w:color w:val="000000"/>
                <w:sz w:val="24"/>
                <w:szCs w:val="24"/>
              </w:rPr>
              <w:t>ПК 4.3</w:t>
            </w:r>
          </w:p>
          <w:p w:rsidR="00FD77A3" w:rsidRPr="00FD77A3" w:rsidRDefault="00673D01" w:rsidP="00FD77A3">
            <w:pPr>
              <w:snapToGrid w:val="0"/>
              <w:jc w:val="center"/>
              <w:rPr>
                <w:color w:val="000000"/>
                <w:sz w:val="24"/>
                <w:szCs w:val="24"/>
              </w:rPr>
            </w:pPr>
            <w:r>
              <w:rPr>
                <w:color w:val="000000"/>
                <w:sz w:val="24"/>
                <w:szCs w:val="24"/>
              </w:rPr>
              <w:t>ПК 4.5, ПК 5.1, ПК 5.3</w:t>
            </w:r>
          </w:p>
          <w:p w:rsidR="00FD77A3" w:rsidRPr="001C52C3" w:rsidRDefault="00FD77A3" w:rsidP="00FD77A3">
            <w:pPr>
              <w:rPr>
                <w:b/>
                <w:color w:val="000000" w:themeColor="text1"/>
                <w:sz w:val="24"/>
                <w:szCs w:val="24"/>
              </w:rPr>
            </w:pPr>
          </w:p>
        </w:tc>
      </w:tr>
      <w:tr w:rsidR="00FD77A3" w:rsidRPr="001C52C3" w:rsidTr="002F1B7A">
        <w:tblPrEx>
          <w:tblLook w:val="04A0" w:firstRow="1" w:lastRow="0" w:firstColumn="1" w:lastColumn="0" w:noHBand="0" w:noVBand="1"/>
        </w:tblPrEx>
        <w:tc>
          <w:tcPr>
            <w:tcW w:w="937" w:type="pct"/>
            <w:vMerge/>
            <w:shd w:val="clear" w:color="auto" w:fill="auto"/>
          </w:tcPr>
          <w:p w:rsidR="00FD77A3" w:rsidRPr="001C52C3" w:rsidRDefault="00FD77A3" w:rsidP="007340E4">
            <w:pPr>
              <w:rPr>
                <w:b/>
                <w:color w:val="000000" w:themeColor="text1"/>
                <w:sz w:val="24"/>
                <w:szCs w:val="24"/>
              </w:rPr>
            </w:pPr>
          </w:p>
        </w:tc>
        <w:tc>
          <w:tcPr>
            <w:tcW w:w="3076" w:type="pct"/>
            <w:shd w:val="clear" w:color="auto" w:fill="auto"/>
          </w:tcPr>
          <w:p w:rsidR="00FD77A3" w:rsidRPr="001C52C3" w:rsidRDefault="00FD77A3" w:rsidP="007340E4">
            <w:pPr>
              <w:rPr>
                <w:color w:val="000000" w:themeColor="text1"/>
                <w:sz w:val="24"/>
                <w:szCs w:val="24"/>
              </w:rPr>
            </w:pPr>
            <w:r w:rsidRPr="001C52C3">
              <w:rPr>
                <w:color w:val="000000" w:themeColor="text1"/>
                <w:sz w:val="24"/>
                <w:szCs w:val="24"/>
              </w:rPr>
              <w:t>Экономическая сущность налога. Основные элементы налогообложения по налогу на доходы физических лиц: Налогоплательщики. Объект налогообложения. Доходы от источников в РФ и за пределами РФ. Налоговые ставки. Налоговая база. Особенности расчета налога с доходов, выданных нерезидентам РФ. Налоговый период. Порядок исчисления налога. Налоговая декларация</w:t>
            </w:r>
          </w:p>
          <w:p w:rsidR="00FD77A3" w:rsidRPr="001C52C3" w:rsidRDefault="00FD77A3" w:rsidP="007340E4">
            <w:pPr>
              <w:rPr>
                <w:color w:val="000000" w:themeColor="text1"/>
                <w:sz w:val="24"/>
                <w:szCs w:val="24"/>
              </w:rPr>
            </w:pPr>
            <w:r w:rsidRPr="001C52C3">
              <w:rPr>
                <w:color w:val="000000" w:themeColor="text1"/>
                <w:sz w:val="24"/>
                <w:szCs w:val="24"/>
              </w:rPr>
              <w:t>Порядок заполнения платежных поручений по перечислению налогов и сборов.</w:t>
            </w:r>
          </w:p>
          <w:p w:rsidR="00FD77A3" w:rsidRPr="001C52C3" w:rsidRDefault="00FD77A3" w:rsidP="007340E4">
            <w:pPr>
              <w:rPr>
                <w:color w:val="000000" w:themeColor="text1"/>
                <w:sz w:val="24"/>
                <w:szCs w:val="24"/>
              </w:rPr>
            </w:pPr>
            <w:r w:rsidRPr="001C52C3">
              <w:rPr>
                <w:color w:val="000000" w:themeColor="text1"/>
                <w:sz w:val="24"/>
                <w:szCs w:val="24"/>
              </w:rPr>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11" w:history="1">
              <w:r w:rsidRPr="001C52C3">
                <w:rPr>
                  <w:rStyle w:val="aa"/>
                  <w:color w:val="000000" w:themeColor="text1"/>
                  <w:sz w:val="24"/>
                  <w:szCs w:val="24"/>
                  <w:u w:val="none"/>
                </w:rPr>
                <w:t>классификатор</w:t>
              </w:r>
            </w:hyperlink>
            <w:r w:rsidRPr="001C52C3">
              <w:rPr>
                <w:color w:val="000000" w:themeColor="text1"/>
                <w:sz w:val="24"/>
                <w:szCs w:val="24"/>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пени.</w:t>
            </w:r>
          </w:p>
          <w:p w:rsidR="00FD77A3" w:rsidRPr="001C52C3" w:rsidRDefault="00FD77A3" w:rsidP="007340E4">
            <w:pPr>
              <w:rPr>
                <w:b/>
                <w:color w:val="000000" w:themeColor="text1"/>
                <w:sz w:val="24"/>
                <w:szCs w:val="24"/>
              </w:rPr>
            </w:pPr>
            <w:r w:rsidRPr="001C52C3">
              <w:rPr>
                <w:color w:val="000000" w:themeColor="text1"/>
                <w:sz w:val="24"/>
                <w:szCs w:val="24"/>
              </w:rPr>
              <w:t>Образец заполнения платежных поручений по перечислению налогов, сборов и пошлин.</w:t>
            </w:r>
          </w:p>
        </w:tc>
        <w:tc>
          <w:tcPr>
            <w:tcW w:w="355" w:type="pct"/>
            <w:vMerge/>
            <w:shd w:val="clear" w:color="auto" w:fill="auto"/>
          </w:tcPr>
          <w:p w:rsidR="00FD77A3" w:rsidRPr="001C52C3" w:rsidRDefault="00FD77A3" w:rsidP="00F85128">
            <w:pPr>
              <w:jc w:val="center"/>
              <w:rPr>
                <w:b/>
                <w:color w:val="000000" w:themeColor="text1"/>
                <w:sz w:val="24"/>
                <w:szCs w:val="24"/>
              </w:rPr>
            </w:pPr>
          </w:p>
        </w:tc>
        <w:tc>
          <w:tcPr>
            <w:tcW w:w="632" w:type="pct"/>
            <w:vMerge/>
            <w:shd w:val="clear" w:color="auto" w:fill="auto"/>
          </w:tcPr>
          <w:p w:rsidR="00FD77A3" w:rsidRPr="001C52C3" w:rsidRDefault="00FD77A3" w:rsidP="00FD77A3">
            <w:pPr>
              <w:rPr>
                <w:b/>
                <w:color w:val="000000" w:themeColor="text1"/>
                <w:sz w:val="24"/>
                <w:szCs w:val="24"/>
              </w:rPr>
            </w:pPr>
          </w:p>
        </w:tc>
      </w:tr>
      <w:tr w:rsidR="00FD77A3" w:rsidRPr="001C52C3" w:rsidTr="002F1B7A">
        <w:tblPrEx>
          <w:tblLook w:val="04A0" w:firstRow="1" w:lastRow="0" w:firstColumn="1" w:lastColumn="0" w:noHBand="0" w:noVBand="1"/>
        </w:tblPrEx>
        <w:tc>
          <w:tcPr>
            <w:tcW w:w="937" w:type="pct"/>
            <w:vMerge w:val="restar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t xml:space="preserve">Практическое занятие </w:t>
            </w:r>
            <w:r w:rsidRPr="001C52C3">
              <w:rPr>
                <w:b/>
                <w:color w:val="000000" w:themeColor="text1"/>
                <w:sz w:val="24"/>
                <w:szCs w:val="24"/>
              </w:rPr>
              <w:lastRenderedPageBreak/>
              <w:t>№3</w:t>
            </w:r>
          </w:p>
          <w:p w:rsidR="00FD77A3" w:rsidRPr="001C52C3" w:rsidRDefault="00FD77A3" w:rsidP="007340E4">
            <w:pPr>
              <w:rPr>
                <w:color w:val="000000" w:themeColor="text1"/>
                <w:sz w:val="24"/>
                <w:szCs w:val="24"/>
              </w:rPr>
            </w:pPr>
            <w:r w:rsidRPr="001C52C3">
              <w:rPr>
                <w:color w:val="000000" w:themeColor="text1"/>
                <w:sz w:val="24"/>
                <w:szCs w:val="24"/>
              </w:rPr>
              <w:t xml:space="preserve">Порядок расчета суммы НДФЛ с учетом налоговых вычетов. </w:t>
            </w:r>
          </w:p>
          <w:p w:rsidR="00FD77A3" w:rsidRPr="001C52C3" w:rsidRDefault="00FD77A3" w:rsidP="007340E4">
            <w:pPr>
              <w:rPr>
                <w:color w:val="000000" w:themeColor="text1"/>
                <w:sz w:val="24"/>
                <w:szCs w:val="24"/>
              </w:rPr>
            </w:pPr>
            <w:r w:rsidRPr="001C52C3">
              <w:rPr>
                <w:color w:val="000000" w:themeColor="text1"/>
                <w:sz w:val="24"/>
                <w:szCs w:val="24"/>
              </w:rPr>
              <w:t>Заполнение платежного поручения для перечисления НДФЛ</w:t>
            </w:r>
          </w:p>
          <w:p w:rsidR="00FD77A3" w:rsidRPr="001C52C3" w:rsidRDefault="00FD77A3" w:rsidP="007340E4">
            <w:pPr>
              <w:rPr>
                <w:b/>
                <w:color w:val="000000" w:themeColor="text1"/>
                <w:sz w:val="24"/>
                <w:szCs w:val="24"/>
              </w:rPr>
            </w:pPr>
          </w:p>
        </w:tc>
        <w:tc>
          <w:tcPr>
            <w:tcW w:w="3076" w:type="pc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lastRenderedPageBreak/>
              <w:t>Практическое занятие 3</w:t>
            </w:r>
          </w:p>
        </w:tc>
        <w:tc>
          <w:tcPr>
            <w:tcW w:w="355" w:type="pct"/>
            <w:vMerge w:val="restart"/>
            <w:shd w:val="clear" w:color="auto" w:fill="auto"/>
          </w:tcPr>
          <w:p w:rsidR="00FD77A3" w:rsidRPr="001C52C3" w:rsidRDefault="00FD77A3" w:rsidP="00F85128">
            <w:pPr>
              <w:jc w:val="center"/>
              <w:rPr>
                <w:b/>
                <w:color w:val="000000" w:themeColor="text1"/>
                <w:sz w:val="24"/>
                <w:szCs w:val="24"/>
              </w:rPr>
            </w:pPr>
            <w:r w:rsidRPr="001C52C3">
              <w:rPr>
                <w:b/>
                <w:color w:val="000000" w:themeColor="text1"/>
                <w:sz w:val="24"/>
                <w:szCs w:val="24"/>
              </w:rPr>
              <w:t>2</w:t>
            </w:r>
          </w:p>
          <w:p w:rsidR="00FD77A3" w:rsidRPr="001C52C3" w:rsidRDefault="00FD77A3" w:rsidP="00F85128">
            <w:pPr>
              <w:jc w:val="center"/>
              <w:rPr>
                <w:b/>
                <w:color w:val="000000" w:themeColor="text1"/>
                <w:sz w:val="24"/>
                <w:szCs w:val="24"/>
              </w:rPr>
            </w:pPr>
          </w:p>
        </w:tc>
        <w:tc>
          <w:tcPr>
            <w:tcW w:w="632" w:type="pct"/>
            <w:vMerge w:val="restart"/>
            <w:shd w:val="clear" w:color="auto" w:fill="auto"/>
          </w:tcPr>
          <w:p w:rsidR="00FD77A3" w:rsidRPr="00FD77A3" w:rsidRDefault="00FD77A3" w:rsidP="00FD77A3">
            <w:pPr>
              <w:snapToGrid w:val="0"/>
              <w:jc w:val="center"/>
              <w:rPr>
                <w:bCs/>
                <w:sz w:val="24"/>
                <w:szCs w:val="24"/>
              </w:rPr>
            </w:pPr>
            <w:r w:rsidRPr="00FD77A3">
              <w:rPr>
                <w:bCs/>
                <w:sz w:val="24"/>
                <w:szCs w:val="24"/>
              </w:rPr>
              <w:lastRenderedPageBreak/>
              <w:t>ОК 01. - ОК 03.</w:t>
            </w:r>
          </w:p>
          <w:p w:rsidR="00FD77A3" w:rsidRPr="00FD77A3" w:rsidRDefault="00FD77A3" w:rsidP="00FD77A3">
            <w:pPr>
              <w:snapToGrid w:val="0"/>
              <w:jc w:val="center"/>
              <w:rPr>
                <w:bCs/>
                <w:sz w:val="24"/>
                <w:szCs w:val="24"/>
              </w:rPr>
            </w:pPr>
            <w:r w:rsidRPr="00FD77A3">
              <w:rPr>
                <w:bCs/>
                <w:sz w:val="24"/>
                <w:szCs w:val="24"/>
              </w:rPr>
              <w:lastRenderedPageBreak/>
              <w:t>ОК 05, ОК 06.</w:t>
            </w:r>
          </w:p>
          <w:p w:rsidR="00FD77A3" w:rsidRPr="00FD77A3" w:rsidRDefault="00FD77A3" w:rsidP="00FD77A3">
            <w:pPr>
              <w:snapToGrid w:val="0"/>
              <w:jc w:val="center"/>
              <w:rPr>
                <w:bCs/>
                <w:sz w:val="24"/>
                <w:szCs w:val="24"/>
              </w:rPr>
            </w:pPr>
            <w:r w:rsidRPr="00FD77A3">
              <w:rPr>
                <w:bCs/>
                <w:sz w:val="24"/>
                <w:szCs w:val="24"/>
              </w:rPr>
              <w:t>ОК 09. - ОК 11.</w:t>
            </w:r>
          </w:p>
          <w:p w:rsidR="00FD77A3" w:rsidRPr="00FD77A3" w:rsidRDefault="00FD77A3" w:rsidP="00FD77A3">
            <w:pPr>
              <w:snapToGrid w:val="0"/>
              <w:jc w:val="center"/>
              <w:rPr>
                <w:bCs/>
                <w:sz w:val="24"/>
                <w:szCs w:val="24"/>
              </w:rPr>
            </w:pPr>
            <w:r w:rsidRPr="00FD77A3">
              <w:rPr>
                <w:bCs/>
                <w:sz w:val="24"/>
                <w:szCs w:val="24"/>
              </w:rPr>
              <w:t>ПК 1.1, ПК 1.2.</w:t>
            </w:r>
          </w:p>
          <w:p w:rsidR="00FD77A3" w:rsidRPr="00FD77A3" w:rsidRDefault="00FD77A3" w:rsidP="00FD77A3">
            <w:pPr>
              <w:snapToGrid w:val="0"/>
              <w:jc w:val="center"/>
              <w:rPr>
                <w:bCs/>
                <w:sz w:val="24"/>
                <w:szCs w:val="24"/>
              </w:rPr>
            </w:pPr>
            <w:r w:rsidRPr="00FD77A3">
              <w:rPr>
                <w:bCs/>
                <w:sz w:val="24"/>
                <w:szCs w:val="24"/>
              </w:rPr>
              <w:t>ПК 1.4, ПК 1.2.</w:t>
            </w:r>
          </w:p>
          <w:p w:rsidR="00FD77A3" w:rsidRPr="00FD77A3" w:rsidRDefault="00FD77A3" w:rsidP="00FD77A3">
            <w:pPr>
              <w:snapToGrid w:val="0"/>
              <w:jc w:val="center"/>
              <w:rPr>
                <w:bCs/>
                <w:sz w:val="24"/>
                <w:szCs w:val="24"/>
              </w:rPr>
            </w:pPr>
            <w:r w:rsidRPr="00FD77A3">
              <w:rPr>
                <w:bCs/>
                <w:sz w:val="24"/>
                <w:szCs w:val="24"/>
              </w:rPr>
              <w:t>ПК 2.1, ПК 2.5.</w:t>
            </w:r>
          </w:p>
          <w:p w:rsidR="00FD77A3" w:rsidRPr="00FD77A3" w:rsidRDefault="00FD77A3" w:rsidP="00FD77A3">
            <w:pPr>
              <w:snapToGrid w:val="0"/>
              <w:jc w:val="center"/>
              <w:rPr>
                <w:bCs/>
                <w:sz w:val="24"/>
                <w:szCs w:val="24"/>
              </w:rPr>
            </w:pPr>
            <w:r w:rsidRPr="00FD77A3">
              <w:rPr>
                <w:bCs/>
                <w:sz w:val="24"/>
                <w:szCs w:val="24"/>
              </w:rPr>
              <w:t>ПК 2.6, ПК 3.1.</w:t>
            </w:r>
          </w:p>
          <w:p w:rsidR="00FD77A3" w:rsidRPr="00FD77A3" w:rsidRDefault="00FD77A3" w:rsidP="00FD77A3">
            <w:pPr>
              <w:snapToGrid w:val="0"/>
              <w:jc w:val="center"/>
              <w:rPr>
                <w:bCs/>
                <w:sz w:val="24"/>
                <w:szCs w:val="24"/>
              </w:rPr>
            </w:pPr>
            <w:r w:rsidRPr="00FD77A3">
              <w:rPr>
                <w:bCs/>
                <w:sz w:val="24"/>
                <w:szCs w:val="24"/>
              </w:rPr>
              <w:t xml:space="preserve">ПК 3.2, </w:t>
            </w:r>
            <w:r w:rsidRPr="00FD77A3">
              <w:rPr>
                <w:color w:val="000000"/>
                <w:sz w:val="24"/>
                <w:szCs w:val="24"/>
              </w:rPr>
              <w:t>ПК 4.3</w:t>
            </w:r>
          </w:p>
          <w:p w:rsidR="00FD77A3" w:rsidRPr="00673D01" w:rsidRDefault="00673D01" w:rsidP="00673D01">
            <w:pPr>
              <w:snapToGrid w:val="0"/>
              <w:jc w:val="center"/>
              <w:rPr>
                <w:color w:val="000000"/>
                <w:sz w:val="24"/>
                <w:szCs w:val="24"/>
              </w:rPr>
            </w:pPr>
            <w:r>
              <w:rPr>
                <w:color w:val="000000"/>
                <w:sz w:val="24"/>
                <w:szCs w:val="24"/>
              </w:rPr>
              <w:t>ПК 4.5, ПК 5.1, ПК 5.3</w:t>
            </w:r>
          </w:p>
        </w:tc>
      </w:tr>
      <w:tr w:rsidR="00FD77A3" w:rsidRPr="001C52C3" w:rsidTr="002F1B7A">
        <w:tblPrEx>
          <w:tblLook w:val="04A0" w:firstRow="1" w:lastRow="0" w:firstColumn="1" w:lastColumn="0" w:noHBand="0" w:noVBand="1"/>
        </w:tblPrEx>
        <w:tc>
          <w:tcPr>
            <w:tcW w:w="937" w:type="pct"/>
            <w:vMerge/>
            <w:shd w:val="clear" w:color="auto" w:fill="auto"/>
          </w:tcPr>
          <w:p w:rsidR="00FD77A3" w:rsidRPr="001C52C3" w:rsidRDefault="00FD77A3" w:rsidP="007340E4">
            <w:pPr>
              <w:rPr>
                <w:b/>
                <w:color w:val="000000" w:themeColor="text1"/>
                <w:sz w:val="24"/>
                <w:szCs w:val="24"/>
              </w:rPr>
            </w:pPr>
          </w:p>
        </w:tc>
        <w:tc>
          <w:tcPr>
            <w:tcW w:w="3076" w:type="pct"/>
            <w:shd w:val="clear" w:color="auto" w:fill="auto"/>
          </w:tcPr>
          <w:p w:rsidR="00FD77A3" w:rsidRPr="001C52C3" w:rsidRDefault="00FD77A3" w:rsidP="007340E4">
            <w:pPr>
              <w:rPr>
                <w:color w:val="000000" w:themeColor="text1"/>
                <w:sz w:val="24"/>
                <w:szCs w:val="24"/>
              </w:rPr>
            </w:pPr>
            <w:r w:rsidRPr="001C52C3">
              <w:rPr>
                <w:color w:val="000000" w:themeColor="text1"/>
                <w:sz w:val="24"/>
                <w:szCs w:val="24"/>
              </w:rPr>
              <w:t>Расчет сумм по НДФЛ с учетом стандартных, имущественных, социальных и профессиональных налоговых вычетов.</w:t>
            </w:r>
          </w:p>
          <w:p w:rsidR="00FD77A3" w:rsidRPr="001C52C3" w:rsidRDefault="00FD77A3" w:rsidP="007340E4">
            <w:pPr>
              <w:rPr>
                <w:color w:val="000000" w:themeColor="text1"/>
                <w:sz w:val="24"/>
                <w:szCs w:val="24"/>
              </w:rPr>
            </w:pPr>
            <w:r w:rsidRPr="001C52C3">
              <w:rPr>
                <w:color w:val="000000" w:themeColor="text1"/>
                <w:sz w:val="24"/>
                <w:szCs w:val="24"/>
              </w:rPr>
              <w:t>Определять источники уплаты НДФЛ.</w:t>
            </w:r>
          </w:p>
          <w:p w:rsidR="00FD77A3" w:rsidRPr="001C52C3" w:rsidRDefault="00FD77A3" w:rsidP="007340E4">
            <w:pPr>
              <w:rPr>
                <w:color w:val="000000" w:themeColor="text1"/>
                <w:sz w:val="24"/>
                <w:szCs w:val="24"/>
              </w:rPr>
            </w:pPr>
            <w:r w:rsidRPr="001C52C3">
              <w:rPr>
                <w:color w:val="000000" w:themeColor="text1"/>
                <w:sz w:val="24"/>
                <w:szCs w:val="24"/>
              </w:rPr>
              <w:t>Оформлять бухгалтерскими проводками начисления и перечисления суммы НДФЛ. Организовывать аналитический учет по счету 68 «Расчеты по налогам и сборам».</w:t>
            </w:r>
          </w:p>
          <w:p w:rsidR="00FD77A3" w:rsidRPr="001C52C3" w:rsidRDefault="00FD77A3" w:rsidP="007340E4">
            <w:pPr>
              <w:rPr>
                <w:color w:val="000000" w:themeColor="text1"/>
                <w:sz w:val="24"/>
                <w:szCs w:val="24"/>
              </w:rPr>
            </w:pPr>
            <w:r w:rsidRPr="001C52C3">
              <w:rPr>
                <w:color w:val="000000" w:themeColor="text1"/>
                <w:sz w:val="24"/>
                <w:szCs w:val="24"/>
              </w:rPr>
              <w:t>Заполнение платежного поручения по перечислению НДФЛ.</w:t>
            </w:r>
          </w:p>
          <w:p w:rsidR="00FD77A3" w:rsidRPr="001C52C3" w:rsidRDefault="00FD77A3" w:rsidP="007340E4">
            <w:pPr>
              <w:rPr>
                <w:color w:val="000000" w:themeColor="text1"/>
                <w:sz w:val="24"/>
                <w:szCs w:val="24"/>
              </w:rPr>
            </w:pPr>
            <w:r w:rsidRPr="001C52C3">
              <w:rPr>
                <w:color w:val="000000" w:themeColor="text1"/>
                <w:sz w:val="24"/>
                <w:szCs w:val="24"/>
              </w:rPr>
              <w:t>Выбор для платежного поручения по видам налогов соответствующих реквизитов. Выбирать коды бюджетной классификации для определенных налогов, штрафов и пени.</w:t>
            </w:r>
          </w:p>
          <w:p w:rsidR="00FD77A3" w:rsidRPr="001C52C3" w:rsidRDefault="00FD77A3" w:rsidP="007340E4">
            <w:pPr>
              <w:rPr>
                <w:color w:val="000000" w:themeColor="text1"/>
                <w:sz w:val="24"/>
                <w:szCs w:val="24"/>
              </w:rPr>
            </w:pPr>
            <w:r w:rsidRPr="001C52C3">
              <w:rPr>
                <w:color w:val="000000" w:themeColor="text1"/>
                <w:sz w:val="24"/>
                <w:szCs w:val="24"/>
              </w:rPr>
              <w:t>Пользоваться образцом заполнения платежных поручений по перечислению НДФЛ</w:t>
            </w:r>
          </w:p>
        </w:tc>
        <w:tc>
          <w:tcPr>
            <w:tcW w:w="355" w:type="pct"/>
            <w:vMerge/>
            <w:shd w:val="clear" w:color="auto" w:fill="auto"/>
          </w:tcPr>
          <w:p w:rsidR="00FD77A3" w:rsidRPr="001C52C3" w:rsidRDefault="00FD77A3" w:rsidP="00F85128">
            <w:pPr>
              <w:jc w:val="center"/>
              <w:rPr>
                <w:b/>
                <w:color w:val="000000" w:themeColor="text1"/>
                <w:sz w:val="24"/>
                <w:szCs w:val="24"/>
              </w:rPr>
            </w:pPr>
          </w:p>
        </w:tc>
        <w:tc>
          <w:tcPr>
            <w:tcW w:w="632" w:type="pct"/>
            <w:vMerge/>
            <w:shd w:val="clear" w:color="auto" w:fill="auto"/>
          </w:tcPr>
          <w:p w:rsidR="00FD77A3" w:rsidRPr="001C52C3" w:rsidRDefault="00FD77A3" w:rsidP="00FD77A3">
            <w:pPr>
              <w:rPr>
                <w:b/>
                <w:color w:val="000000" w:themeColor="text1"/>
                <w:sz w:val="24"/>
                <w:szCs w:val="24"/>
              </w:rPr>
            </w:pPr>
          </w:p>
        </w:tc>
      </w:tr>
      <w:tr w:rsidR="00FD77A3" w:rsidRPr="001C52C3" w:rsidTr="002F1B7A">
        <w:tblPrEx>
          <w:tblLook w:val="04A0" w:firstRow="1" w:lastRow="0" w:firstColumn="1" w:lastColumn="0" w:noHBand="0" w:noVBand="1"/>
        </w:tblPrEx>
        <w:tc>
          <w:tcPr>
            <w:tcW w:w="937" w:type="pct"/>
            <w:vMerge w:val="restar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lastRenderedPageBreak/>
              <w:t>Тема 2.2 Экономическая сущность и основные элементы налогообложения по налогу на прибыль организаций.</w:t>
            </w:r>
          </w:p>
        </w:tc>
        <w:tc>
          <w:tcPr>
            <w:tcW w:w="3076" w:type="pc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t>УРОК №6</w:t>
            </w:r>
          </w:p>
          <w:p w:rsidR="00FD77A3" w:rsidRPr="001C52C3" w:rsidRDefault="00FD77A3" w:rsidP="007340E4">
            <w:pPr>
              <w:rPr>
                <w:b/>
                <w:color w:val="000000" w:themeColor="text1"/>
                <w:sz w:val="24"/>
                <w:szCs w:val="24"/>
              </w:rPr>
            </w:pPr>
            <w:r w:rsidRPr="001C52C3">
              <w:rPr>
                <w:b/>
                <w:color w:val="000000" w:themeColor="text1"/>
                <w:sz w:val="24"/>
                <w:szCs w:val="24"/>
              </w:rPr>
              <w:t>Содержание учебного материала</w:t>
            </w:r>
          </w:p>
        </w:tc>
        <w:tc>
          <w:tcPr>
            <w:tcW w:w="355" w:type="pct"/>
            <w:vMerge w:val="restart"/>
            <w:shd w:val="clear" w:color="auto" w:fill="auto"/>
          </w:tcPr>
          <w:p w:rsidR="00FD77A3" w:rsidRPr="001C52C3" w:rsidRDefault="00FD77A3" w:rsidP="00F85128">
            <w:pPr>
              <w:jc w:val="center"/>
              <w:rPr>
                <w:b/>
                <w:color w:val="000000" w:themeColor="text1"/>
                <w:sz w:val="24"/>
                <w:szCs w:val="24"/>
              </w:rPr>
            </w:pPr>
            <w:r w:rsidRPr="001C52C3">
              <w:rPr>
                <w:b/>
                <w:color w:val="000000" w:themeColor="text1"/>
                <w:sz w:val="24"/>
                <w:szCs w:val="24"/>
              </w:rPr>
              <w:t>2</w:t>
            </w: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tc>
        <w:tc>
          <w:tcPr>
            <w:tcW w:w="632" w:type="pct"/>
            <w:vMerge w:val="restart"/>
            <w:shd w:val="clear" w:color="auto" w:fill="auto"/>
          </w:tcPr>
          <w:p w:rsidR="00FD77A3" w:rsidRPr="00FD77A3" w:rsidRDefault="00FD77A3" w:rsidP="00FD77A3">
            <w:pPr>
              <w:snapToGrid w:val="0"/>
              <w:jc w:val="center"/>
              <w:rPr>
                <w:bCs/>
                <w:sz w:val="24"/>
                <w:szCs w:val="24"/>
              </w:rPr>
            </w:pPr>
            <w:r w:rsidRPr="00FD77A3">
              <w:rPr>
                <w:bCs/>
                <w:sz w:val="24"/>
                <w:szCs w:val="24"/>
              </w:rPr>
              <w:t>ОК 01. - ОК 03.</w:t>
            </w:r>
          </w:p>
          <w:p w:rsidR="00FD77A3" w:rsidRPr="00FD77A3" w:rsidRDefault="00FD77A3" w:rsidP="00FD77A3">
            <w:pPr>
              <w:snapToGrid w:val="0"/>
              <w:jc w:val="center"/>
              <w:rPr>
                <w:bCs/>
                <w:sz w:val="24"/>
                <w:szCs w:val="24"/>
              </w:rPr>
            </w:pPr>
            <w:r w:rsidRPr="00FD77A3">
              <w:rPr>
                <w:bCs/>
                <w:sz w:val="24"/>
                <w:szCs w:val="24"/>
              </w:rPr>
              <w:t>ОК 05, ОК 06.</w:t>
            </w:r>
          </w:p>
          <w:p w:rsidR="00FD77A3" w:rsidRPr="00FD77A3" w:rsidRDefault="00FD77A3" w:rsidP="00FD77A3">
            <w:pPr>
              <w:snapToGrid w:val="0"/>
              <w:jc w:val="center"/>
              <w:rPr>
                <w:bCs/>
                <w:sz w:val="24"/>
                <w:szCs w:val="24"/>
              </w:rPr>
            </w:pPr>
            <w:r w:rsidRPr="00FD77A3">
              <w:rPr>
                <w:bCs/>
                <w:sz w:val="24"/>
                <w:szCs w:val="24"/>
              </w:rPr>
              <w:t>ОК 09. - ОК 11.</w:t>
            </w:r>
          </w:p>
          <w:p w:rsidR="00FD77A3" w:rsidRPr="00FD77A3" w:rsidRDefault="00FD77A3" w:rsidP="00FD77A3">
            <w:pPr>
              <w:snapToGrid w:val="0"/>
              <w:jc w:val="center"/>
              <w:rPr>
                <w:bCs/>
                <w:sz w:val="24"/>
                <w:szCs w:val="24"/>
              </w:rPr>
            </w:pPr>
            <w:r w:rsidRPr="00FD77A3">
              <w:rPr>
                <w:bCs/>
                <w:sz w:val="24"/>
                <w:szCs w:val="24"/>
              </w:rPr>
              <w:t>ПК 1.1, ПК 1.2.</w:t>
            </w:r>
          </w:p>
          <w:p w:rsidR="00FD77A3" w:rsidRPr="00FD77A3" w:rsidRDefault="00FD77A3" w:rsidP="00FD77A3">
            <w:pPr>
              <w:snapToGrid w:val="0"/>
              <w:jc w:val="center"/>
              <w:rPr>
                <w:bCs/>
                <w:sz w:val="24"/>
                <w:szCs w:val="24"/>
              </w:rPr>
            </w:pPr>
            <w:r w:rsidRPr="00FD77A3">
              <w:rPr>
                <w:bCs/>
                <w:sz w:val="24"/>
                <w:szCs w:val="24"/>
              </w:rPr>
              <w:t>ПК 1.4, ПК 1.2.</w:t>
            </w:r>
          </w:p>
          <w:p w:rsidR="00FD77A3" w:rsidRPr="00FD77A3" w:rsidRDefault="00FD77A3" w:rsidP="00FD77A3">
            <w:pPr>
              <w:snapToGrid w:val="0"/>
              <w:jc w:val="center"/>
              <w:rPr>
                <w:bCs/>
                <w:sz w:val="24"/>
                <w:szCs w:val="24"/>
              </w:rPr>
            </w:pPr>
            <w:r w:rsidRPr="00FD77A3">
              <w:rPr>
                <w:bCs/>
                <w:sz w:val="24"/>
                <w:szCs w:val="24"/>
              </w:rPr>
              <w:t>ПК 2.1, ПК 2.5.</w:t>
            </w:r>
          </w:p>
          <w:p w:rsidR="00FD77A3" w:rsidRPr="00FD77A3" w:rsidRDefault="00FD77A3" w:rsidP="00FD77A3">
            <w:pPr>
              <w:snapToGrid w:val="0"/>
              <w:jc w:val="center"/>
              <w:rPr>
                <w:bCs/>
                <w:sz w:val="24"/>
                <w:szCs w:val="24"/>
              </w:rPr>
            </w:pPr>
            <w:r w:rsidRPr="00FD77A3">
              <w:rPr>
                <w:bCs/>
                <w:sz w:val="24"/>
                <w:szCs w:val="24"/>
              </w:rPr>
              <w:t>ПК 2.6, ПК 3.1.</w:t>
            </w:r>
          </w:p>
          <w:p w:rsidR="00FD77A3" w:rsidRPr="00FD77A3" w:rsidRDefault="00FD77A3" w:rsidP="00FD77A3">
            <w:pPr>
              <w:snapToGrid w:val="0"/>
              <w:jc w:val="center"/>
              <w:rPr>
                <w:bCs/>
                <w:sz w:val="24"/>
                <w:szCs w:val="24"/>
              </w:rPr>
            </w:pPr>
            <w:r w:rsidRPr="00FD77A3">
              <w:rPr>
                <w:bCs/>
                <w:sz w:val="24"/>
                <w:szCs w:val="24"/>
              </w:rPr>
              <w:t xml:space="preserve">ПК 3.2, </w:t>
            </w:r>
            <w:r w:rsidRPr="00FD77A3">
              <w:rPr>
                <w:color w:val="000000"/>
                <w:sz w:val="24"/>
                <w:szCs w:val="24"/>
              </w:rPr>
              <w:t>ПК 4.3</w:t>
            </w:r>
          </w:p>
          <w:p w:rsidR="00FD77A3" w:rsidRPr="00FD77A3" w:rsidRDefault="00FD77A3" w:rsidP="00FD77A3">
            <w:pPr>
              <w:snapToGrid w:val="0"/>
              <w:jc w:val="center"/>
              <w:rPr>
                <w:color w:val="000000"/>
                <w:sz w:val="24"/>
                <w:szCs w:val="24"/>
              </w:rPr>
            </w:pPr>
            <w:r w:rsidRPr="00FD77A3">
              <w:rPr>
                <w:color w:val="000000"/>
                <w:sz w:val="24"/>
                <w:szCs w:val="24"/>
              </w:rPr>
              <w:t>ПК 4.5, ПК 5.1, ПК 5.3,</w:t>
            </w:r>
          </w:p>
          <w:p w:rsidR="00FD77A3" w:rsidRPr="001C52C3" w:rsidRDefault="00FD77A3" w:rsidP="00FD77A3">
            <w:pPr>
              <w:rPr>
                <w:b/>
                <w:color w:val="000000" w:themeColor="text1"/>
                <w:sz w:val="24"/>
                <w:szCs w:val="24"/>
              </w:rPr>
            </w:pPr>
          </w:p>
        </w:tc>
      </w:tr>
      <w:tr w:rsidR="00FD77A3" w:rsidRPr="001C52C3" w:rsidTr="002F1B7A">
        <w:tblPrEx>
          <w:tblLook w:val="04A0" w:firstRow="1" w:lastRow="0" w:firstColumn="1" w:lastColumn="0" w:noHBand="0" w:noVBand="1"/>
        </w:tblPrEx>
        <w:trPr>
          <w:trHeight w:val="558"/>
        </w:trPr>
        <w:tc>
          <w:tcPr>
            <w:tcW w:w="937" w:type="pct"/>
            <w:vMerge/>
            <w:shd w:val="clear" w:color="auto" w:fill="auto"/>
          </w:tcPr>
          <w:p w:rsidR="00FD77A3" w:rsidRPr="001C52C3" w:rsidRDefault="00FD77A3" w:rsidP="007340E4">
            <w:pPr>
              <w:rPr>
                <w:b/>
                <w:color w:val="000000" w:themeColor="text1"/>
                <w:sz w:val="24"/>
                <w:szCs w:val="24"/>
              </w:rPr>
            </w:pPr>
          </w:p>
        </w:tc>
        <w:tc>
          <w:tcPr>
            <w:tcW w:w="3076" w:type="pct"/>
            <w:shd w:val="clear" w:color="auto" w:fill="auto"/>
          </w:tcPr>
          <w:p w:rsidR="00FD77A3" w:rsidRPr="001C52C3" w:rsidRDefault="00FD77A3" w:rsidP="007340E4">
            <w:pPr>
              <w:rPr>
                <w:color w:val="000000" w:themeColor="text1"/>
                <w:sz w:val="24"/>
                <w:szCs w:val="24"/>
              </w:rPr>
            </w:pPr>
            <w:r w:rsidRPr="001C52C3">
              <w:rPr>
                <w:b/>
                <w:color w:val="000000" w:themeColor="text1"/>
                <w:sz w:val="24"/>
                <w:szCs w:val="24"/>
              </w:rPr>
              <w:t>Экономическая сущность налога. Основные элементы налогообложения по налогу на прибыль организаций</w:t>
            </w:r>
            <w:r w:rsidRPr="001C52C3">
              <w:rPr>
                <w:color w:val="000000" w:themeColor="text1"/>
                <w:sz w:val="24"/>
                <w:szCs w:val="24"/>
              </w:rPr>
              <w:t>: Налогоплательщики. Объекты налогообложения. Доходы от реализации и внереализационные доходы, учитываемые при налогообложении прибыли. Доходы и расходы, не учитываемые при налогообложении прибыли. Расходы, связанные с производством и реализацией.</w:t>
            </w:r>
          </w:p>
          <w:p w:rsidR="00FD77A3" w:rsidRPr="001C52C3" w:rsidRDefault="00FD77A3" w:rsidP="007340E4">
            <w:pPr>
              <w:rPr>
                <w:color w:val="000000" w:themeColor="text1"/>
                <w:sz w:val="24"/>
                <w:szCs w:val="24"/>
              </w:rPr>
            </w:pPr>
            <w:r w:rsidRPr="001C52C3">
              <w:rPr>
                <w:color w:val="000000" w:themeColor="text1"/>
                <w:sz w:val="24"/>
                <w:szCs w:val="24"/>
              </w:rPr>
              <w:t>Методы списания материальных расходов. Амортизация.</w:t>
            </w:r>
          </w:p>
          <w:p w:rsidR="00FD77A3" w:rsidRPr="001C52C3" w:rsidRDefault="00FD77A3" w:rsidP="007340E4">
            <w:pPr>
              <w:rPr>
                <w:color w:val="000000" w:themeColor="text1"/>
                <w:sz w:val="24"/>
                <w:szCs w:val="24"/>
              </w:rPr>
            </w:pPr>
            <w:r w:rsidRPr="001C52C3">
              <w:rPr>
                <w:color w:val="000000" w:themeColor="text1"/>
                <w:sz w:val="24"/>
                <w:szCs w:val="24"/>
              </w:rPr>
              <w:t>Методы начисления амортизации.</w:t>
            </w:r>
          </w:p>
          <w:p w:rsidR="00FD77A3" w:rsidRPr="001C52C3" w:rsidRDefault="00FD77A3" w:rsidP="007340E4">
            <w:pPr>
              <w:rPr>
                <w:color w:val="000000" w:themeColor="text1"/>
                <w:sz w:val="24"/>
                <w:szCs w:val="24"/>
              </w:rPr>
            </w:pPr>
            <w:r w:rsidRPr="001C52C3">
              <w:rPr>
                <w:color w:val="000000" w:themeColor="text1"/>
                <w:sz w:val="24"/>
                <w:szCs w:val="24"/>
              </w:rPr>
              <w:t xml:space="preserve">Внереализационные расходы. Методы определения доходов и расходов: кассовый метод и метод начисления. Налоговые ставки. Налоговый и отчетные периоды. Порядок исчисления и уплаты налога. Особенности налогообложения, при наличие у организации обособленных подразделений. </w:t>
            </w:r>
          </w:p>
          <w:p w:rsidR="00FD77A3" w:rsidRPr="001C52C3" w:rsidRDefault="00FD77A3" w:rsidP="007340E4">
            <w:pPr>
              <w:rPr>
                <w:color w:val="000000" w:themeColor="text1"/>
                <w:sz w:val="24"/>
                <w:szCs w:val="24"/>
              </w:rPr>
            </w:pPr>
            <w:r w:rsidRPr="001C52C3">
              <w:rPr>
                <w:color w:val="000000" w:themeColor="text1"/>
                <w:sz w:val="24"/>
                <w:szCs w:val="24"/>
              </w:rPr>
              <w:t>Порядок заполнения платежных поручений по перечислению налога на прибыль организаций.</w:t>
            </w:r>
          </w:p>
          <w:p w:rsidR="00FD77A3" w:rsidRPr="001C52C3" w:rsidRDefault="00FD77A3" w:rsidP="007340E4">
            <w:pPr>
              <w:rPr>
                <w:color w:val="000000" w:themeColor="text1"/>
                <w:sz w:val="24"/>
                <w:szCs w:val="24"/>
              </w:rPr>
            </w:pPr>
            <w:r w:rsidRPr="001C52C3">
              <w:rPr>
                <w:color w:val="000000" w:themeColor="text1"/>
                <w:sz w:val="24"/>
                <w:szCs w:val="24"/>
              </w:rPr>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12" w:history="1">
              <w:r w:rsidRPr="001C52C3">
                <w:rPr>
                  <w:rStyle w:val="aa"/>
                  <w:color w:val="000000" w:themeColor="text1"/>
                  <w:sz w:val="24"/>
                  <w:szCs w:val="24"/>
                  <w:u w:val="none"/>
                </w:rPr>
                <w:t>классификатор</w:t>
              </w:r>
            </w:hyperlink>
            <w:r w:rsidRPr="001C52C3">
              <w:rPr>
                <w:color w:val="000000" w:themeColor="text1"/>
                <w:sz w:val="24"/>
                <w:szCs w:val="24"/>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w:t>
            </w:r>
          </w:p>
          <w:p w:rsidR="00FD77A3" w:rsidRPr="001C52C3" w:rsidRDefault="00FD77A3" w:rsidP="007340E4">
            <w:pPr>
              <w:rPr>
                <w:color w:val="000000" w:themeColor="text1"/>
                <w:sz w:val="24"/>
                <w:szCs w:val="24"/>
              </w:rPr>
            </w:pPr>
            <w:r w:rsidRPr="001C52C3">
              <w:rPr>
                <w:color w:val="000000" w:themeColor="text1"/>
                <w:sz w:val="24"/>
                <w:szCs w:val="24"/>
              </w:rPr>
              <w:t>Коды бюджетной классификации, порядок их присвоения для налога, штрафа и пени.</w:t>
            </w:r>
          </w:p>
          <w:p w:rsidR="00FD77A3" w:rsidRPr="001C52C3" w:rsidRDefault="00FD77A3" w:rsidP="007340E4">
            <w:pPr>
              <w:rPr>
                <w:color w:val="000000" w:themeColor="text1"/>
                <w:sz w:val="24"/>
                <w:szCs w:val="24"/>
              </w:rPr>
            </w:pPr>
            <w:r w:rsidRPr="001C52C3">
              <w:rPr>
                <w:color w:val="000000" w:themeColor="text1"/>
                <w:sz w:val="24"/>
                <w:szCs w:val="24"/>
              </w:rPr>
              <w:t>Образец заполнения платежных поручений по перечислению налогов, сборов и пошлин.</w:t>
            </w:r>
          </w:p>
        </w:tc>
        <w:tc>
          <w:tcPr>
            <w:tcW w:w="355" w:type="pct"/>
            <w:vMerge/>
            <w:shd w:val="clear" w:color="auto" w:fill="auto"/>
          </w:tcPr>
          <w:p w:rsidR="00FD77A3" w:rsidRPr="001C52C3" w:rsidRDefault="00FD77A3" w:rsidP="00F85128">
            <w:pPr>
              <w:jc w:val="center"/>
              <w:rPr>
                <w:b/>
                <w:color w:val="000000" w:themeColor="text1"/>
                <w:sz w:val="24"/>
                <w:szCs w:val="24"/>
              </w:rPr>
            </w:pPr>
          </w:p>
        </w:tc>
        <w:tc>
          <w:tcPr>
            <w:tcW w:w="632" w:type="pct"/>
            <w:vMerge/>
            <w:shd w:val="clear" w:color="auto" w:fill="auto"/>
          </w:tcPr>
          <w:p w:rsidR="00FD77A3" w:rsidRPr="001C52C3" w:rsidRDefault="00FD77A3" w:rsidP="00FD77A3">
            <w:pPr>
              <w:rPr>
                <w:b/>
                <w:color w:val="000000" w:themeColor="text1"/>
                <w:sz w:val="24"/>
                <w:szCs w:val="24"/>
              </w:rPr>
            </w:pPr>
          </w:p>
        </w:tc>
      </w:tr>
      <w:tr w:rsidR="00FD77A3" w:rsidRPr="001C52C3" w:rsidTr="002F1B7A">
        <w:tblPrEx>
          <w:tblLook w:val="04A0" w:firstRow="1" w:lastRow="0" w:firstColumn="1" w:lastColumn="0" w:noHBand="0" w:noVBand="1"/>
        </w:tblPrEx>
        <w:tc>
          <w:tcPr>
            <w:tcW w:w="937" w:type="pct"/>
            <w:vMerge w:val="restar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t>Практическое занятие №4</w:t>
            </w:r>
          </w:p>
          <w:p w:rsidR="00FD77A3" w:rsidRPr="001C52C3" w:rsidRDefault="00FD77A3" w:rsidP="007340E4">
            <w:pPr>
              <w:rPr>
                <w:b/>
                <w:color w:val="000000" w:themeColor="text1"/>
                <w:sz w:val="24"/>
                <w:szCs w:val="24"/>
              </w:rPr>
            </w:pPr>
            <w:r w:rsidRPr="001C52C3">
              <w:rPr>
                <w:color w:val="000000" w:themeColor="text1"/>
                <w:sz w:val="24"/>
                <w:szCs w:val="24"/>
              </w:rPr>
              <w:t xml:space="preserve">Порядок расчета суммы налога на прибыль </w:t>
            </w:r>
            <w:r w:rsidRPr="001C52C3">
              <w:rPr>
                <w:color w:val="000000" w:themeColor="text1"/>
                <w:sz w:val="24"/>
                <w:szCs w:val="24"/>
              </w:rPr>
              <w:lastRenderedPageBreak/>
              <w:t>организации подлежащей уплате в бюджет. Заполнение платежного поручения для перечисления налога на прибыль организаций.</w:t>
            </w:r>
          </w:p>
        </w:tc>
        <w:tc>
          <w:tcPr>
            <w:tcW w:w="3076" w:type="pc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lastRenderedPageBreak/>
              <w:t>Практическое занятие№4</w:t>
            </w:r>
          </w:p>
        </w:tc>
        <w:tc>
          <w:tcPr>
            <w:tcW w:w="355" w:type="pct"/>
            <w:vMerge w:val="restart"/>
            <w:shd w:val="clear" w:color="auto" w:fill="auto"/>
          </w:tcPr>
          <w:p w:rsidR="00FD77A3" w:rsidRPr="001C52C3" w:rsidRDefault="00FD77A3" w:rsidP="00F85128">
            <w:pPr>
              <w:jc w:val="center"/>
              <w:rPr>
                <w:b/>
                <w:color w:val="000000" w:themeColor="text1"/>
                <w:sz w:val="24"/>
                <w:szCs w:val="24"/>
              </w:rPr>
            </w:pPr>
            <w:r w:rsidRPr="001C52C3">
              <w:rPr>
                <w:b/>
                <w:color w:val="000000" w:themeColor="text1"/>
                <w:sz w:val="24"/>
                <w:szCs w:val="24"/>
              </w:rPr>
              <w:t>2</w:t>
            </w:r>
          </w:p>
        </w:tc>
        <w:tc>
          <w:tcPr>
            <w:tcW w:w="632" w:type="pct"/>
            <w:vMerge w:val="restart"/>
            <w:shd w:val="clear" w:color="auto" w:fill="auto"/>
          </w:tcPr>
          <w:p w:rsidR="00FD77A3" w:rsidRPr="00FD77A3" w:rsidRDefault="00FD77A3" w:rsidP="00FD77A3">
            <w:pPr>
              <w:snapToGrid w:val="0"/>
              <w:jc w:val="center"/>
              <w:rPr>
                <w:bCs/>
                <w:sz w:val="24"/>
                <w:szCs w:val="24"/>
              </w:rPr>
            </w:pPr>
            <w:r w:rsidRPr="00FD77A3">
              <w:rPr>
                <w:bCs/>
                <w:sz w:val="24"/>
                <w:szCs w:val="24"/>
              </w:rPr>
              <w:t>ОК 01. - ОК 03.</w:t>
            </w:r>
          </w:p>
          <w:p w:rsidR="00FD77A3" w:rsidRPr="00FD77A3" w:rsidRDefault="00FD77A3" w:rsidP="00FD77A3">
            <w:pPr>
              <w:snapToGrid w:val="0"/>
              <w:jc w:val="center"/>
              <w:rPr>
                <w:bCs/>
                <w:sz w:val="24"/>
                <w:szCs w:val="24"/>
              </w:rPr>
            </w:pPr>
            <w:r w:rsidRPr="00FD77A3">
              <w:rPr>
                <w:bCs/>
                <w:sz w:val="24"/>
                <w:szCs w:val="24"/>
              </w:rPr>
              <w:t>ОК 05, ОК 06.</w:t>
            </w:r>
          </w:p>
          <w:p w:rsidR="00FD77A3" w:rsidRPr="00FD77A3" w:rsidRDefault="00FD77A3" w:rsidP="00FD77A3">
            <w:pPr>
              <w:snapToGrid w:val="0"/>
              <w:jc w:val="center"/>
              <w:rPr>
                <w:bCs/>
                <w:sz w:val="24"/>
                <w:szCs w:val="24"/>
              </w:rPr>
            </w:pPr>
            <w:r w:rsidRPr="00FD77A3">
              <w:rPr>
                <w:bCs/>
                <w:sz w:val="24"/>
                <w:szCs w:val="24"/>
              </w:rPr>
              <w:t>ОК 09. - ОК 11.</w:t>
            </w:r>
          </w:p>
          <w:p w:rsidR="00FD77A3" w:rsidRPr="00FD77A3" w:rsidRDefault="00FD77A3" w:rsidP="00FD77A3">
            <w:pPr>
              <w:snapToGrid w:val="0"/>
              <w:jc w:val="center"/>
              <w:rPr>
                <w:bCs/>
                <w:sz w:val="24"/>
                <w:szCs w:val="24"/>
              </w:rPr>
            </w:pPr>
            <w:r w:rsidRPr="00FD77A3">
              <w:rPr>
                <w:bCs/>
                <w:sz w:val="24"/>
                <w:szCs w:val="24"/>
              </w:rPr>
              <w:t>ПК 1.1, ПК 1.2.</w:t>
            </w:r>
          </w:p>
          <w:p w:rsidR="00FD77A3" w:rsidRPr="00FD77A3" w:rsidRDefault="00FD77A3" w:rsidP="00FD77A3">
            <w:pPr>
              <w:snapToGrid w:val="0"/>
              <w:jc w:val="center"/>
              <w:rPr>
                <w:bCs/>
                <w:sz w:val="24"/>
                <w:szCs w:val="24"/>
              </w:rPr>
            </w:pPr>
            <w:r w:rsidRPr="00FD77A3">
              <w:rPr>
                <w:bCs/>
                <w:sz w:val="24"/>
                <w:szCs w:val="24"/>
              </w:rPr>
              <w:lastRenderedPageBreak/>
              <w:t>ПК 1.4, ПК 1.2.</w:t>
            </w:r>
          </w:p>
          <w:p w:rsidR="00FD77A3" w:rsidRPr="00FD77A3" w:rsidRDefault="00FD77A3" w:rsidP="00FD77A3">
            <w:pPr>
              <w:snapToGrid w:val="0"/>
              <w:jc w:val="center"/>
              <w:rPr>
                <w:bCs/>
                <w:sz w:val="24"/>
                <w:szCs w:val="24"/>
              </w:rPr>
            </w:pPr>
            <w:r w:rsidRPr="00FD77A3">
              <w:rPr>
                <w:bCs/>
                <w:sz w:val="24"/>
                <w:szCs w:val="24"/>
              </w:rPr>
              <w:t>ПК 2.1, ПК 2.5.</w:t>
            </w:r>
          </w:p>
          <w:p w:rsidR="00FD77A3" w:rsidRPr="00FD77A3" w:rsidRDefault="00FD77A3" w:rsidP="00FD77A3">
            <w:pPr>
              <w:snapToGrid w:val="0"/>
              <w:jc w:val="center"/>
              <w:rPr>
                <w:bCs/>
                <w:sz w:val="24"/>
                <w:szCs w:val="24"/>
              </w:rPr>
            </w:pPr>
            <w:r w:rsidRPr="00FD77A3">
              <w:rPr>
                <w:bCs/>
                <w:sz w:val="24"/>
                <w:szCs w:val="24"/>
              </w:rPr>
              <w:t>ПК 2.6, ПК 3.1.</w:t>
            </w:r>
          </w:p>
          <w:p w:rsidR="00FD77A3" w:rsidRPr="00FD77A3" w:rsidRDefault="00FD77A3" w:rsidP="00FD77A3">
            <w:pPr>
              <w:snapToGrid w:val="0"/>
              <w:jc w:val="center"/>
              <w:rPr>
                <w:bCs/>
                <w:sz w:val="24"/>
                <w:szCs w:val="24"/>
              </w:rPr>
            </w:pPr>
            <w:r w:rsidRPr="00FD77A3">
              <w:rPr>
                <w:bCs/>
                <w:sz w:val="24"/>
                <w:szCs w:val="24"/>
              </w:rPr>
              <w:t xml:space="preserve">ПК 3.2, </w:t>
            </w:r>
            <w:r w:rsidRPr="00FD77A3">
              <w:rPr>
                <w:color w:val="000000"/>
                <w:sz w:val="24"/>
                <w:szCs w:val="24"/>
              </w:rPr>
              <w:t>ПК 4.3</w:t>
            </w:r>
          </w:p>
          <w:p w:rsidR="00FD77A3" w:rsidRPr="00673D01" w:rsidRDefault="00673D01" w:rsidP="00673D01">
            <w:pPr>
              <w:snapToGrid w:val="0"/>
              <w:jc w:val="center"/>
              <w:rPr>
                <w:color w:val="000000"/>
                <w:sz w:val="24"/>
                <w:szCs w:val="24"/>
              </w:rPr>
            </w:pPr>
            <w:r>
              <w:rPr>
                <w:color w:val="000000"/>
                <w:sz w:val="24"/>
                <w:szCs w:val="24"/>
              </w:rPr>
              <w:t>ПК 4.5, ПК 5.1, ПК 5.3</w:t>
            </w:r>
          </w:p>
        </w:tc>
      </w:tr>
      <w:tr w:rsidR="00FD77A3" w:rsidRPr="001C52C3" w:rsidTr="002F1B7A">
        <w:tblPrEx>
          <w:tblLook w:val="04A0" w:firstRow="1" w:lastRow="0" w:firstColumn="1" w:lastColumn="0" w:noHBand="0" w:noVBand="1"/>
        </w:tblPrEx>
        <w:trPr>
          <w:trHeight w:val="417"/>
        </w:trPr>
        <w:tc>
          <w:tcPr>
            <w:tcW w:w="937" w:type="pct"/>
            <w:vMerge/>
            <w:shd w:val="clear" w:color="auto" w:fill="auto"/>
          </w:tcPr>
          <w:p w:rsidR="00FD77A3" w:rsidRPr="001C52C3" w:rsidRDefault="00FD77A3" w:rsidP="007340E4">
            <w:pPr>
              <w:rPr>
                <w:b/>
                <w:color w:val="000000" w:themeColor="text1"/>
                <w:sz w:val="24"/>
                <w:szCs w:val="24"/>
              </w:rPr>
            </w:pPr>
          </w:p>
        </w:tc>
        <w:tc>
          <w:tcPr>
            <w:tcW w:w="3076" w:type="pct"/>
            <w:shd w:val="clear" w:color="auto" w:fill="auto"/>
          </w:tcPr>
          <w:p w:rsidR="00FD77A3" w:rsidRPr="001C52C3" w:rsidRDefault="00FD77A3" w:rsidP="007340E4">
            <w:pPr>
              <w:rPr>
                <w:color w:val="000000" w:themeColor="text1"/>
                <w:sz w:val="24"/>
                <w:szCs w:val="24"/>
              </w:rPr>
            </w:pPr>
            <w:r w:rsidRPr="001C52C3">
              <w:rPr>
                <w:color w:val="000000" w:themeColor="text1"/>
                <w:sz w:val="24"/>
                <w:szCs w:val="24"/>
              </w:rPr>
              <w:t>Расчет сумм по налогу на прибыль организаций подлежащих уплате в бюджет. Определять источники уплаты налога на прибыль организаций.</w:t>
            </w:r>
          </w:p>
          <w:p w:rsidR="00FD77A3" w:rsidRPr="001C52C3" w:rsidRDefault="00FD77A3" w:rsidP="007340E4">
            <w:pPr>
              <w:rPr>
                <w:color w:val="000000" w:themeColor="text1"/>
                <w:sz w:val="24"/>
                <w:szCs w:val="24"/>
              </w:rPr>
            </w:pPr>
            <w:r w:rsidRPr="001C52C3">
              <w:rPr>
                <w:color w:val="000000" w:themeColor="text1"/>
                <w:sz w:val="24"/>
                <w:szCs w:val="24"/>
              </w:rPr>
              <w:t xml:space="preserve">Оформлять бухгалтерскими проводками начисления и перечисления сумм налога на </w:t>
            </w:r>
            <w:r w:rsidRPr="001C52C3">
              <w:rPr>
                <w:color w:val="000000" w:themeColor="text1"/>
                <w:sz w:val="24"/>
                <w:szCs w:val="24"/>
              </w:rPr>
              <w:lastRenderedPageBreak/>
              <w:t>прибыль организаций. Организовывать аналитический учет по счету 68 «Расчеты по налогам и сборам».</w:t>
            </w:r>
          </w:p>
          <w:p w:rsidR="00FD77A3" w:rsidRPr="001C52C3" w:rsidRDefault="00FD77A3" w:rsidP="007340E4">
            <w:pPr>
              <w:rPr>
                <w:color w:val="000000" w:themeColor="text1"/>
                <w:sz w:val="24"/>
                <w:szCs w:val="24"/>
              </w:rPr>
            </w:pPr>
            <w:r w:rsidRPr="001C52C3">
              <w:rPr>
                <w:color w:val="000000" w:themeColor="text1"/>
                <w:sz w:val="24"/>
                <w:szCs w:val="24"/>
              </w:rPr>
              <w:t>Заполнять платежное поручение по перечислению налога на прибыль организаций</w:t>
            </w:r>
          </w:p>
          <w:p w:rsidR="00FD77A3" w:rsidRPr="001C52C3" w:rsidRDefault="00FD77A3" w:rsidP="007340E4">
            <w:pPr>
              <w:rPr>
                <w:color w:val="000000" w:themeColor="text1"/>
                <w:sz w:val="24"/>
                <w:szCs w:val="24"/>
              </w:rPr>
            </w:pPr>
            <w:r w:rsidRPr="001C52C3">
              <w:rPr>
                <w:color w:val="000000" w:themeColor="text1"/>
                <w:sz w:val="24"/>
                <w:szCs w:val="24"/>
              </w:rPr>
              <w:t>Выбирать для платежных поручений по видам налогов соответствующие реквизиты. Выбирать коды бюджетной классификации для определенных налогов, штрафов и пени.</w:t>
            </w:r>
          </w:p>
          <w:p w:rsidR="00FD77A3" w:rsidRPr="001C52C3" w:rsidRDefault="00FD77A3" w:rsidP="007340E4">
            <w:pPr>
              <w:rPr>
                <w:color w:val="000000" w:themeColor="text1"/>
                <w:sz w:val="24"/>
                <w:szCs w:val="24"/>
              </w:rPr>
            </w:pPr>
            <w:r w:rsidRPr="001C52C3">
              <w:rPr>
                <w:color w:val="000000" w:themeColor="text1"/>
                <w:sz w:val="24"/>
                <w:szCs w:val="24"/>
              </w:rPr>
              <w:t>Пользоваться образцом заполнения платежных поручений по перечислению налога на прибыль организаций.</w:t>
            </w:r>
          </w:p>
        </w:tc>
        <w:tc>
          <w:tcPr>
            <w:tcW w:w="355" w:type="pct"/>
            <w:vMerge/>
            <w:shd w:val="clear" w:color="auto" w:fill="auto"/>
          </w:tcPr>
          <w:p w:rsidR="00FD77A3" w:rsidRPr="001C52C3" w:rsidRDefault="00FD77A3" w:rsidP="00F85128">
            <w:pPr>
              <w:jc w:val="center"/>
              <w:rPr>
                <w:b/>
                <w:color w:val="000000" w:themeColor="text1"/>
                <w:sz w:val="24"/>
                <w:szCs w:val="24"/>
              </w:rPr>
            </w:pPr>
          </w:p>
        </w:tc>
        <w:tc>
          <w:tcPr>
            <w:tcW w:w="632" w:type="pct"/>
            <w:vMerge/>
            <w:shd w:val="clear" w:color="auto" w:fill="auto"/>
          </w:tcPr>
          <w:p w:rsidR="00FD77A3" w:rsidRPr="001C52C3" w:rsidRDefault="00FD77A3" w:rsidP="00FD77A3">
            <w:pPr>
              <w:rPr>
                <w:b/>
                <w:color w:val="000000" w:themeColor="text1"/>
                <w:sz w:val="24"/>
                <w:szCs w:val="24"/>
              </w:rPr>
            </w:pPr>
          </w:p>
        </w:tc>
      </w:tr>
      <w:tr w:rsidR="00FD77A3" w:rsidRPr="001C52C3" w:rsidTr="002F1B7A">
        <w:tblPrEx>
          <w:tblLook w:val="04A0" w:firstRow="1" w:lastRow="0" w:firstColumn="1" w:lastColumn="0" w:noHBand="0" w:noVBand="1"/>
        </w:tblPrEx>
        <w:tc>
          <w:tcPr>
            <w:tcW w:w="937" w:type="pct"/>
            <w:vMerge w:val="restar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lastRenderedPageBreak/>
              <w:t xml:space="preserve">Тема 2.3  Экономическая сущность и основные элементы налогообложения по налогу на добавленную стоимость </w:t>
            </w:r>
          </w:p>
          <w:p w:rsidR="00FD77A3" w:rsidRPr="001C52C3" w:rsidRDefault="00FD77A3" w:rsidP="007340E4">
            <w:pPr>
              <w:rPr>
                <w:b/>
                <w:color w:val="000000" w:themeColor="text1"/>
                <w:sz w:val="24"/>
                <w:szCs w:val="24"/>
              </w:rPr>
            </w:pPr>
          </w:p>
          <w:p w:rsidR="00FD77A3" w:rsidRPr="001C52C3" w:rsidRDefault="00FD77A3" w:rsidP="007340E4">
            <w:pPr>
              <w:rPr>
                <w:b/>
                <w:color w:val="000000" w:themeColor="text1"/>
                <w:sz w:val="24"/>
                <w:szCs w:val="24"/>
              </w:rPr>
            </w:pPr>
          </w:p>
          <w:p w:rsidR="00FD77A3" w:rsidRPr="001C52C3" w:rsidRDefault="00FD77A3" w:rsidP="007340E4">
            <w:pPr>
              <w:rPr>
                <w:b/>
                <w:color w:val="000000" w:themeColor="text1"/>
                <w:sz w:val="24"/>
                <w:szCs w:val="24"/>
              </w:rPr>
            </w:pPr>
          </w:p>
          <w:p w:rsidR="00FD77A3" w:rsidRPr="001C52C3" w:rsidRDefault="00FD77A3" w:rsidP="007340E4">
            <w:pPr>
              <w:rPr>
                <w:b/>
                <w:color w:val="000000" w:themeColor="text1"/>
                <w:sz w:val="24"/>
                <w:szCs w:val="24"/>
              </w:rPr>
            </w:pPr>
          </w:p>
          <w:p w:rsidR="00FD77A3" w:rsidRPr="001C52C3" w:rsidRDefault="00FD77A3" w:rsidP="007340E4">
            <w:pPr>
              <w:rPr>
                <w:b/>
                <w:color w:val="000000" w:themeColor="text1"/>
                <w:sz w:val="24"/>
                <w:szCs w:val="24"/>
              </w:rPr>
            </w:pPr>
          </w:p>
          <w:p w:rsidR="00FD77A3" w:rsidRPr="001C52C3" w:rsidRDefault="00FD77A3" w:rsidP="007340E4">
            <w:pPr>
              <w:rPr>
                <w:b/>
                <w:color w:val="000000" w:themeColor="text1"/>
                <w:sz w:val="24"/>
                <w:szCs w:val="24"/>
              </w:rPr>
            </w:pPr>
          </w:p>
          <w:p w:rsidR="00FD77A3" w:rsidRPr="001C52C3" w:rsidRDefault="00FD77A3" w:rsidP="007340E4">
            <w:pPr>
              <w:rPr>
                <w:b/>
                <w:color w:val="000000" w:themeColor="text1"/>
                <w:sz w:val="24"/>
                <w:szCs w:val="24"/>
              </w:rPr>
            </w:pPr>
          </w:p>
          <w:p w:rsidR="00FD77A3" w:rsidRPr="001C52C3" w:rsidRDefault="00FD77A3" w:rsidP="007340E4">
            <w:pPr>
              <w:rPr>
                <w:b/>
                <w:color w:val="000000" w:themeColor="text1"/>
                <w:sz w:val="24"/>
                <w:szCs w:val="24"/>
              </w:rPr>
            </w:pPr>
          </w:p>
        </w:tc>
        <w:tc>
          <w:tcPr>
            <w:tcW w:w="3076" w:type="pc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t>УРОК №7</w:t>
            </w:r>
          </w:p>
          <w:p w:rsidR="00FD77A3" w:rsidRPr="001C52C3" w:rsidRDefault="00FD77A3" w:rsidP="007340E4">
            <w:pPr>
              <w:rPr>
                <w:b/>
                <w:color w:val="000000" w:themeColor="text1"/>
                <w:sz w:val="24"/>
                <w:szCs w:val="24"/>
              </w:rPr>
            </w:pPr>
            <w:r w:rsidRPr="001C52C3">
              <w:rPr>
                <w:b/>
                <w:color w:val="000000" w:themeColor="text1"/>
                <w:sz w:val="24"/>
                <w:szCs w:val="24"/>
              </w:rPr>
              <w:t>Содержание учебного материала</w:t>
            </w:r>
          </w:p>
        </w:tc>
        <w:tc>
          <w:tcPr>
            <w:tcW w:w="355" w:type="pct"/>
            <w:vMerge w:val="restart"/>
            <w:shd w:val="clear" w:color="auto" w:fill="auto"/>
          </w:tcPr>
          <w:p w:rsidR="00FD77A3" w:rsidRPr="001C52C3" w:rsidRDefault="00FD77A3" w:rsidP="00F85128">
            <w:pPr>
              <w:jc w:val="center"/>
              <w:rPr>
                <w:b/>
                <w:color w:val="000000" w:themeColor="text1"/>
                <w:sz w:val="24"/>
                <w:szCs w:val="24"/>
              </w:rPr>
            </w:pPr>
            <w:r w:rsidRPr="001C52C3">
              <w:rPr>
                <w:b/>
                <w:color w:val="000000" w:themeColor="text1"/>
                <w:sz w:val="24"/>
                <w:szCs w:val="24"/>
              </w:rPr>
              <w:t>2</w:t>
            </w:r>
          </w:p>
          <w:p w:rsidR="00FD77A3" w:rsidRPr="001C52C3" w:rsidRDefault="00FD77A3" w:rsidP="00F85128">
            <w:pPr>
              <w:jc w:val="center"/>
              <w:rPr>
                <w:color w:val="000000" w:themeColor="text1"/>
                <w:sz w:val="24"/>
                <w:szCs w:val="24"/>
              </w:rPr>
            </w:pPr>
          </w:p>
          <w:p w:rsidR="00FD77A3" w:rsidRPr="001C52C3" w:rsidRDefault="00FD77A3" w:rsidP="00F85128">
            <w:pPr>
              <w:jc w:val="center"/>
              <w:rPr>
                <w:color w:val="000000" w:themeColor="text1"/>
                <w:sz w:val="24"/>
                <w:szCs w:val="24"/>
              </w:rPr>
            </w:pPr>
          </w:p>
          <w:p w:rsidR="00FD77A3" w:rsidRPr="001C52C3" w:rsidRDefault="00FD77A3" w:rsidP="00F85128">
            <w:pPr>
              <w:jc w:val="center"/>
              <w:rPr>
                <w:color w:val="000000" w:themeColor="text1"/>
                <w:sz w:val="24"/>
                <w:szCs w:val="24"/>
              </w:rPr>
            </w:pPr>
          </w:p>
          <w:p w:rsidR="00FD77A3" w:rsidRPr="001C52C3" w:rsidRDefault="00FD77A3" w:rsidP="00F85128">
            <w:pPr>
              <w:jc w:val="center"/>
              <w:rPr>
                <w:color w:val="000000" w:themeColor="text1"/>
                <w:sz w:val="24"/>
                <w:szCs w:val="24"/>
              </w:rPr>
            </w:pPr>
          </w:p>
          <w:p w:rsidR="00FD77A3" w:rsidRPr="001C52C3" w:rsidRDefault="00FD77A3" w:rsidP="00F85128">
            <w:pPr>
              <w:jc w:val="center"/>
              <w:rPr>
                <w:color w:val="000000" w:themeColor="text1"/>
                <w:sz w:val="24"/>
                <w:szCs w:val="24"/>
              </w:rPr>
            </w:pPr>
          </w:p>
          <w:p w:rsidR="00FD77A3" w:rsidRPr="001C52C3" w:rsidRDefault="00FD77A3" w:rsidP="00F85128">
            <w:pPr>
              <w:jc w:val="center"/>
              <w:rPr>
                <w:color w:val="000000" w:themeColor="text1"/>
                <w:sz w:val="24"/>
                <w:szCs w:val="24"/>
              </w:rPr>
            </w:pPr>
          </w:p>
          <w:p w:rsidR="00FD77A3" w:rsidRPr="001C52C3" w:rsidRDefault="00FD77A3" w:rsidP="00F85128">
            <w:pPr>
              <w:jc w:val="center"/>
              <w:rPr>
                <w:b/>
                <w:color w:val="000000" w:themeColor="text1"/>
                <w:sz w:val="24"/>
                <w:szCs w:val="24"/>
              </w:rPr>
            </w:pPr>
          </w:p>
        </w:tc>
        <w:tc>
          <w:tcPr>
            <w:tcW w:w="632" w:type="pct"/>
            <w:vMerge w:val="restart"/>
            <w:shd w:val="clear" w:color="auto" w:fill="auto"/>
          </w:tcPr>
          <w:p w:rsidR="00FD77A3" w:rsidRPr="00FD77A3" w:rsidRDefault="00FD77A3" w:rsidP="00FD77A3">
            <w:pPr>
              <w:snapToGrid w:val="0"/>
              <w:jc w:val="center"/>
              <w:rPr>
                <w:bCs/>
                <w:sz w:val="24"/>
                <w:szCs w:val="24"/>
              </w:rPr>
            </w:pPr>
            <w:r w:rsidRPr="00FD77A3">
              <w:rPr>
                <w:bCs/>
                <w:sz w:val="24"/>
                <w:szCs w:val="24"/>
              </w:rPr>
              <w:t>ОК 01. - ОК 03.</w:t>
            </w:r>
          </w:p>
          <w:p w:rsidR="00FD77A3" w:rsidRPr="00FD77A3" w:rsidRDefault="00FD77A3" w:rsidP="00FD77A3">
            <w:pPr>
              <w:snapToGrid w:val="0"/>
              <w:jc w:val="center"/>
              <w:rPr>
                <w:bCs/>
                <w:sz w:val="24"/>
                <w:szCs w:val="24"/>
              </w:rPr>
            </w:pPr>
            <w:r w:rsidRPr="00FD77A3">
              <w:rPr>
                <w:bCs/>
                <w:sz w:val="24"/>
                <w:szCs w:val="24"/>
              </w:rPr>
              <w:t>ОК 05, ОК 06.</w:t>
            </w:r>
          </w:p>
          <w:p w:rsidR="00FD77A3" w:rsidRPr="00FD77A3" w:rsidRDefault="00FD77A3" w:rsidP="00FD77A3">
            <w:pPr>
              <w:snapToGrid w:val="0"/>
              <w:jc w:val="center"/>
              <w:rPr>
                <w:bCs/>
                <w:sz w:val="24"/>
                <w:szCs w:val="24"/>
              </w:rPr>
            </w:pPr>
            <w:r w:rsidRPr="00FD77A3">
              <w:rPr>
                <w:bCs/>
                <w:sz w:val="24"/>
                <w:szCs w:val="24"/>
              </w:rPr>
              <w:t>ОК 09. - ОК 11.</w:t>
            </w:r>
          </w:p>
          <w:p w:rsidR="00FD77A3" w:rsidRPr="00FD77A3" w:rsidRDefault="00FD77A3" w:rsidP="00FD77A3">
            <w:pPr>
              <w:snapToGrid w:val="0"/>
              <w:jc w:val="center"/>
              <w:rPr>
                <w:bCs/>
                <w:sz w:val="24"/>
                <w:szCs w:val="24"/>
              </w:rPr>
            </w:pPr>
            <w:r w:rsidRPr="00FD77A3">
              <w:rPr>
                <w:bCs/>
                <w:sz w:val="24"/>
                <w:szCs w:val="24"/>
              </w:rPr>
              <w:t>ПК 1.1, ПК 1.2.</w:t>
            </w:r>
          </w:p>
          <w:p w:rsidR="00FD77A3" w:rsidRPr="00FD77A3" w:rsidRDefault="00FD77A3" w:rsidP="00FD77A3">
            <w:pPr>
              <w:snapToGrid w:val="0"/>
              <w:jc w:val="center"/>
              <w:rPr>
                <w:bCs/>
                <w:sz w:val="24"/>
                <w:szCs w:val="24"/>
              </w:rPr>
            </w:pPr>
            <w:r w:rsidRPr="00FD77A3">
              <w:rPr>
                <w:bCs/>
                <w:sz w:val="24"/>
                <w:szCs w:val="24"/>
              </w:rPr>
              <w:t>ПК 1.4, ПК 1.2.</w:t>
            </w:r>
          </w:p>
          <w:p w:rsidR="00FD77A3" w:rsidRPr="00FD77A3" w:rsidRDefault="00FD77A3" w:rsidP="00FD77A3">
            <w:pPr>
              <w:snapToGrid w:val="0"/>
              <w:jc w:val="center"/>
              <w:rPr>
                <w:bCs/>
                <w:sz w:val="24"/>
                <w:szCs w:val="24"/>
              </w:rPr>
            </w:pPr>
            <w:r w:rsidRPr="00FD77A3">
              <w:rPr>
                <w:bCs/>
                <w:sz w:val="24"/>
                <w:szCs w:val="24"/>
              </w:rPr>
              <w:t>ПК 2.1, ПК 2.5.</w:t>
            </w:r>
          </w:p>
          <w:p w:rsidR="00FD77A3" w:rsidRPr="00FD77A3" w:rsidRDefault="00FD77A3" w:rsidP="00FD77A3">
            <w:pPr>
              <w:snapToGrid w:val="0"/>
              <w:jc w:val="center"/>
              <w:rPr>
                <w:bCs/>
                <w:sz w:val="24"/>
                <w:szCs w:val="24"/>
              </w:rPr>
            </w:pPr>
            <w:r w:rsidRPr="00FD77A3">
              <w:rPr>
                <w:bCs/>
                <w:sz w:val="24"/>
                <w:szCs w:val="24"/>
              </w:rPr>
              <w:t>ПК 2.6, ПК 3.1.</w:t>
            </w:r>
          </w:p>
          <w:p w:rsidR="00FD77A3" w:rsidRPr="00FD77A3" w:rsidRDefault="00FD77A3" w:rsidP="00FD77A3">
            <w:pPr>
              <w:snapToGrid w:val="0"/>
              <w:jc w:val="center"/>
              <w:rPr>
                <w:bCs/>
                <w:sz w:val="24"/>
                <w:szCs w:val="24"/>
              </w:rPr>
            </w:pPr>
            <w:r w:rsidRPr="00FD77A3">
              <w:rPr>
                <w:bCs/>
                <w:sz w:val="24"/>
                <w:szCs w:val="24"/>
              </w:rPr>
              <w:t xml:space="preserve">ПК 3.2, </w:t>
            </w:r>
            <w:r w:rsidRPr="00FD77A3">
              <w:rPr>
                <w:color w:val="000000"/>
                <w:sz w:val="24"/>
                <w:szCs w:val="24"/>
              </w:rPr>
              <w:t>ПК 4.3</w:t>
            </w:r>
          </w:p>
          <w:p w:rsidR="00FD77A3" w:rsidRPr="00673D01" w:rsidRDefault="00673D01" w:rsidP="00673D01">
            <w:pPr>
              <w:snapToGrid w:val="0"/>
              <w:jc w:val="center"/>
              <w:rPr>
                <w:color w:val="000000"/>
                <w:sz w:val="24"/>
                <w:szCs w:val="24"/>
              </w:rPr>
            </w:pPr>
            <w:r>
              <w:rPr>
                <w:color w:val="000000"/>
                <w:sz w:val="24"/>
                <w:szCs w:val="24"/>
              </w:rPr>
              <w:t>ПК 4.5, ПК 5.1, ПК 5.3</w:t>
            </w:r>
          </w:p>
        </w:tc>
      </w:tr>
      <w:tr w:rsidR="00FD77A3" w:rsidRPr="001C52C3" w:rsidTr="002F1B7A">
        <w:tblPrEx>
          <w:tblLook w:val="04A0" w:firstRow="1" w:lastRow="0" w:firstColumn="1" w:lastColumn="0" w:noHBand="0" w:noVBand="1"/>
        </w:tblPrEx>
        <w:tc>
          <w:tcPr>
            <w:tcW w:w="937" w:type="pct"/>
            <w:vMerge/>
            <w:shd w:val="clear" w:color="auto" w:fill="auto"/>
          </w:tcPr>
          <w:p w:rsidR="00FD77A3" w:rsidRPr="001C52C3" w:rsidRDefault="00FD77A3" w:rsidP="007340E4">
            <w:pPr>
              <w:rPr>
                <w:b/>
                <w:color w:val="000000" w:themeColor="text1"/>
                <w:sz w:val="24"/>
                <w:szCs w:val="24"/>
              </w:rPr>
            </w:pPr>
          </w:p>
        </w:tc>
        <w:tc>
          <w:tcPr>
            <w:tcW w:w="3076" w:type="pct"/>
            <w:shd w:val="clear" w:color="auto" w:fill="auto"/>
          </w:tcPr>
          <w:p w:rsidR="00FD77A3" w:rsidRPr="001C52C3" w:rsidRDefault="00FD77A3" w:rsidP="007340E4">
            <w:pPr>
              <w:rPr>
                <w:color w:val="000000" w:themeColor="text1"/>
                <w:sz w:val="24"/>
                <w:szCs w:val="24"/>
              </w:rPr>
            </w:pPr>
            <w:r w:rsidRPr="001C52C3">
              <w:rPr>
                <w:color w:val="000000" w:themeColor="text1"/>
                <w:sz w:val="24"/>
                <w:szCs w:val="24"/>
              </w:rPr>
              <w:t xml:space="preserve">Экономическая сущность налога. Основные элементы налогообложения </w:t>
            </w:r>
            <w:r w:rsidRPr="001C52C3">
              <w:rPr>
                <w:b/>
                <w:color w:val="000000" w:themeColor="text1"/>
                <w:sz w:val="24"/>
                <w:szCs w:val="24"/>
              </w:rPr>
              <w:t>по налогу на добавленную стоимость</w:t>
            </w:r>
            <w:r w:rsidRPr="001C52C3">
              <w:rPr>
                <w:color w:val="000000" w:themeColor="text1"/>
                <w:sz w:val="24"/>
                <w:szCs w:val="24"/>
              </w:rPr>
              <w:t xml:space="preserve">: Налогоплательщики. Объекты налогообложения. Освобождение от исполнения обязанности по уплате НДС. Операции, не подлежащие налогообложению. Налоговая база, момент определения налоговой базы и особенности определения налоговой базы. Налоговый период. Налоговые ставки. Порядок исчисления налога. Налоговые вычеты и порядок применения налоговых вычетов. Порядок и случаи отнесения сумм налога на затраты по производству (реализации) товаров (работ, услуг). Порядок и сроки уплаты налога. </w:t>
            </w:r>
          </w:p>
          <w:p w:rsidR="00FD77A3" w:rsidRPr="001C52C3" w:rsidRDefault="00FD77A3" w:rsidP="007340E4">
            <w:pPr>
              <w:rPr>
                <w:color w:val="000000" w:themeColor="text1"/>
                <w:sz w:val="24"/>
                <w:szCs w:val="24"/>
              </w:rPr>
            </w:pPr>
            <w:r w:rsidRPr="001C52C3">
              <w:rPr>
                <w:color w:val="000000" w:themeColor="text1"/>
                <w:sz w:val="24"/>
                <w:szCs w:val="24"/>
              </w:rPr>
              <w:t>Порядок заполнения платежных поручений по перечислению налогов и сборов.</w:t>
            </w:r>
          </w:p>
          <w:p w:rsidR="00FD77A3" w:rsidRPr="001C52C3" w:rsidRDefault="00FD77A3" w:rsidP="007340E4">
            <w:pPr>
              <w:rPr>
                <w:color w:val="000000" w:themeColor="text1"/>
                <w:sz w:val="24"/>
                <w:szCs w:val="24"/>
              </w:rPr>
            </w:pPr>
            <w:r w:rsidRPr="001C52C3">
              <w:rPr>
                <w:color w:val="000000" w:themeColor="text1"/>
                <w:sz w:val="24"/>
                <w:szCs w:val="24"/>
              </w:rPr>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13" w:history="1">
              <w:r w:rsidRPr="001C52C3">
                <w:rPr>
                  <w:rStyle w:val="aa"/>
                  <w:color w:val="000000" w:themeColor="text1"/>
                  <w:sz w:val="24"/>
                  <w:szCs w:val="24"/>
                  <w:u w:val="none"/>
                </w:rPr>
                <w:t>классификатор</w:t>
              </w:r>
            </w:hyperlink>
            <w:r w:rsidRPr="001C52C3">
              <w:rPr>
                <w:color w:val="000000" w:themeColor="text1"/>
                <w:sz w:val="24"/>
                <w:szCs w:val="24"/>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пени.</w:t>
            </w:r>
          </w:p>
          <w:p w:rsidR="00FD77A3" w:rsidRPr="001C52C3" w:rsidRDefault="00FD77A3" w:rsidP="007340E4">
            <w:pPr>
              <w:rPr>
                <w:color w:val="000000" w:themeColor="text1"/>
                <w:sz w:val="24"/>
                <w:szCs w:val="24"/>
              </w:rPr>
            </w:pPr>
            <w:r w:rsidRPr="001C52C3">
              <w:rPr>
                <w:color w:val="000000" w:themeColor="text1"/>
                <w:sz w:val="24"/>
                <w:szCs w:val="24"/>
              </w:rPr>
              <w:t>Образец заполнения платежных поручений по перечислению налогов, сборов и пошлин.</w:t>
            </w:r>
          </w:p>
        </w:tc>
        <w:tc>
          <w:tcPr>
            <w:tcW w:w="355" w:type="pct"/>
            <w:vMerge/>
            <w:shd w:val="clear" w:color="auto" w:fill="auto"/>
          </w:tcPr>
          <w:p w:rsidR="00FD77A3" w:rsidRPr="001C52C3" w:rsidRDefault="00FD77A3" w:rsidP="00F85128">
            <w:pPr>
              <w:jc w:val="center"/>
              <w:rPr>
                <w:b/>
                <w:color w:val="000000" w:themeColor="text1"/>
                <w:sz w:val="24"/>
                <w:szCs w:val="24"/>
              </w:rPr>
            </w:pPr>
          </w:p>
        </w:tc>
        <w:tc>
          <w:tcPr>
            <w:tcW w:w="632" w:type="pct"/>
            <w:vMerge/>
            <w:shd w:val="clear" w:color="auto" w:fill="auto"/>
          </w:tcPr>
          <w:p w:rsidR="00FD77A3" w:rsidRPr="001C52C3" w:rsidRDefault="00FD77A3" w:rsidP="00FD77A3">
            <w:pPr>
              <w:rPr>
                <w:b/>
                <w:color w:val="000000" w:themeColor="text1"/>
                <w:sz w:val="24"/>
                <w:szCs w:val="24"/>
              </w:rPr>
            </w:pPr>
          </w:p>
        </w:tc>
      </w:tr>
      <w:tr w:rsidR="00FD77A3" w:rsidRPr="001C52C3" w:rsidTr="002F1B7A">
        <w:tblPrEx>
          <w:tblLook w:val="04A0" w:firstRow="1" w:lastRow="0" w:firstColumn="1" w:lastColumn="0" w:noHBand="0" w:noVBand="1"/>
        </w:tblPrEx>
        <w:tc>
          <w:tcPr>
            <w:tcW w:w="937" w:type="pct"/>
            <w:vMerge w:val="restar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t>Практическое занятие №5</w:t>
            </w:r>
          </w:p>
          <w:p w:rsidR="00FD77A3" w:rsidRPr="001C52C3" w:rsidRDefault="00FD77A3" w:rsidP="007340E4">
            <w:pPr>
              <w:rPr>
                <w:color w:val="000000" w:themeColor="text1"/>
                <w:sz w:val="24"/>
                <w:szCs w:val="24"/>
              </w:rPr>
            </w:pPr>
            <w:r w:rsidRPr="001C52C3">
              <w:rPr>
                <w:color w:val="000000" w:themeColor="text1"/>
                <w:sz w:val="24"/>
                <w:szCs w:val="24"/>
              </w:rPr>
              <w:t>Порядок расчета суммы НДС подлежащей уплате в бюджет. Заполнение платежных поручений для перечисления НДС.</w:t>
            </w:r>
          </w:p>
        </w:tc>
        <w:tc>
          <w:tcPr>
            <w:tcW w:w="3076" w:type="pc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t>Практическое занятие №5</w:t>
            </w:r>
          </w:p>
        </w:tc>
        <w:tc>
          <w:tcPr>
            <w:tcW w:w="355" w:type="pct"/>
            <w:vMerge w:val="restart"/>
            <w:shd w:val="clear" w:color="auto" w:fill="auto"/>
          </w:tcPr>
          <w:p w:rsidR="00FD77A3" w:rsidRPr="001C52C3" w:rsidRDefault="00FD77A3" w:rsidP="00F85128">
            <w:pPr>
              <w:jc w:val="center"/>
              <w:rPr>
                <w:b/>
                <w:color w:val="000000" w:themeColor="text1"/>
                <w:sz w:val="24"/>
                <w:szCs w:val="24"/>
              </w:rPr>
            </w:pPr>
            <w:r w:rsidRPr="001C52C3">
              <w:rPr>
                <w:b/>
                <w:color w:val="000000" w:themeColor="text1"/>
                <w:sz w:val="24"/>
                <w:szCs w:val="24"/>
              </w:rPr>
              <w:t>2</w:t>
            </w:r>
          </w:p>
        </w:tc>
        <w:tc>
          <w:tcPr>
            <w:tcW w:w="632" w:type="pct"/>
            <w:vMerge w:val="restart"/>
            <w:shd w:val="clear" w:color="auto" w:fill="auto"/>
          </w:tcPr>
          <w:p w:rsidR="00FD77A3" w:rsidRPr="00FD77A3" w:rsidRDefault="00FD77A3" w:rsidP="00FD77A3">
            <w:pPr>
              <w:snapToGrid w:val="0"/>
              <w:jc w:val="center"/>
              <w:rPr>
                <w:bCs/>
                <w:sz w:val="24"/>
                <w:szCs w:val="24"/>
              </w:rPr>
            </w:pPr>
            <w:r w:rsidRPr="00FD77A3">
              <w:rPr>
                <w:bCs/>
                <w:sz w:val="24"/>
                <w:szCs w:val="24"/>
              </w:rPr>
              <w:t>ОК 01. - ОК 03.</w:t>
            </w:r>
          </w:p>
          <w:p w:rsidR="00FD77A3" w:rsidRPr="00FD77A3" w:rsidRDefault="00FD77A3" w:rsidP="00FD77A3">
            <w:pPr>
              <w:snapToGrid w:val="0"/>
              <w:jc w:val="center"/>
              <w:rPr>
                <w:bCs/>
                <w:sz w:val="24"/>
                <w:szCs w:val="24"/>
              </w:rPr>
            </w:pPr>
            <w:r w:rsidRPr="00FD77A3">
              <w:rPr>
                <w:bCs/>
                <w:sz w:val="24"/>
                <w:szCs w:val="24"/>
              </w:rPr>
              <w:t>ОК 05, ОК 06.</w:t>
            </w:r>
          </w:p>
          <w:p w:rsidR="00FD77A3" w:rsidRPr="00FD77A3" w:rsidRDefault="00FD77A3" w:rsidP="00FD77A3">
            <w:pPr>
              <w:snapToGrid w:val="0"/>
              <w:jc w:val="center"/>
              <w:rPr>
                <w:bCs/>
                <w:sz w:val="24"/>
                <w:szCs w:val="24"/>
              </w:rPr>
            </w:pPr>
            <w:r w:rsidRPr="00FD77A3">
              <w:rPr>
                <w:bCs/>
                <w:sz w:val="24"/>
                <w:szCs w:val="24"/>
              </w:rPr>
              <w:t>ОК 09. - ОК 11.</w:t>
            </w:r>
          </w:p>
          <w:p w:rsidR="00FD77A3" w:rsidRPr="00FD77A3" w:rsidRDefault="00FD77A3" w:rsidP="00FD77A3">
            <w:pPr>
              <w:snapToGrid w:val="0"/>
              <w:jc w:val="center"/>
              <w:rPr>
                <w:bCs/>
                <w:sz w:val="24"/>
                <w:szCs w:val="24"/>
              </w:rPr>
            </w:pPr>
            <w:r w:rsidRPr="00FD77A3">
              <w:rPr>
                <w:bCs/>
                <w:sz w:val="24"/>
                <w:szCs w:val="24"/>
              </w:rPr>
              <w:t>ПК 1.1, ПК 1.2.</w:t>
            </w:r>
          </w:p>
          <w:p w:rsidR="00FD77A3" w:rsidRPr="00FD77A3" w:rsidRDefault="00FD77A3" w:rsidP="00FD77A3">
            <w:pPr>
              <w:snapToGrid w:val="0"/>
              <w:jc w:val="center"/>
              <w:rPr>
                <w:bCs/>
                <w:sz w:val="24"/>
                <w:szCs w:val="24"/>
              </w:rPr>
            </w:pPr>
            <w:r w:rsidRPr="00FD77A3">
              <w:rPr>
                <w:bCs/>
                <w:sz w:val="24"/>
                <w:szCs w:val="24"/>
              </w:rPr>
              <w:t>ПК 1.4, ПК 1.2.</w:t>
            </w:r>
          </w:p>
          <w:p w:rsidR="00FD77A3" w:rsidRPr="00FD77A3" w:rsidRDefault="00FD77A3" w:rsidP="00FD77A3">
            <w:pPr>
              <w:snapToGrid w:val="0"/>
              <w:jc w:val="center"/>
              <w:rPr>
                <w:bCs/>
                <w:sz w:val="24"/>
                <w:szCs w:val="24"/>
              </w:rPr>
            </w:pPr>
            <w:r w:rsidRPr="00FD77A3">
              <w:rPr>
                <w:bCs/>
                <w:sz w:val="24"/>
                <w:szCs w:val="24"/>
              </w:rPr>
              <w:t>ПК 2.1, ПК 2.5.</w:t>
            </w:r>
          </w:p>
          <w:p w:rsidR="00FD77A3" w:rsidRPr="00FD77A3" w:rsidRDefault="00FD77A3" w:rsidP="00FD77A3">
            <w:pPr>
              <w:snapToGrid w:val="0"/>
              <w:jc w:val="center"/>
              <w:rPr>
                <w:bCs/>
                <w:sz w:val="24"/>
                <w:szCs w:val="24"/>
              </w:rPr>
            </w:pPr>
            <w:r w:rsidRPr="00FD77A3">
              <w:rPr>
                <w:bCs/>
                <w:sz w:val="24"/>
                <w:szCs w:val="24"/>
              </w:rPr>
              <w:t>ПК 2.6, ПК 3.1.</w:t>
            </w:r>
          </w:p>
          <w:p w:rsidR="00FD77A3" w:rsidRPr="00FD77A3" w:rsidRDefault="00FD77A3" w:rsidP="00FD77A3">
            <w:pPr>
              <w:snapToGrid w:val="0"/>
              <w:jc w:val="center"/>
              <w:rPr>
                <w:bCs/>
                <w:sz w:val="24"/>
                <w:szCs w:val="24"/>
              </w:rPr>
            </w:pPr>
            <w:r w:rsidRPr="00FD77A3">
              <w:rPr>
                <w:bCs/>
                <w:sz w:val="24"/>
                <w:szCs w:val="24"/>
              </w:rPr>
              <w:t xml:space="preserve">ПК 3.2, </w:t>
            </w:r>
            <w:r w:rsidRPr="00FD77A3">
              <w:rPr>
                <w:color w:val="000000"/>
                <w:sz w:val="24"/>
                <w:szCs w:val="24"/>
              </w:rPr>
              <w:t>ПК 4.3</w:t>
            </w:r>
          </w:p>
          <w:p w:rsidR="00FD77A3" w:rsidRPr="00673D01" w:rsidRDefault="00673D01" w:rsidP="00673D01">
            <w:pPr>
              <w:snapToGrid w:val="0"/>
              <w:jc w:val="center"/>
              <w:rPr>
                <w:color w:val="000000"/>
                <w:sz w:val="24"/>
                <w:szCs w:val="24"/>
              </w:rPr>
            </w:pPr>
            <w:r>
              <w:rPr>
                <w:color w:val="000000"/>
                <w:sz w:val="24"/>
                <w:szCs w:val="24"/>
              </w:rPr>
              <w:t>ПК 4.5, ПК 5.1, ПК 5.3</w:t>
            </w:r>
          </w:p>
        </w:tc>
      </w:tr>
      <w:tr w:rsidR="00FD77A3" w:rsidRPr="001C52C3" w:rsidTr="002F1B7A">
        <w:tblPrEx>
          <w:tblLook w:val="04A0" w:firstRow="1" w:lastRow="0" w:firstColumn="1" w:lastColumn="0" w:noHBand="0" w:noVBand="1"/>
        </w:tblPrEx>
        <w:trPr>
          <w:trHeight w:val="274"/>
        </w:trPr>
        <w:tc>
          <w:tcPr>
            <w:tcW w:w="937" w:type="pct"/>
            <w:vMerge/>
            <w:shd w:val="clear" w:color="auto" w:fill="auto"/>
          </w:tcPr>
          <w:p w:rsidR="00FD77A3" w:rsidRPr="001C52C3" w:rsidRDefault="00FD77A3" w:rsidP="007340E4">
            <w:pPr>
              <w:rPr>
                <w:b/>
                <w:color w:val="000000" w:themeColor="text1"/>
                <w:sz w:val="24"/>
                <w:szCs w:val="24"/>
              </w:rPr>
            </w:pPr>
          </w:p>
        </w:tc>
        <w:tc>
          <w:tcPr>
            <w:tcW w:w="3076" w:type="pct"/>
            <w:shd w:val="clear" w:color="auto" w:fill="auto"/>
          </w:tcPr>
          <w:p w:rsidR="00FD77A3" w:rsidRPr="001C52C3" w:rsidRDefault="00FD77A3" w:rsidP="007340E4">
            <w:pPr>
              <w:rPr>
                <w:color w:val="000000" w:themeColor="text1"/>
                <w:sz w:val="24"/>
                <w:szCs w:val="24"/>
              </w:rPr>
            </w:pPr>
            <w:r w:rsidRPr="001C52C3">
              <w:rPr>
                <w:color w:val="000000" w:themeColor="text1"/>
                <w:sz w:val="24"/>
                <w:szCs w:val="24"/>
              </w:rPr>
              <w:t>Расчет сумм по НДС подлежащих уплате в бюджет</w:t>
            </w:r>
          </w:p>
          <w:p w:rsidR="00FD77A3" w:rsidRPr="001C52C3" w:rsidRDefault="00FD77A3" w:rsidP="007340E4">
            <w:pPr>
              <w:rPr>
                <w:color w:val="000000" w:themeColor="text1"/>
                <w:sz w:val="24"/>
                <w:szCs w:val="24"/>
              </w:rPr>
            </w:pPr>
            <w:r w:rsidRPr="001C52C3">
              <w:rPr>
                <w:color w:val="000000" w:themeColor="text1"/>
                <w:sz w:val="24"/>
                <w:szCs w:val="24"/>
              </w:rPr>
              <w:t>Определять источники уплаты НДС.</w:t>
            </w:r>
          </w:p>
          <w:p w:rsidR="00FD77A3" w:rsidRPr="001C52C3" w:rsidRDefault="00FD77A3" w:rsidP="007340E4">
            <w:pPr>
              <w:rPr>
                <w:color w:val="000000" w:themeColor="text1"/>
                <w:sz w:val="24"/>
                <w:szCs w:val="24"/>
              </w:rPr>
            </w:pPr>
            <w:r w:rsidRPr="001C52C3">
              <w:rPr>
                <w:color w:val="000000" w:themeColor="text1"/>
                <w:sz w:val="24"/>
                <w:szCs w:val="24"/>
              </w:rPr>
              <w:t>Оформлять бухгалтерскими проводками начисления и перечисления сумм НДС. Организация ведения аналитического учет по счету 68 «Расчеты по налогам и сборам».</w:t>
            </w:r>
          </w:p>
          <w:p w:rsidR="00FD77A3" w:rsidRPr="001C52C3" w:rsidRDefault="00FD77A3" w:rsidP="007340E4">
            <w:pPr>
              <w:rPr>
                <w:color w:val="000000" w:themeColor="text1"/>
                <w:sz w:val="24"/>
                <w:szCs w:val="24"/>
              </w:rPr>
            </w:pPr>
            <w:r w:rsidRPr="001C52C3">
              <w:rPr>
                <w:color w:val="000000" w:themeColor="text1"/>
                <w:sz w:val="24"/>
                <w:szCs w:val="24"/>
              </w:rPr>
              <w:t>Заполнение платежного поручения по перечислению НДС</w:t>
            </w:r>
          </w:p>
          <w:p w:rsidR="00FD77A3" w:rsidRPr="001C52C3" w:rsidRDefault="00FD77A3" w:rsidP="007340E4">
            <w:pPr>
              <w:rPr>
                <w:color w:val="000000" w:themeColor="text1"/>
                <w:sz w:val="24"/>
                <w:szCs w:val="24"/>
              </w:rPr>
            </w:pPr>
            <w:r w:rsidRPr="001C52C3">
              <w:rPr>
                <w:color w:val="000000" w:themeColor="text1"/>
                <w:sz w:val="24"/>
                <w:szCs w:val="24"/>
              </w:rPr>
              <w:t>Выбор для платежных поручений по видам налогов соответствующих реквизитов. Выбор кодов бюджетной классификации для определенных налогов, штрафов и пени.</w:t>
            </w:r>
          </w:p>
          <w:p w:rsidR="00FD77A3" w:rsidRPr="001C52C3" w:rsidRDefault="00FD77A3" w:rsidP="007340E4">
            <w:pPr>
              <w:rPr>
                <w:color w:val="000000" w:themeColor="text1"/>
                <w:sz w:val="24"/>
                <w:szCs w:val="24"/>
              </w:rPr>
            </w:pPr>
            <w:r w:rsidRPr="001C52C3">
              <w:rPr>
                <w:color w:val="000000" w:themeColor="text1"/>
                <w:sz w:val="24"/>
                <w:szCs w:val="24"/>
              </w:rPr>
              <w:t>Пользоваться образцом заполнения платежных поручений по перечислению НДС.</w:t>
            </w:r>
          </w:p>
        </w:tc>
        <w:tc>
          <w:tcPr>
            <w:tcW w:w="355" w:type="pct"/>
            <w:vMerge/>
            <w:shd w:val="clear" w:color="auto" w:fill="auto"/>
          </w:tcPr>
          <w:p w:rsidR="00FD77A3" w:rsidRPr="001C52C3" w:rsidRDefault="00FD77A3" w:rsidP="00F85128">
            <w:pPr>
              <w:jc w:val="center"/>
              <w:rPr>
                <w:b/>
                <w:color w:val="000000" w:themeColor="text1"/>
                <w:sz w:val="24"/>
                <w:szCs w:val="24"/>
              </w:rPr>
            </w:pPr>
          </w:p>
        </w:tc>
        <w:tc>
          <w:tcPr>
            <w:tcW w:w="632" w:type="pct"/>
            <w:vMerge/>
            <w:shd w:val="clear" w:color="auto" w:fill="auto"/>
          </w:tcPr>
          <w:p w:rsidR="00FD77A3" w:rsidRPr="001C52C3" w:rsidRDefault="00FD77A3" w:rsidP="007340E4">
            <w:pPr>
              <w:rPr>
                <w:b/>
                <w:color w:val="000000" w:themeColor="text1"/>
                <w:sz w:val="24"/>
                <w:szCs w:val="24"/>
              </w:rPr>
            </w:pPr>
          </w:p>
        </w:tc>
      </w:tr>
      <w:tr w:rsidR="00FD77A3" w:rsidRPr="001C52C3" w:rsidTr="002F1B7A">
        <w:tblPrEx>
          <w:tblLook w:val="04A0" w:firstRow="1" w:lastRow="0" w:firstColumn="1" w:lastColumn="0" w:noHBand="0" w:noVBand="1"/>
        </w:tblPrEx>
        <w:tc>
          <w:tcPr>
            <w:tcW w:w="937" w:type="pct"/>
            <w:vMerge w:val="restar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lastRenderedPageBreak/>
              <w:t>Тема 2.4 Экономическая сущность и основные элементы налогообложения по акцизам</w:t>
            </w:r>
          </w:p>
        </w:tc>
        <w:tc>
          <w:tcPr>
            <w:tcW w:w="3076" w:type="pc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t>УРОК №18</w:t>
            </w:r>
          </w:p>
          <w:p w:rsidR="00FD77A3" w:rsidRPr="001C52C3" w:rsidRDefault="00FD77A3" w:rsidP="007340E4">
            <w:pPr>
              <w:rPr>
                <w:b/>
                <w:color w:val="000000" w:themeColor="text1"/>
                <w:sz w:val="24"/>
                <w:szCs w:val="24"/>
              </w:rPr>
            </w:pPr>
            <w:r w:rsidRPr="001C52C3">
              <w:rPr>
                <w:b/>
                <w:color w:val="000000" w:themeColor="text1"/>
                <w:sz w:val="24"/>
                <w:szCs w:val="24"/>
              </w:rPr>
              <w:t>Содержание учебного материала</w:t>
            </w:r>
          </w:p>
        </w:tc>
        <w:tc>
          <w:tcPr>
            <w:tcW w:w="355" w:type="pct"/>
            <w:vMerge w:val="restart"/>
            <w:shd w:val="clear" w:color="auto" w:fill="auto"/>
          </w:tcPr>
          <w:p w:rsidR="00FD77A3" w:rsidRPr="001C52C3" w:rsidRDefault="00FD77A3" w:rsidP="00F85128">
            <w:pPr>
              <w:jc w:val="center"/>
              <w:rPr>
                <w:b/>
                <w:color w:val="000000" w:themeColor="text1"/>
                <w:sz w:val="24"/>
                <w:szCs w:val="24"/>
              </w:rPr>
            </w:pPr>
            <w:r w:rsidRPr="001C52C3">
              <w:rPr>
                <w:b/>
                <w:color w:val="000000" w:themeColor="text1"/>
                <w:sz w:val="24"/>
                <w:szCs w:val="24"/>
              </w:rPr>
              <w:t>2</w:t>
            </w: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tc>
        <w:tc>
          <w:tcPr>
            <w:tcW w:w="632" w:type="pct"/>
            <w:vMerge w:val="restart"/>
            <w:shd w:val="clear" w:color="auto" w:fill="auto"/>
          </w:tcPr>
          <w:p w:rsidR="00FD77A3" w:rsidRPr="00FD77A3" w:rsidRDefault="00FD77A3" w:rsidP="00FD77A3">
            <w:pPr>
              <w:snapToGrid w:val="0"/>
              <w:jc w:val="center"/>
              <w:rPr>
                <w:bCs/>
                <w:sz w:val="24"/>
                <w:szCs w:val="24"/>
              </w:rPr>
            </w:pPr>
            <w:r w:rsidRPr="00FD77A3">
              <w:rPr>
                <w:bCs/>
                <w:sz w:val="24"/>
                <w:szCs w:val="24"/>
              </w:rPr>
              <w:t>ОК 01. - ОК 03.</w:t>
            </w:r>
          </w:p>
          <w:p w:rsidR="00FD77A3" w:rsidRPr="00FD77A3" w:rsidRDefault="00FD77A3" w:rsidP="00FD77A3">
            <w:pPr>
              <w:snapToGrid w:val="0"/>
              <w:jc w:val="center"/>
              <w:rPr>
                <w:bCs/>
                <w:sz w:val="24"/>
                <w:szCs w:val="24"/>
              </w:rPr>
            </w:pPr>
            <w:r w:rsidRPr="00FD77A3">
              <w:rPr>
                <w:bCs/>
                <w:sz w:val="24"/>
                <w:szCs w:val="24"/>
              </w:rPr>
              <w:t>ОК 05, ОК 06.</w:t>
            </w:r>
          </w:p>
          <w:p w:rsidR="00FD77A3" w:rsidRPr="00FD77A3" w:rsidRDefault="00FD77A3" w:rsidP="00FD77A3">
            <w:pPr>
              <w:snapToGrid w:val="0"/>
              <w:jc w:val="center"/>
              <w:rPr>
                <w:bCs/>
                <w:sz w:val="24"/>
                <w:szCs w:val="24"/>
              </w:rPr>
            </w:pPr>
            <w:r w:rsidRPr="00FD77A3">
              <w:rPr>
                <w:bCs/>
                <w:sz w:val="24"/>
                <w:szCs w:val="24"/>
              </w:rPr>
              <w:t>ОК 09. - ОК 11.</w:t>
            </w:r>
          </w:p>
          <w:p w:rsidR="00FD77A3" w:rsidRPr="00FD77A3" w:rsidRDefault="00FD77A3" w:rsidP="00FD77A3">
            <w:pPr>
              <w:snapToGrid w:val="0"/>
              <w:jc w:val="center"/>
              <w:rPr>
                <w:bCs/>
                <w:sz w:val="24"/>
                <w:szCs w:val="24"/>
              </w:rPr>
            </w:pPr>
            <w:r w:rsidRPr="00FD77A3">
              <w:rPr>
                <w:bCs/>
                <w:sz w:val="24"/>
                <w:szCs w:val="24"/>
              </w:rPr>
              <w:t>ПК 1.1, ПК 1.2.</w:t>
            </w:r>
          </w:p>
          <w:p w:rsidR="00FD77A3" w:rsidRPr="00FD77A3" w:rsidRDefault="00FD77A3" w:rsidP="00FD77A3">
            <w:pPr>
              <w:snapToGrid w:val="0"/>
              <w:jc w:val="center"/>
              <w:rPr>
                <w:bCs/>
                <w:sz w:val="24"/>
                <w:szCs w:val="24"/>
              </w:rPr>
            </w:pPr>
            <w:r w:rsidRPr="00FD77A3">
              <w:rPr>
                <w:bCs/>
                <w:sz w:val="24"/>
                <w:szCs w:val="24"/>
              </w:rPr>
              <w:t>ПК 1.4, ПК 1.2.</w:t>
            </w:r>
          </w:p>
          <w:p w:rsidR="00FD77A3" w:rsidRPr="00FD77A3" w:rsidRDefault="00FD77A3" w:rsidP="00FD77A3">
            <w:pPr>
              <w:snapToGrid w:val="0"/>
              <w:jc w:val="center"/>
              <w:rPr>
                <w:bCs/>
                <w:sz w:val="24"/>
                <w:szCs w:val="24"/>
              </w:rPr>
            </w:pPr>
            <w:r w:rsidRPr="00FD77A3">
              <w:rPr>
                <w:bCs/>
                <w:sz w:val="24"/>
                <w:szCs w:val="24"/>
              </w:rPr>
              <w:t>ПК 2.1, ПК 2.5.</w:t>
            </w:r>
          </w:p>
          <w:p w:rsidR="00FD77A3" w:rsidRPr="00FD77A3" w:rsidRDefault="00FD77A3" w:rsidP="00FD77A3">
            <w:pPr>
              <w:snapToGrid w:val="0"/>
              <w:jc w:val="center"/>
              <w:rPr>
                <w:bCs/>
                <w:sz w:val="24"/>
                <w:szCs w:val="24"/>
              </w:rPr>
            </w:pPr>
            <w:r w:rsidRPr="00FD77A3">
              <w:rPr>
                <w:bCs/>
                <w:sz w:val="24"/>
                <w:szCs w:val="24"/>
              </w:rPr>
              <w:t>ПК 2.6, ПК 3.1.</w:t>
            </w:r>
          </w:p>
          <w:p w:rsidR="00FD77A3" w:rsidRPr="00FD77A3" w:rsidRDefault="00FD77A3" w:rsidP="00FD77A3">
            <w:pPr>
              <w:snapToGrid w:val="0"/>
              <w:jc w:val="center"/>
              <w:rPr>
                <w:bCs/>
                <w:sz w:val="24"/>
                <w:szCs w:val="24"/>
              </w:rPr>
            </w:pPr>
            <w:r w:rsidRPr="00FD77A3">
              <w:rPr>
                <w:bCs/>
                <w:sz w:val="24"/>
                <w:szCs w:val="24"/>
              </w:rPr>
              <w:t xml:space="preserve">ПК 3.2, </w:t>
            </w:r>
            <w:r w:rsidRPr="00FD77A3">
              <w:rPr>
                <w:color w:val="000000"/>
                <w:sz w:val="24"/>
                <w:szCs w:val="24"/>
              </w:rPr>
              <w:t>ПК 4.3</w:t>
            </w:r>
          </w:p>
          <w:p w:rsidR="00FD77A3" w:rsidRPr="00673D01" w:rsidRDefault="00673D01" w:rsidP="00673D01">
            <w:pPr>
              <w:snapToGrid w:val="0"/>
              <w:jc w:val="center"/>
              <w:rPr>
                <w:color w:val="000000"/>
                <w:sz w:val="24"/>
                <w:szCs w:val="24"/>
              </w:rPr>
            </w:pPr>
            <w:r>
              <w:rPr>
                <w:color w:val="000000"/>
                <w:sz w:val="24"/>
                <w:szCs w:val="24"/>
              </w:rPr>
              <w:t>ПК 4.5, ПК 5.1, ПК 5.3</w:t>
            </w:r>
          </w:p>
        </w:tc>
      </w:tr>
      <w:tr w:rsidR="00FD77A3" w:rsidRPr="001C52C3" w:rsidTr="002F1B7A">
        <w:tblPrEx>
          <w:tblLook w:val="04A0" w:firstRow="1" w:lastRow="0" w:firstColumn="1" w:lastColumn="0" w:noHBand="0" w:noVBand="1"/>
        </w:tblPrEx>
        <w:tc>
          <w:tcPr>
            <w:tcW w:w="937" w:type="pct"/>
            <w:vMerge/>
            <w:shd w:val="clear" w:color="auto" w:fill="auto"/>
          </w:tcPr>
          <w:p w:rsidR="00FD77A3" w:rsidRPr="001C52C3" w:rsidRDefault="00FD77A3" w:rsidP="007340E4">
            <w:pPr>
              <w:rPr>
                <w:b/>
                <w:color w:val="000000" w:themeColor="text1"/>
                <w:sz w:val="24"/>
                <w:szCs w:val="24"/>
              </w:rPr>
            </w:pPr>
          </w:p>
        </w:tc>
        <w:tc>
          <w:tcPr>
            <w:tcW w:w="3076" w:type="pct"/>
            <w:shd w:val="clear" w:color="auto" w:fill="auto"/>
          </w:tcPr>
          <w:p w:rsidR="00FD77A3" w:rsidRPr="001C52C3" w:rsidRDefault="00FD77A3" w:rsidP="007340E4">
            <w:pPr>
              <w:rPr>
                <w:color w:val="000000" w:themeColor="text1"/>
                <w:sz w:val="24"/>
                <w:szCs w:val="24"/>
              </w:rPr>
            </w:pPr>
            <w:r w:rsidRPr="001C52C3">
              <w:rPr>
                <w:b/>
                <w:color w:val="000000" w:themeColor="text1"/>
                <w:sz w:val="24"/>
                <w:szCs w:val="24"/>
              </w:rPr>
              <w:t>Экономическая сущность и основные элементы налогообложения по акцизам</w:t>
            </w:r>
            <w:r w:rsidRPr="001C52C3">
              <w:rPr>
                <w:color w:val="000000" w:themeColor="text1"/>
                <w:sz w:val="24"/>
                <w:szCs w:val="24"/>
              </w:rPr>
              <w:t>: Налогоплательщики акцизов. Виды подакцизных товаров. Объекты налогообложения. Налоговые ставки: твердые, адвалорные и комбинированные. Налоговая база и особенности ее исчисления при: ввозе подакцизных товаров на таможенную территорию РФ, при использовании адвалорной ставки. Порядок исчисления акцизов. Акцизы на нефтепродукты. Определение сумм акциза. Сроки представления налоговых деклараций.</w:t>
            </w:r>
          </w:p>
          <w:p w:rsidR="00FD77A3" w:rsidRPr="001C52C3" w:rsidRDefault="00FD77A3" w:rsidP="007340E4">
            <w:pPr>
              <w:rPr>
                <w:color w:val="000000" w:themeColor="text1"/>
                <w:sz w:val="24"/>
                <w:szCs w:val="24"/>
              </w:rPr>
            </w:pPr>
            <w:r w:rsidRPr="001C52C3">
              <w:rPr>
                <w:color w:val="000000" w:themeColor="text1"/>
                <w:sz w:val="24"/>
                <w:szCs w:val="24"/>
              </w:rPr>
              <w:t>Порядок заполнения платежных поручений по перечислению налогов и сборов.</w:t>
            </w:r>
          </w:p>
          <w:p w:rsidR="00FD77A3" w:rsidRPr="001C52C3" w:rsidRDefault="00FD77A3" w:rsidP="007340E4">
            <w:pPr>
              <w:rPr>
                <w:color w:val="000000" w:themeColor="text1"/>
                <w:sz w:val="24"/>
                <w:szCs w:val="24"/>
              </w:rPr>
            </w:pPr>
            <w:r w:rsidRPr="001C52C3">
              <w:rPr>
                <w:color w:val="000000" w:themeColor="text1"/>
                <w:sz w:val="24"/>
                <w:szCs w:val="24"/>
              </w:rPr>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14" w:history="1">
              <w:r w:rsidRPr="001C52C3">
                <w:rPr>
                  <w:rStyle w:val="aa"/>
                  <w:color w:val="000000" w:themeColor="text1"/>
                  <w:sz w:val="24"/>
                  <w:szCs w:val="24"/>
                  <w:u w:val="none"/>
                </w:rPr>
                <w:t>классификатор</w:t>
              </w:r>
            </w:hyperlink>
            <w:r w:rsidRPr="001C52C3">
              <w:rPr>
                <w:color w:val="000000" w:themeColor="text1"/>
                <w:sz w:val="24"/>
                <w:szCs w:val="24"/>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пени.</w:t>
            </w:r>
          </w:p>
          <w:p w:rsidR="00FD77A3" w:rsidRPr="001C52C3" w:rsidRDefault="00FD77A3" w:rsidP="007340E4">
            <w:pPr>
              <w:rPr>
                <w:color w:val="000000" w:themeColor="text1"/>
                <w:sz w:val="24"/>
                <w:szCs w:val="24"/>
              </w:rPr>
            </w:pPr>
            <w:r w:rsidRPr="001C52C3">
              <w:rPr>
                <w:color w:val="000000" w:themeColor="text1"/>
                <w:sz w:val="24"/>
                <w:szCs w:val="24"/>
              </w:rPr>
              <w:t>Образец заполнения платежных поручений по перечислению налогов, сборов и пошлин.</w:t>
            </w:r>
          </w:p>
        </w:tc>
        <w:tc>
          <w:tcPr>
            <w:tcW w:w="355" w:type="pct"/>
            <w:vMerge/>
            <w:shd w:val="clear" w:color="auto" w:fill="auto"/>
          </w:tcPr>
          <w:p w:rsidR="00FD77A3" w:rsidRPr="001C52C3" w:rsidRDefault="00FD77A3" w:rsidP="00F85128">
            <w:pPr>
              <w:jc w:val="center"/>
              <w:rPr>
                <w:b/>
                <w:color w:val="000000" w:themeColor="text1"/>
                <w:sz w:val="24"/>
                <w:szCs w:val="24"/>
              </w:rPr>
            </w:pPr>
          </w:p>
        </w:tc>
        <w:tc>
          <w:tcPr>
            <w:tcW w:w="632" w:type="pct"/>
            <w:vMerge/>
            <w:shd w:val="clear" w:color="auto" w:fill="auto"/>
          </w:tcPr>
          <w:p w:rsidR="00FD77A3" w:rsidRPr="001C52C3" w:rsidRDefault="00FD77A3" w:rsidP="007340E4">
            <w:pPr>
              <w:rPr>
                <w:b/>
                <w:color w:val="000000" w:themeColor="text1"/>
                <w:sz w:val="24"/>
                <w:szCs w:val="24"/>
              </w:rPr>
            </w:pPr>
          </w:p>
        </w:tc>
      </w:tr>
      <w:tr w:rsidR="00FD77A3" w:rsidRPr="001C52C3" w:rsidTr="002F1B7A">
        <w:tblPrEx>
          <w:tblLook w:val="04A0" w:firstRow="1" w:lastRow="0" w:firstColumn="1" w:lastColumn="0" w:noHBand="0" w:noVBand="1"/>
        </w:tblPrEx>
        <w:tc>
          <w:tcPr>
            <w:tcW w:w="937" w:type="pct"/>
            <w:vMerge w:val="restar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t>Практическое занятие №6</w:t>
            </w:r>
          </w:p>
          <w:p w:rsidR="00FD77A3" w:rsidRPr="001C52C3" w:rsidRDefault="00FD77A3" w:rsidP="007340E4">
            <w:pPr>
              <w:rPr>
                <w:color w:val="000000" w:themeColor="text1"/>
                <w:sz w:val="24"/>
                <w:szCs w:val="24"/>
              </w:rPr>
            </w:pPr>
            <w:r w:rsidRPr="001C52C3">
              <w:rPr>
                <w:color w:val="000000" w:themeColor="text1"/>
                <w:sz w:val="24"/>
                <w:szCs w:val="24"/>
              </w:rPr>
              <w:t>Порядок расчета суммы акциза.</w:t>
            </w:r>
          </w:p>
          <w:p w:rsidR="00FD77A3" w:rsidRPr="001C52C3" w:rsidRDefault="00FD77A3" w:rsidP="007340E4">
            <w:pPr>
              <w:rPr>
                <w:b/>
                <w:color w:val="000000" w:themeColor="text1"/>
                <w:sz w:val="24"/>
                <w:szCs w:val="24"/>
              </w:rPr>
            </w:pPr>
            <w:r w:rsidRPr="001C52C3">
              <w:rPr>
                <w:color w:val="000000" w:themeColor="text1"/>
                <w:sz w:val="24"/>
                <w:szCs w:val="24"/>
              </w:rPr>
              <w:t>Заполнение платежных поручений для перечисления акциза в бюджет.</w:t>
            </w:r>
          </w:p>
        </w:tc>
        <w:tc>
          <w:tcPr>
            <w:tcW w:w="3076" w:type="pc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t>Практическое занятие№6</w:t>
            </w:r>
          </w:p>
        </w:tc>
        <w:tc>
          <w:tcPr>
            <w:tcW w:w="355" w:type="pct"/>
            <w:vMerge w:val="restart"/>
            <w:shd w:val="clear" w:color="auto" w:fill="auto"/>
          </w:tcPr>
          <w:p w:rsidR="00FD77A3" w:rsidRPr="001C52C3" w:rsidRDefault="00FD77A3" w:rsidP="00F85128">
            <w:pPr>
              <w:jc w:val="center"/>
              <w:rPr>
                <w:b/>
                <w:color w:val="000000" w:themeColor="text1"/>
                <w:sz w:val="24"/>
                <w:szCs w:val="24"/>
              </w:rPr>
            </w:pPr>
            <w:r w:rsidRPr="001C52C3">
              <w:rPr>
                <w:b/>
                <w:color w:val="000000" w:themeColor="text1"/>
                <w:sz w:val="24"/>
                <w:szCs w:val="24"/>
              </w:rPr>
              <w:t>2</w:t>
            </w:r>
          </w:p>
        </w:tc>
        <w:tc>
          <w:tcPr>
            <w:tcW w:w="632" w:type="pct"/>
            <w:vMerge w:val="restart"/>
            <w:shd w:val="clear" w:color="auto" w:fill="auto"/>
          </w:tcPr>
          <w:p w:rsidR="00FD77A3" w:rsidRPr="00FD77A3" w:rsidRDefault="00FD77A3" w:rsidP="00FD77A3">
            <w:pPr>
              <w:snapToGrid w:val="0"/>
              <w:jc w:val="center"/>
              <w:rPr>
                <w:bCs/>
                <w:sz w:val="24"/>
                <w:szCs w:val="24"/>
              </w:rPr>
            </w:pPr>
            <w:r w:rsidRPr="00FD77A3">
              <w:rPr>
                <w:bCs/>
                <w:sz w:val="24"/>
                <w:szCs w:val="24"/>
              </w:rPr>
              <w:t>ОК 01. - ОК 03.</w:t>
            </w:r>
          </w:p>
          <w:p w:rsidR="00FD77A3" w:rsidRPr="00FD77A3" w:rsidRDefault="00FD77A3" w:rsidP="00FD77A3">
            <w:pPr>
              <w:snapToGrid w:val="0"/>
              <w:jc w:val="center"/>
              <w:rPr>
                <w:bCs/>
                <w:sz w:val="24"/>
                <w:szCs w:val="24"/>
              </w:rPr>
            </w:pPr>
            <w:r w:rsidRPr="00FD77A3">
              <w:rPr>
                <w:bCs/>
                <w:sz w:val="24"/>
                <w:szCs w:val="24"/>
              </w:rPr>
              <w:t>ОК 05, ОК 06.</w:t>
            </w:r>
          </w:p>
          <w:p w:rsidR="00FD77A3" w:rsidRPr="00FD77A3" w:rsidRDefault="00FD77A3" w:rsidP="00FD77A3">
            <w:pPr>
              <w:snapToGrid w:val="0"/>
              <w:jc w:val="center"/>
              <w:rPr>
                <w:bCs/>
                <w:sz w:val="24"/>
                <w:szCs w:val="24"/>
              </w:rPr>
            </w:pPr>
            <w:r w:rsidRPr="00FD77A3">
              <w:rPr>
                <w:bCs/>
                <w:sz w:val="24"/>
                <w:szCs w:val="24"/>
              </w:rPr>
              <w:t>ОК 09. - ОК 11.</w:t>
            </w:r>
          </w:p>
          <w:p w:rsidR="00FD77A3" w:rsidRPr="00FD77A3" w:rsidRDefault="00FD77A3" w:rsidP="00FD77A3">
            <w:pPr>
              <w:snapToGrid w:val="0"/>
              <w:jc w:val="center"/>
              <w:rPr>
                <w:bCs/>
                <w:sz w:val="24"/>
                <w:szCs w:val="24"/>
              </w:rPr>
            </w:pPr>
            <w:r w:rsidRPr="00FD77A3">
              <w:rPr>
                <w:bCs/>
                <w:sz w:val="24"/>
                <w:szCs w:val="24"/>
              </w:rPr>
              <w:t>ПК 1.1, ПК 1.2.</w:t>
            </w:r>
          </w:p>
          <w:p w:rsidR="00FD77A3" w:rsidRPr="00FD77A3" w:rsidRDefault="00FD77A3" w:rsidP="00FD77A3">
            <w:pPr>
              <w:snapToGrid w:val="0"/>
              <w:jc w:val="center"/>
              <w:rPr>
                <w:bCs/>
                <w:sz w:val="24"/>
                <w:szCs w:val="24"/>
              </w:rPr>
            </w:pPr>
            <w:r w:rsidRPr="00FD77A3">
              <w:rPr>
                <w:bCs/>
                <w:sz w:val="24"/>
                <w:szCs w:val="24"/>
              </w:rPr>
              <w:t>ПК 1.4, ПК 1.2.</w:t>
            </w:r>
          </w:p>
          <w:p w:rsidR="00FD77A3" w:rsidRPr="00FD77A3" w:rsidRDefault="00FD77A3" w:rsidP="00FD77A3">
            <w:pPr>
              <w:snapToGrid w:val="0"/>
              <w:jc w:val="center"/>
              <w:rPr>
                <w:bCs/>
                <w:sz w:val="24"/>
                <w:szCs w:val="24"/>
              </w:rPr>
            </w:pPr>
            <w:r w:rsidRPr="00FD77A3">
              <w:rPr>
                <w:bCs/>
                <w:sz w:val="24"/>
                <w:szCs w:val="24"/>
              </w:rPr>
              <w:t>ПК 2.1, ПК 2.5.</w:t>
            </w:r>
          </w:p>
          <w:p w:rsidR="00FD77A3" w:rsidRPr="00FD77A3" w:rsidRDefault="00FD77A3" w:rsidP="00FD77A3">
            <w:pPr>
              <w:snapToGrid w:val="0"/>
              <w:jc w:val="center"/>
              <w:rPr>
                <w:bCs/>
                <w:sz w:val="24"/>
                <w:szCs w:val="24"/>
              </w:rPr>
            </w:pPr>
            <w:r w:rsidRPr="00FD77A3">
              <w:rPr>
                <w:bCs/>
                <w:sz w:val="24"/>
                <w:szCs w:val="24"/>
              </w:rPr>
              <w:t>ПК 2.6, ПК 3.1.</w:t>
            </w:r>
          </w:p>
          <w:p w:rsidR="00FD77A3" w:rsidRPr="00FD77A3" w:rsidRDefault="00FD77A3" w:rsidP="00FD77A3">
            <w:pPr>
              <w:snapToGrid w:val="0"/>
              <w:jc w:val="center"/>
              <w:rPr>
                <w:bCs/>
                <w:sz w:val="24"/>
                <w:szCs w:val="24"/>
              </w:rPr>
            </w:pPr>
            <w:r w:rsidRPr="00FD77A3">
              <w:rPr>
                <w:bCs/>
                <w:sz w:val="24"/>
                <w:szCs w:val="24"/>
              </w:rPr>
              <w:t xml:space="preserve">ПК 3.2, </w:t>
            </w:r>
            <w:r w:rsidRPr="00FD77A3">
              <w:rPr>
                <w:color w:val="000000"/>
                <w:sz w:val="24"/>
                <w:szCs w:val="24"/>
              </w:rPr>
              <w:t>ПК 4.3</w:t>
            </w:r>
          </w:p>
          <w:p w:rsidR="00FD77A3" w:rsidRPr="00673D01" w:rsidRDefault="00673D01" w:rsidP="00673D01">
            <w:pPr>
              <w:snapToGrid w:val="0"/>
              <w:jc w:val="center"/>
              <w:rPr>
                <w:color w:val="000000"/>
                <w:sz w:val="24"/>
                <w:szCs w:val="24"/>
              </w:rPr>
            </w:pPr>
            <w:r>
              <w:rPr>
                <w:color w:val="000000"/>
                <w:sz w:val="24"/>
                <w:szCs w:val="24"/>
              </w:rPr>
              <w:t>ПК 4.5, ПК 5.1, ПК 5.3</w:t>
            </w:r>
          </w:p>
        </w:tc>
      </w:tr>
      <w:tr w:rsidR="00FD77A3" w:rsidRPr="001C52C3" w:rsidTr="002F1B7A">
        <w:tblPrEx>
          <w:tblLook w:val="04A0" w:firstRow="1" w:lastRow="0" w:firstColumn="1" w:lastColumn="0" w:noHBand="0" w:noVBand="1"/>
        </w:tblPrEx>
        <w:tc>
          <w:tcPr>
            <w:tcW w:w="937" w:type="pct"/>
            <w:vMerge/>
            <w:shd w:val="clear" w:color="auto" w:fill="auto"/>
          </w:tcPr>
          <w:p w:rsidR="00FD77A3" w:rsidRPr="001C52C3" w:rsidRDefault="00FD77A3" w:rsidP="007340E4">
            <w:pPr>
              <w:rPr>
                <w:b/>
                <w:color w:val="000000" w:themeColor="text1"/>
                <w:sz w:val="24"/>
                <w:szCs w:val="24"/>
              </w:rPr>
            </w:pPr>
          </w:p>
        </w:tc>
        <w:tc>
          <w:tcPr>
            <w:tcW w:w="3076" w:type="pct"/>
            <w:shd w:val="clear" w:color="auto" w:fill="auto"/>
          </w:tcPr>
          <w:p w:rsidR="00FD77A3" w:rsidRPr="001C52C3" w:rsidRDefault="00FD77A3" w:rsidP="007340E4">
            <w:pPr>
              <w:rPr>
                <w:color w:val="000000" w:themeColor="text1"/>
                <w:sz w:val="24"/>
                <w:szCs w:val="24"/>
              </w:rPr>
            </w:pPr>
            <w:r w:rsidRPr="001C52C3">
              <w:rPr>
                <w:color w:val="000000" w:themeColor="text1"/>
                <w:sz w:val="24"/>
                <w:szCs w:val="24"/>
              </w:rPr>
              <w:t>Расчет суммы налога в бюджет по подакцизным товарам</w:t>
            </w:r>
          </w:p>
          <w:p w:rsidR="00FD77A3" w:rsidRPr="001C52C3" w:rsidRDefault="00FD77A3" w:rsidP="007340E4">
            <w:pPr>
              <w:rPr>
                <w:color w:val="000000" w:themeColor="text1"/>
                <w:sz w:val="24"/>
                <w:szCs w:val="24"/>
              </w:rPr>
            </w:pPr>
            <w:r w:rsidRPr="001C52C3">
              <w:rPr>
                <w:color w:val="000000" w:themeColor="text1"/>
                <w:sz w:val="24"/>
                <w:szCs w:val="24"/>
              </w:rPr>
              <w:t>Определение источников уплаты акцизов.</w:t>
            </w:r>
          </w:p>
          <w:p w:rsidR="00FD77A3" w:rsidRPr="001C52C3" w:rsidRDefault="00FD77A3" w:rsidP="007340E4">
            <w:pPr>
              <w:rPr>
                <w:color w:val="000000" w:themeColor="text1"/>
                <w:sz w:val="24"/>
                <w:szCs w:val="24"/>
              </w:rPr>
            </w:pPr>
            <w:r w:rsidRPr="001C52C3">
              <w:rPr>
                <w:color w:val="000000" w:themeColor="text1"/>
                <w:sz w:val="24"/>
                <w:szCs w:val="24"/>
              </w:rPr>
              <w:t>Оформление бухгалтерскими проводками начисления и перечисления сумм акциза.</w:t>
            </w:r>
          </w:p>
          <w:p w:rsidR="00FD77A3" w:rsidRPr="001C52C3" w:rsidRDefault="00FD77A3" w:rsidP="007340E4">
            <w:pPr>
              <w:rPr>
                <w:color w:val="000000" w:themeColor="text1"/>
                <w:sz w:val="24"/>
                <w:szCs w:val="24"/>
              </w:rPr>
            </w:pPr>
            <w:r w:rsidRPr="001C52C3">
              <w:rPr>
                <w:color w:val="000000" w:themeColor="text1"/>
                <w:sz w:val="24"/>
                <w:szCs w:val="24"/>
              </w:rPr>
              <w:t>Организовывать аналитический учет по счету 68 «Расчеты по налогам и сборам».</w:t>
            </w:r>
          </w:p>
          <w:p w:rsidR="00FD77A3" w:rsidRPr="001C52C3" w:rsidRDefault="00FD77A3" w:rsidP="007340E4">
            <w:pPr>
              <w:rPr>
                <w:color w:val="000000" w:themeColor="text1"/>
                <w:sz w:val="24"/>
                <w:szCs w:val="24"/>
              </w:rPr>
            </w:pPr>
            <w:r w:rsidRPr="001C52C3">
              <w:rPr>
                <w:color w:val="000000" w:themeColor="text1"/>
                <w:sz w:val="24"/>
                <w:szCs w:val="24"/>
              </w:rPr>
              <w:t>Заполнение платежного поручения по перечислению сумм акциза.</w:t>
            </w:r>
          </w:p>
          <w:p w:rsidR="00FD77A3" w:rsidRPr="001C52C3" w:rsidRDefault="00FD77A3" w:rsidP="007340E4">
            <w:pPr>
              <w:rPr>
                <w:color w:val="000000" w:themeColor="text1"/>
                <w:sz w:val="24"/>
                <w:szCs w:val="24"/>
              </w:rPr>
            </w:pPr>
            <w:r w:rsidRPr="001C52C3">
              <w:rPr>
                <w:color w:val="000000" w:themeColor="text1"/>
                <w:sz w:val="24"/>
                <w:szCs w:val="24"/>
              </w:rPr>
              <w:t>Выбор для платежных поручений по видам налогов соответствующих реквизитов. Выбор кода бюджетной классификации для определенных налогов, штрафов и пени.</w:t>
            </w:r>
          </w:p>
          <w:p w:rsidR="00FD77A3" w:rsidRPr="001C52C3" w:rsidRDefault="00FD77A3" w:rsidP="007340E4">
            <w:pPr>
              <w:rPr>
                <w:color w:val="000000" w:themeColor="text1"/>
                <w:sz w:val="24"/>
                <w:szCs w:val="24"/>
              </w:rPr>
            </w:pPr>
            <w:r w:rsidRPr="001C52C3">
              <w:rPr>
                <w:color w:val="000000" w:themeColor="text1"/>
                <w:sz w:val="24"/>
                <w:szCs w:val="24"/>
              </w:rPr>
              <w:t>Пользоваться образцом заполнения платежных поручений по перечислению акциза.</w:t>
            </w:r>
          </w:p>
        </w:tc>
        <w:tc>
          <w:tcPr>
            <w:tcW w:w="355" w:type="pct"/>
            <w:vMerge/>
            <w:shd w:val="clear" w:color="auto" w:fill="auto"/>
          </w:tcPr>
          <w:p w:rsidR="00FD77A3" w:rsidRPr="001C52C3" w:rsidRDefault="00FD77A3" w:rsidP="00F85128">
            <w:pPr>
              <w:jc w:val="center"/>
              <w:rPr>
                <w:b/>
                <w:color w:val="000000" w:themeColor="text1"/>
                <w:sz w:val="24"/>
                <w:szCs w:val="24"/>
              </w:rPr>
            </w:pPr>
          </w:p>
        </w:tc>
        <w:tc>
          <w:tcPr>
            <w:tcW w:w="632" w:type="pct"/>
            <w:vMerge/>
            <w:shd w:val="clear" w:color="auto" w:fill="auto"/>
          </w:tcPr>
          <w:p w:rsidR="00FD77A3" w:rsidRPr="001C52C3" w:rsidRDefault="00FD77A3" w:rsidP="00FD77A3">
            <w:pPr>
              <w:rPr>
                <w:b/>
                <w:color w:val="000000" w:themeColor="text1"/>
                <w:sz w:val="24"/>
                <w:szCs w:val="24"/>
              </w:rPr>
            </w:pPr>
          </w:p>
        </w:tc>
      </w:tr>
      <w:tr w:rsidR="00FD77A3" w:rsidRPr="001C52C3" w:rsidTr="002F1B7A">
        <w:tblPrEx>
          <w:tblLook w:val="04A0" w:firstRow="1" w:lastRow="0" w:firstColumn="1" w:lastColumn="0" w:noHBand="0" w:noVBand="1"/>
        </w:tblPrEx>
        <w:tc>
          <w:tcPr>
            <w:tcW w:w="937" w:type="pct"/>
            <w:vMerge w:val="restar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t xml:space="preserve">Тема 2.5  </w:t>
            </w:r>
          </w:p>
          <w:p w:rsidR="00FD77A3" w:rsidRPr="001C52C3" w:rsidRDefault="00FD77A3" w:rsidP="007340E4">
            <w:pPr>
              <w:rPr>
                <w:b/>
                <w:color w:val="000000" w:themeColor="text1"/>
                <w:sz w:val="24"/>
                <w:szCs w:val="24"/>
              </w:rPr>
            </w:pPr>
            <w:r w:rsidRPr="001C52C3">
              <w:rPr>
                <w:b/>
                <w:color w:val="000000" w:themeColor="text1"/>
                <w:sz w:val="24"/>
                <w:szCs w:val="24"/>
              </w:rPr>
              <w:t xml:space="preserve">Экономическая сущность и основные элементы налогообложения прочих федеральных налогов и сборов: налог на добычу полезных ископаемых, водный </w:t>
            </w:r>
            <w:r w:rsidRPr="001C52C3">
              <w:rPr>
                <w:b/>
                <w:color w:val="000000" w:themeColor="text1"/>
                <w:sz w:val="24"/>
                <w:szCs w:val="24"/>
              </w:rPr>
              <w:lastRenderedPageBreak/>
              <w:t>налог, государственная пошлина.</w:t>
            </w:r>
          </w:p>
        </w:tc>
        <w:tc>
          <w:tcPr>
            <w:tcW w:w="3076" w:type="pc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lastRenderedPageBreak/>
              <w:t>УРОК №9</w:t>
            </w:r>
          </w:p>
          <w:p w:rsidR="00FD77A3" w:rsidRPr="001C52C3" w:rsidRDefault="00FD77A3" w:rsidP="007340E4">
            <w:pPr>
              <w:rPr>
                <w:b/>
                <w:color w:val="000000" w:themeColor="text1"/>
                <w:sz w:val="24"/>
                <w:szCs w:val="24"/>
              </w:rPr>
            </w:pPr>
            <w:r w:rsidRPr="001C52C3">
              <w:rPr>
                <w:b/>
                <w:color w:val="000000" w:themeColor="text1"/>
                <w:sz w:val="24"/>
                <w:szCs w:val="24"/>
              </w:rPr>
              <w:t>Содержание учебного материала</w:t>
            </w:r>
          </w:p>
        </w:tc>
        <w:tc>
          <w:tcPr>
            <w:tcW w:w="355" w:type="pct"/>
            <w:vMerge w:val="restart"/>
            <w:shd w:val="clear" w:color="auto" w:fill="auto"/>
          </w:tcPr>
          <w:p w:rsidR="00FD77A3" w:rsidRPr="001C52C3" w:rsidRDefault="00FD77A3" w:rsidP="00F85128">
            <w:pPr>
              <w:jc w:val="center"/>
              <w:rPr>
                <w:b/>
                <w:color w:val="000000" w:themeColor="text1"/>
                <w:sz w:val="24"/>
                <w:szCs w:val="24"/>
              </w:rPr>
            </w:pPr>
            <w:r w:rsidRPr="001C52C3">
              <w:rPr>
                <w:b/>
                <w:color w:val="000000" w:themeColor="text1"/>
                <w:sz w:val="24"/>
                <w:szCs w:val="24"/>
              </w:rPr>
              <w:t>2</w:t>
            </w: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tc>
        <w:tc>
          <w:tcPr>
            <w:tcW w:w="632" w:type="pct"/>
            <w:vMerge w:val="restart"/>
            <w:shd w:val="clear" w:color="auto" w:fill="auto"/>
          </w:tcPr>
          <w:p w:rsidR="00FD77A3" w:rsidRPr="00FD77A3" w:rsidRDefault="00FD77A3" w:rsidP="00FD77A3">
            <w:pPr>
              <w:snapToGrid w:val="0"/>
              <w:jc w:val="center"/>
              <w:rPr>
                <w:bCs/>
                <w:sz w:val="24"/>
                <w:szCs w:val="24"/>
              </w:rPr>
            </w:pPr>
            <w:r w:rsidRPr="00FD77A3">
              <w:rPr>
                <w:bCs/>
                <w:sz w:val="24"/>
                <w:szCs w:val="24"/>
              </w:rPr>
              <w:t>ОК 01. - ОК 03.</w:t>
            </w:r>
          </w:p>
          <w:p w:rsidR="00FD77A3" w:rsidRPr="00FD77A3" w:rsidRDefault="00FD77A3" w:rsidP="00FD77A3">
            <w:pPr>
              <w:snapToGrid w:val="0"/>
              <w:jc w:val="center"/>
              <w:rPr>
                <w:bCs/>
                <w:sz w:val="24"/>
                <w:szCs w:val="24"/>
              </w:rPr>
            </w:pPr>
            <w:r w:rsidRPr="00FD77A3">
              <w:rPr>
                <w:bCs/>
                <w:sz w:val="24"/>
                <w:szCs w:val="24"/>
              </w:rPr>
              <w:t>ОК 05, ОК 06.</w:t>
            </w:r>
          </w:p>
          <w:p w:rsidR="00FD77A3" w:rsidRPr="00FD77A3" w:rsidRDefault="00FD77A3" w:rsidP="00FD77A3">
            <w:pPr>
              <w:snapToGrid w:val="0"/>
              <w:jc w:val="center"/>
              <w:rPr>
                <w:bCs/>
                <w:sz w:val="24"/>
                <w:szCs w:val="24"/>
              </w:rPr>
            </w:pPr>
            <w:r w:rsidRPr="00FD77A3">
              <w:rPr>
                <w:bCs/>
                <w:sz w:val="24"/>
                <w:szCs w:val="24"/>
              </w:rPr>
              <w:t>ОК 09. - ОК 11.</w:t>
            </w:r>
          </w:p>
          <w:p w:rsidR="00FD77A3" w:rsidRPr="00FD77A3" w:rsidRDefault="00FD77A3" w:rsidP="00FD77A3">
            <w:pPr>
              <w:snapToGrid w:val="0"/>
              <w:jc w:val="center"/>
              <w:rPr>
                <w:bCs/>
                <w:sz w:val="24"/>
                <w:szCs w:val="24"/>
              </w:rPr>
            </w:pPr>
            <w:r w:rsidRPr="00FD77A3">
              <w:rPr>
                <w:bCs/>
                <w:sz w:val="24"/>
                <w:szCs w:val="24"/>
              </w:rPr>
              <w:t>ПК 1.1, ПК 1.2.</w:t>
            </w:r>
          </w:p>
          <w:p w:rsidR="00FD77A3" w:rsidRPr="00FD77A3" w:rsidRDefault="00FD77A3" w:rsidP="00FD77A3">
            <w:pPr>
              <w:snapToGrid w:val="0"/>
              <w:jc w:val="center"/>
              <w:rPr>
                <w:bCs/>
                <w:sz w:val="24"/>
                <w:szCs w:val="24"/>
              </w:rPr>
            </w:pPr>
            <w:r w:rsidRPr="00FD77A3">
              <w:rPr>
                <w:bCs/>
                <w:sz w:val="24"/>
                <w:szCs w:val="24"/>
              </w:rPr>
              <w:t>ПК 1.4, ПК 1.2.</w:t>
            </w:r>
          </w:p>
          <w:p w:rsidR="00FD77A3" w:rsidRPr="00FD77A3" w:rsidRDefault="00FD77A3" w:rsidP="00FD77A3">
            <w:pPr>
              <w:snapToGrid w:val="0"/>
              <w:jc w:val="center"/>
              <w:rPr>
                <w:bCs/>
                <w:sz w:val="24"/>
                <w:szCs w:val="24"/>
              </w:rPr>
            </w:pPr>
            <w:r w:rsidRPr="00FD77A3">
              <w:rPr>
                <w:bCs/>
                <w:sz w:val="24"/>
                <w:szCs w:val="24"/>
              </w:rPr>
              <w:t>ПК 2.1, ПК 2.5.</w:t>
            </w:r>
          </w:p>
          <w:p w:rsidR="00FD77A3" w:rsidRPr="00FD77A3" w:rsidRDefault="00FD77A3" w:rsidP="00FD77A3">
            <w:pPr>
              <w:snapToGrid w:val="0"/>
              <w:jc w:val="center"/>
              <w:rPr>
                <w:bCs/>
                <w:sz w:val="24"/>
                <w:szCs w:val="24"/>
              </w:rPr>
            </w:pPr>
            <w:r w:rsidRPr="00FD77A3">
              <w:rPr>
                <w:bCs/>
                <w:sz w:val="24"/>
                <w:szCs w:val="24"/>
              </w:rPr>
              <w:t>ПК 2.6, ПК 3.1.</w:t>
            </w:r>
          </w:p>
          <w:p w:rsidR="00FD77A3" w:rsidRPr="00FD77A3" w:rsidRDefault="00FD77A3" w:rsidP="00FD77A3">
            <w:pPr>
              <w:snapToGrid w:val="0"/>
              <w:jc w:val="center"/>
              <w:rPr>
                <w:bCs/>
                <w:sz w:val="24"/>
                <w:szCs w:val="24"/>
              </w:rPr>
            </w:pPr>
            <w:r w:rsidRPr="00FD77A3">
              <w:rPr>
                <w:bCs/>
                <w:sz w:val="24"/>
                <w:szCs w:val="24"/>
              </w:rPr>
              <w:t xml:space="preserve">ПК 3.2, </w:t>
            </w:r>
            <w:r w:rsidRPr="00FD77A3">
              <w:rPr>
                <w:color w:val="000000"/>
                <w:sz w:val="24"/>
                <w:szCs w:val="24"/>
              </w:rPr>
              <w:t>ПК 4.3</w:t>
            </w:r>
          </w:p>
          <w:p w:rsidR="00FD77A3" w:rsidRPr="00673D01" w:rsidRDefault="00673D01" w:rsidP="00673D01">
            <w:pPr>
              <w:snapToGrid w:val="0"/>
              <w:jc w:val="center"/>
              <w:rPr>
                <w:color w:val="000000"/>
                <w:sz w:val="24"/>
                <w:szCs w:val="24"/>
              </w:rPr>
            </w:pPr>
            <w:r>
              <w:rPr>
                <w:color w:val="000000"/>
                <w:sz w:val="24"/>
                <w:szCs w:val="24"/>
              </w:rPr>
              <w:t xml:space="preserve">ПК 4.5, ПК 5.1, </w:t>
            </w:r>
            <w:r>
              <w:rPr>
                <w:color w:val="000000"/>
                <w:sz w:val="24"/>
                <w:szCs w:val="24"/>
              </w:rPr>
              <w:lastRenderedPageBreak/>
              <w:t>ПК 5.3</w:t>
            </w:r>
          </w:p>
        </w:tc>
      </w:tr>
      <w:tr w:rsidR="00FD77A3" w:rsidRPr="001C52C3" w:rsidTr="002F1B7A">
        <w:tblPrEx>
          <w:tblLook w:val="04A0" w:firstRow="1" w:lastRow="0" w:firstColumn="1" w:lastColumn="0" w:noHBand="0" w:noVBand="1"/>
        </w:tblPrEx>
        <w:tc>
          <w:tcPr>
            <w:tcW w:w="937" w:type="pct"/>
            <w:vMerge/>
            <w:shd w:val="clear" w:color="auto" w:fill="auto"/>
          </w:tcPr>
          <w:p w:rsidR="00FD77A3" w:rsidRPr="001C52C3" w:rsidRDefault="00FD77A3" w:rsidP="007340E4">
            <w:pPr>
              <w:rPr>
                <w:b/>
                <w:color w:val="000000" w:themeColor="text1"/>
                <w:sz w:val="24"/>
                <w:szCs w:val="24"/>
              </w:rPr>
            </w:pPr>
          </w:p>
        </w:tc>
        <w:tc>
          <w:tcPr>
            <w:tcW w:w="3076" w:type="pct"/>
            <w:shd w:val="clear" w:color="auto" w:fill="auto"/>
          </w:tcPr>
          <w:p w:rsidR="00FD77A3" w:rsidRPr="001C52C3" w:rsidRDefault="00FD77A3" w:rsidP="007340E4">
            <w:pPr>
              <w:rPr>
                <w:color w:val="000000" w:themeColor="text1"/>
                <w:sz w:val="24"/>
                <w:szCs w:val="24"/>
              </w:rPr>
            </w:pPr>
            <w:r w:rsidRPr="001C52C3">
              <w:rPr>
                <w:b/>
                <w:color w:val="000000" w:themeColor="text1"/>
                <w:sz w:val="24"/>
                <w:szCs w:val="24"/>
              </w:rPr>
              <w:t>Экономическая сущность и основные элементы налогообложения налога на добычу полезных ископаемых:</w:t>
            </w:r>
            <w:r w:rsidRPr="001C52C3">
              <w:rPr>
                <w:color w:val="000000" w:themeColor="text1"/>
                <w:sz w:val="24"/>
                <w:szCs w:val="24"/>
              </w:rPr>
              <w:t xml:space="preserve"> Налогоплательщики. Объект налогообложения. Порядок определения количества добытого полезного ископаемого. Порядок оценки стоимости ДПИ при определении налоговой базы. Налоговые ставки. Налоговая база. Налоговый период. Порядок исчисления налога. Налоговая декларация. </w:t>
            </w:r>
          </w:p>
          <w:p w:rsidR="00FD77A3" w:rsidRPr="001C52C3" w:rsidRDefault="00FD77A3" w:rsidP="007340E4">
            <w:pPr>
              <w:rPr>
                <w:color w:val="000000" w:themeColor="text1"/>
                <w:sz w:val="24"/>
                <w:szCs w:val="24"/>
              </w:rPr>
            </w:pPr>
            <w:r w:rsidRPr="001C52C3">
              <w:rPr>
                <w:b/>
                <w:color w:val="000000" w:themeColor="text1"/>
                <w:sz w:val="24"/>
                <w:szCs w:val="24"/>
              </w:rPr>
              <w:t xml:space="preserve">Экономическая сущность и основные элементы налогообложения водного налога: </w:t>
            </w:r>
            <w:r w:rsidRPr="001C52C3">
              <w:rPr>
                <w:color w:val="000000" w:themeColor="text1"/>
                <w:sz w:val="24"/>
                <w:szCs w:val="24"/>
              </w:rPr>
              <w:t xml:space="preserve">Налогоплательщики водного налога. Объекты налогообложения. Случаи непризнания </w:t>
            </w:r>
            <w:r w:rsidRPr="001C52C3">
              <w:rPr>
                <w:color w:val="000000" w:themeColor="text1"/>
                <w:sz w:val="24"/>
                <w:szCs w:val="24"/>
              </w:rPr>
              <w:lastRenderedPageBreak/>
              <w:t xml:space="preserve">забора и использования воды в качестве объекта налогообложения. Налоговая база и особенности ее исчисления. Налоговые ставки. Порядок исчисления и уплаты налога. Сроки уплаты налога. Налоговая декларация. Сроки уплаты водного налога. Налоговая декларация. Понятие </w:t>
            </w:r>
            <w:r w:rsidRPr="001C52C3">
              <w:rPr>
                <w:b/>
                <w:color w:val="000000" w:themeColor="text1"/>
                <w:sz w:val="24"/>
                <w:szCs w:val="24"/>
              </w:rPr>
              <w:t>«</w:t>
            </w:r>
            <w:r w:rsidRPr="001C52C3">
              <w:rPr>
                <w:color w:val="000000" w:themeColor="text1"/>
                <w:sz w:val="24"/>
                <w:szCs w:val="24"/>
              </w:rPr>
              <w:t>государственная пошлина</w:t>
            </w:r>
            <w:r w:rsidRPr="001C52C3">
              <w:rPr>
                <w:b/>
                <w:color w:val="000000" w:themeColor="text1"/>
                <w:sz w:val="24"/>
                <w:szCs w:val="24"/>
              </w:rPr>
              <w:t>».  Экономическая сущность и основные элементы налогообложения по государственной пошлине:</w:t>
            </w:r>
            <w:r w:rsidRPr="001C52C3">
              <w:rPr>
                <w:color w:val="000000" w:themeColor="text1"/>
                <w:sz w:val="24"/>
                <w:szCs w:val="24"/>
              </w:rPr>
              <w:t xml:space="preserve"> Плательщики государственной пошлины. Юридически значимые действия, облагаемые государственной пошлиной. Случаи уплаты и ставки государственной пошлины. Случаи возврата уплаченной государственной пошлины. Сроки и порядок отсрочки по уплате государственной пошлины.</w:t>
            </w:r>
          </w:p>
          <w:p w:rsidR="00FD77A3" w:rsidRPr="001C52C3" w:rsidRDefault="00FD77A3" w:rsidP="007340E4">
            <w:pPr>
              <w:rPr>
                <w:color w:val="000000" w:themeColor="text1"/>
                <w:sz w:val="24"/>
                <w:szCs w:val="24"/>
              </w:rPr>
            </w:pPr>
            <w:r w:rsidRPr="001C52C3">
              <w:rPr>
                <w:color w:val="000000" w:themeColor="text1"/>
                <w:sz w:val="24"/>
                <w:szCs w:val="24"/>
              </w:rPr>
              <w:t>Правила оформления бухгалтерскими проводками начисления и перечисления сумм федеральных налогов. Аналитический учет по счету 68 «Расчеты по налогам и сборам».</w:t>
            </w:r>
          </w:p>
          <w:p w:rsidR="00FD77A3" w:rsidRPr="001C52C3" w:rsidRDefault="00FD77A3" w:rsidP="007340E4">
            <w:pPr>
              <w:rPr>
                <w:color w:val="000000" w:themeColor="text1"/>
                <w:sz w:val="24"/>
                <w:szCs w:val="24"/>
              </w:rPr>
            </w:pPr>
            <w:r w:rsidRPr="001C52C3">
              <w:rPr>
                <w:color w:val="000000" w:themeColor="text1"/>
                <w:sz w:val="24"/>
                <w:szCs w:val="24"/>
              </w:rPr>
              <w:t>Порядок заполнения платежных поручений по перечислению налогов и сборов.</w:t>
            </w:r>
          </w:p>
          <w:p w:rsidR="00FD77A3" w:rsidRPr="001C52C3" w:rsidRDefault="00FD77A3" w:rsidP="007340E4">
            <w:pPr>
              <w:rPr>
                <w:color w:val="000000" w:themeColor="text1"/>
                <w:sz w:val="24"/>
                <w:szCs w:val="24"/>
              </w:rPr>
            </w:pPr>
            <w:r w:rsidRPr="001C52C3">
              <w:rPr>
                <w:color w:val="000000" w:themeColor="text1"/>
                <w:sz w:val="24"/>
                <w:szCs w:val="24"/>
              </w:rPr>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15" w:history="1">
              <w:r w:rsidRPr="001C52C3">
                <w:rPr>
                  <w:rStyle w:val="aa"/>
                  <w:color w:val="000000" w:themeColor="text1"/>
                  <w:sz w:val="24"/>
                  <w:szCs w:val="24"/>
                  <w:u w:val="none"/>
                </w:rPr>
                <w:t>классификатор</w:t>
              </w:r>
            </w:hyperlink>
            <w:r w:rsidRPr="001C52C3">
              <w:rPr>
                <w:color w:val="000000" w:themeColor="text1"/>
                <w:sz w:val="24"/>
                <w:szCs w:val="24"/>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пени.</w:t>
            </w:r>
          </w:p>
          <w:p w:rsidR="00FD77A3" w:rsidRPr="001C52C3" w:rsidRDefault="00FD77A3" w:rsidP="007340E4">
            <w:pPr>
              <w:rPr>
                <w:color w:val="000000" w:themeColor="text1"/>
                <w:sz w:val="24"/>
                <w:szCs w:val="24"/>
              </w:rPr>
            </w:pPr>
            <w:r w:rsidRPr="001C52C3">
              <w:rPr>
                <w:color w:val="000000" w:themeColor="text1"/>
                <w:sz w:val="24"/>
                <w:szCs w:val="24"/>
              </w:rPr>
              <w:t>Образец заполнения платежных поручений по перечислению налогов, сборов и пошлин.</w:t>
            </w:r>
          </w:p>
        </w:tc>
        <w:tc>
          <w:tcPr>
            <w:tcW w:w="355" w:type="pct"/>
            <w:vMerge/>
            <w:shd w:val="clear" w:color="auto" w:fill="auto"/>
          </w:tcPr>
          <w:p w:rsidR="00FD77A3" w:rsidRPr="001C52C3" w:rsidRDefault="00FD77A3" w:rsidP="00F85128">
            <w:pPr>
              <w:jc w:val="center"/>
              <w:rPr>
                <w:b/>
                <w:color w:val="000000" w:themeColor="text1"/>
                <w:sz w:val="24"/>
                <w:szCs w:val="24"/>
              </w:rPr>
            </w:pPr>
          </w:p>
        </w:tc>
        <w:tc>
          <w:tcPr>
            <w:tcW w:w="632" w:type="pct"/>
            <w:vMerge/>
            <w:shd w:val="clear" w:color="auto" w:fill="auto"/>
          </w:tcPr>
          <w:p w:rsidR="00FD77A3" w:rsidRPr="001C52C3" w:rsidRDefault="00FD77A3" w:rsidP="007340E4">
            <w:pPr>
              <w:rPr>
                <w:b/>
                <w:color w:val="000000" w:themeColor="text1"/>
                <w:sz w:val="24"/>
                <w:szCs w:val="24"/>
              </w:rPr>
            </w:pPr>
          </w:p>
        </w:tc>
      </w:tr>
      <w:tr w:rsidR="00FD77A3" w:rsidRPr="001C52C3" w:rsidTr="002F1B7A">
        <w:tblPrEx>
          <w:tblLook w:val="04A0" w:firstRow="1" w:lastRow="0" w:firstColumn="1" w:lastColumn="0" w:noHBand="0" w:noVBand="1"/>
        </w:tblPrEx>
        <w:tc>
          <w:tcPr>
            <w:tcW w:w="937" w:type="pct"/>
            <w:vMerge w:val="restart"/>
            <w:shd w:val="clear" w:color="auto" w:fill="auto"/>
          </w:tcPr>
          <w:p w:rsidR="00FD77A3" w:rsidRPr="001C52C3" w:rsidRDefault="00FD77A3" w:rsidP="003D542F">
            <w:pPr>
              <w:rPr>
                <w:b/>
                <w:color w:val="000000" w:themeColor="text1"/>
                <w:sz w:val="24"/>
                <w:szCs w:val="24"/>
              </w:rPr>
            </w:pPr>
            <w:r w:rsidRPr="001C52C3">
              <w:rPr>
                <w:b/>
                <w:color w:val="000000" w:themeColor="text1"/>
                <w:sz w:val="24"/>
                <w:szCs w:val="24"/>
              </w:rPr>
              <w:lastRenderedPageBreak/>
              <w:t xml:space="preserve">Тема </w:t>
            </w:r>
            <w:r w:rsidR="003D542F">
              <w:rPr>
                <w:b/>
                <w:color w:val="000000" w:themeColor="text1"/>
                <w:sz w:val="24"/>
                <w:szCs w:val="24"/>
              </w:rPr>
              <w:t>2.6</w:t>
            </w:r>
            <w:r w:rsidRPr="001C52C3">
              <w:rPr>
                <w:b/>
                <w:color w:val="000000" w:themeColor="text1"/>
                <w:sz w:val="24"/>
                <w:szCs w:val="24"/>
              </w:rPr>
              <w:t xml:space="preserve"> Экономическая сущность и основные элементы налогообложения транспортного налога</w:t>
            </w:r>
          </w:p>
        </w:tc>
        <w:tc>
          <w:tcPr>
            <w:tcW w:w="3076" w:type="pc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t>УРОК №10</w:t>
            </w:r>
          </w:p>
          <w:p w:rsidR="00FD77A3" w:rsidRPr="001C52C3" w:rsidRDefault="00FD77A3" w:rsidP="007340E4">
            <w:pPr>
              <w:rPr>
                <w:b/>
                <w:color w:val="000000" w:themeColor="text1"/>
                <w:sz w:val="24"/>
                <w:szCs w:val="24"/>
              </w:rPr>
            </w:pPr>
            <w:r w:rsidRPr="001C52C3">
              <w:rPr>
                <w:b/>
                <w:color w:val="000000" w:themeColor="text1"/>
                <w:sz w:val="24"/>
                <w:szCs w:val="24"/>
              </w:rPr>
              <w:t>Содержание учебного материала</w:t>
            </w:r>
          </w:p>
        </w:tc>
        <w:tc>
          <w:tcPr>
            <w:tcW w:w="355" w:type="pct"/>
            <w:vMerge w:val="restart"/>
            <w:shd w:val="clear" w:color="auto" w:fill="auto"/>
          </w:tcPr>
          <w:p w:rsidR="00FD77A3" w:rsidRPr="001C52C3" w:rsidRDefault="00FD77A3" w:rsidP="00F85128">
            <w:pPr>
              <w:jc w:val="center"/>
              <w:rPr>
                <w:b/>
                <w:color w:val="000000" w:themeColor="text1"/>
                <w:sz w:val="24"/>
                <w:szCs w:val="24"/>
              </w:rPr>
            </w:pPr>
            <w:r w:rsidRPr="001C52C3">
              <w:rPr>
                <w:b/>
                <w:color w:val="000000" w:themeColor="text1"/>
                <w:sz w:val="24"/>
                <w:szCs w:val="24"/>
              </w:rPr>
              <w:t>2</w:t>
            </w: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tc>
        <w:tc>
          <w:tcPr>
            <w:tcW w:w="632" w:type="pct"/>
            <w:vMerge w:val="restart"/>
            <w:shd w:val="clear" w:color="auto" w:fill="auto"/>
          </w:tcPr>
          <w:p w:rsidR="00FD77A3" w:rsidRPr="00FD77A3" w:rsidRDefault="00FD77A3" w:rsidP="00FD77A3">
            <w:pPr>
              <w:snapToGrid w:val="0"/>
              <w:jc w:val="center"/>
              <w:rPr>
                <w:bCs/>
                <w:sz w:val="24"/>
                <w:szCs w:val="24"/>
              </w:rPr>
            </w:pPr>
            <w:r w:rsidRPr="00FD77A3">
              <w:rPr>
                <w:bCs/>
                <w:sz w:val="24"/>
                <w:szCs w:val="24"/>
              </w:rPr>
              <w:t>ОК 01. - ОК 03.</w:t>
            </w:r>
          </w:p>
          <w:p w:rsidR="00FD77A3" w:rsidRPr="00FD77A3" w:rsidRDefault="00FD77A3" w:rsidP="00FD77A3">
            <w:pPr>
              <w:snapToGrid w:val="0"/>
              <w:jc w:val="center"/>
              <w:rPr>
                <w:bCs/>
                <w:sz w:val="24"/>
                <w:szCs w:val="24"/>
              </w:rPr>
            </w:pPr>
            <w:r w:rsidRPr="00FD77A3">
              <w:rPr>
                <w:bCs/>
                <w:sz w:val="24"/>
                <w:szCs w:val="24"/>
              </w:rPr>
              <w:t>ОК 05.ОК 06.</w:t>
            </w:r>
          </w:p>
          <w:p w:rsidR="00FD77A3" w:rsidRPr="00FD77A3" w:rsidRDefault="00FD77A3" w:rsidP="00FD77A3">
            <w:pPr>
              <w:snapToGrid w:val="0"/>
              <w:jc w:val="center"/>
              <w:rPr>
                <w:bCs/>
                <w:sz w:val="24"/>
                <w:szCs w:val="24"/>
              </w:rPr>
            </w:pPr>
            <w:r w:rsidRPr="00FD77A3">
              <w:rPr>
                <w:bCs/>
                <w:sz w:val="24"/>
                <w:szCs w:val="24"/>
              </w:rPr>
              <w:t>ОК 09. - ОК 11.</w:t>
            </w:r>
          </w:p>
          <w:p w:rsidR="00FD77A3" w:rsidRPr="00FD77A3" w:rsidRDefault="00FD77A3" w:rsidP="00FD77A3">
            <w:pPr>
              <w:snapToGrid w:val="0"/>
              <w:jc w:val="center"/>
              <w:rPr>
                <w:bCs/>
                <w:sz w:val="24"/>
                <w:szCs w:val="24"/>
              </w:rPr>
            </w:pPr>
            <w:r w:rsidRPr="00FD77A3">
              <w:rPr>
                <w:bCs/>
                <w:sz w:val="24"/>
                <w:szCs w:val="24"/>
              </w:rPr>
              <w:t>ПК 1.1, ПК 1.2.</w:t>
            </w:r>
          </w:p>
          <w:p w:rsidR="00FD77A3" w:rsidRPr="00FD77A3" w:rsidRDefault="00FD77A3" w:rsidP="00FD77A3">
            <w:pPr>
              <w:snapToGrid w:val="0"/>
              <w:jc w:val="center"/>
              <w:rPr>
                <w:bCs/>
                <w:sz w:val="24"/>
                <w:szCs w:val="24"/>
              </w:rPr>
            </w:pPr>
            <w:r w:rsidRPr="00FD77A3">
              <w:rPr>
                <w:bCs/>
                <w:sz w:val="24"/>
                <w:szCs w:val="24"/>
              </w:rPr>
              <w:t>ПК 1.4, ПК 2.1.</w:t>
            </w:r>
          </w:p>
          <w:p w:rsidR="00FD77A3" w:rsidRPr="00FD77A3" w:rsidRDefault="00FD77A3" w:rsidP="00FD77A3">
            <w:pPr>
              <w:snapToGrid w:val="0"/>
              <w:jc w:val="center"/>
              <w:rPr>
                <w:bCs/>
                <w:sz w:val="24"/>
                <w:szCs w:val="24"/>
              </w:rPr>
            </w:pPr>
            <w:r w:rsidRPr="00FD77A3">
              <w:rPr>
                <w:bCs/>
                <w:sz w:val="24"/>
                <w:szCs w:val="24"/>
              </w:rPr>
              <w:t>ПК 2.5, ПК 2.6.</w:t>
            </w:r>
          </w:p>
          <w:p w:rsidR="00FD77A3" w:rsidRPr="00FD77A3" w:rsidRDefault="00FD77A3" w:rsidP="00FD77A3">
            <w:pPr>
              <w:snapToGrid w:val="0"/>
              <w:jc w:val="center"/>
              <w:rPr>
                <w:bCs/>
                <w:sz w:val="24"/>
                <w:szCs w:val="24"/>
              </w:rPr>
            </w:pPr>
            <w:r w:rsidRPr="00FD77A3">
              <w:rPr>
                <w:bCs/>
                <w:sz w:val="24"/>
                <w:szCs w:val="24"/>
              </w:rPr>
              <w:t>ПК 3.1, ПК 3.2.</w:t>
            </w:r>
          </w:p>
          <w:p w:rsidR="00FD77A3" w:rsidRPr="00FD77A3" w:rsidRDefault="00FD77A3" w:rsidP="00FD77A3">
            <w:pPr>
              <w:snapToGrid w:val="0"/>
              <w:jc w:val="center"/>
              <w:rPr>
                <w:color w:val="000000"/>
                <w:sz w:val="24"/>
                <w:szCs w:val="24"/>
              </w:rPr>
            </w:pPr>
            <w:r w:rsidRPr="00FD77A3">
              <w:rPr>
                <w:color w:val="000000"/>
                <w:sz w:val="24"/>
                <w:szCs w:val="24"/>
              </w:rPr>
              <w:t>ПК 4.3, ПК 4.5</w:t>
            </w:r>
          </w:p>
          <w:p w:rsidR="00673D01" w:rsidRPr="001C52C3" w:rsidRDefault="00FD77A3" w:rsidP="00673D01">
            <w:pPr>
              <w:snapToGrid w:val="0"/>
              <w:jc w:val="center"/>
              <w:rPr>
                <w:b/>
                <w:color w:val="000000" w:themeColor="text1"/>
                <w:sz w:val="24"/>
                <w:szCs w:val="24"/>
              </w:rPr>
            </w:pPr>
            <w:r w:rsidRPr="00FD77A3">
              <w:rPr>
                <w:color w:val="000000"/>
                <w:sz w:val="24"/>
                <w:szCs w:val="24"/>
              </w:rPr>
              <w:t>ПК 5.3</w:t>
            </w:r>
          </w:p>
          <w:p w:rsidR="00FD77A3" w:rsidRPr="001C52C3" w:rsidRDefault="00FD77A3" w:rsidP="00FD77A3">
            <w:pPr>
              <w:jc w:val="center"/>
              <w:rPr>
                <w:b/>
                <w:color w:val="000000" w:themeColor="text1"/>
                <w:sz w:val="24"/>
                <w:szCs w:val="24"/>
              </w:rPr>
            </w:pPr>
          </w:p>
        </w:tc>
      </w:tr>
      <w:tr w:rsidR="00FD77A3" w:rsidRPr="001C52C3" w:rsidTr="002F1B7A">
        <w:tblPrEx>
          <w:tblLook w:val="04A0" w:firstRow="1" w:lastRow="0" w:firstColumn="1" w:lastColumn="0" w:noHBand="0" w:noVBand="1"/>
        </w:tblPrEx>
        <w:tc>
          <w:tcPr>
            <w:tcW w:w="937" w:type="pct"/>
            <w:vMerge/>
            <w:shd w:val="clear" w:color="auto" w:fill="auto"/>
          </w:tcPr>
          <w:p w:rsidR="00FD77A3" w:rsidRPr="001C52C3" w:rsidRDefault="00FD77A3" w:rsidP="007340E4">
            <w:pPr>
              <w:rPr>
                <w:color w:val="000000" w:themeColor="text1"/>
                <w:sz w:val="24"/>
                <w:szCs w:val="24"/>
              </w:rPr>
            </w:pPr>
          </w:p>
        </w:tc>
        <w:tc>
          <w:tcPr>
            <w:tcW w:w="3076" w:type="pct"/>
            <w:shd w:val="clear" w:color="auto" w:fill="auto"/>
          </w:tcPr>
          <w:p w:rsidR="00FD77A3" w:rsidRPr="001C52C3" w:rsidRDefault="00FD77A3" w:rsidP="007340E4">
            <w:pPr>
              <w:rPr>
                <w:color w:val="000000" w:themeColor="text1"/>
                <w:sz w:val="24"/>
                <w:szCs w:val="24"/>
              </w:rPr>
            </w:pPr>
            <w:r w:rsidRPr="001C52C3">
              <w:rPr>
                <w:b/>
                <w:color w:val="000000" w:themeColor="text1"/>
                <w:sz w:val="24"/>
                <w:szCs w:val="24"/>
              </w:rPr>
              <w:t>Экономическая сущность и основные элементы налогообложения транспортного налога</w:t>
            </w:r>
            <w:r w:rsidRPr="001C52C3">
              <w:rPr>
                <w:color w:val="000000" w:themeColor="text1"/>
                <w:sz w:val="24"/>
                <w:szCs w:val="24"/>
              </w:rPr>
              <w:t xml:space="preserve">: Налогоплательщики. Объекты налогообложения. Транспортные средства, не являющиеся объектами налогообложения. Ставки налога в соответствии с НКРФ. Налоговая база и особенности ее исчисления. Налоговые ставки. Категории физических и юридических лиц, освобождаемых от уплаты. Особенности уплаты налога физическими лицами. Порядок и сроки уплаты налога. </w:t>
            </w:r>
          </w:p>
          <w:p w:rsidR="00FD77A3" w:rsidRPr="001C52C3" w:rsidRDefault="00FD77A3" w:rsidP="007340E4">
            <w:pPr>
              <w:rPr>
                <w:color w:val="000000" w:themeColor="text1"/>
                <w:sz w:val="24"/>
                <w:szCs w:val="24"/>
              </w:rPr>
            </w:pPr>
            <w:r w:rsidRPr="001C52C3">
              <w:rPr>
                <w:color w:val="000000" w:themeColor="text1"/>
                <w:sz w:val="24"/>
                <w:szCs w:val="24"/>
              </w:rPr>
              <w:t>Правила оформления бухгалтерскими проводками начисления и перечисления суммы налога. Аналитический учет по счету 68 «Расчеты по налогам и сборам».</w:t>
            </w:r>
          </w:p>
          <w:p w:rsidR="00FD77A3" w:rsidRPr="001C52C3" w:rsidRDefault="00FD77A3" w:rsidP="007340E4">
            <w:pPr>
              <w:rPr>
                <w:color w:val="000000" w:themeColor="text1"/>
                <w:sz w:val="24"/>
                <w:szCs w:val="24"/>
              </w:rPr>
            </w:pPr>
            <w:r w:rsidRPr="001C52C3">
              <w:rPr>
                <w:color w:val="000000" w:themeColor="text1"/>
                <w:sz w:val="24"/>
                <w:szCs w:val="24"/>
              </w:rPr>
              <w:t>Порядок заполнения платежных поручений по перечислению налогов и сборов.</w:t>
            </w:r>
          </w:p>
          <w:p w:rsidR="00FD77A3" w:rsidRPr="001C52C3" w:rsidRDefault="00FD77A3" w:rsidP="007340E4">
            <w:pPr>
              <w:rPr>
                <w:color w:val="000000" w:themeColor="text1"/>
                <w:sz w:val="24"/>
                <w:szCs w:val="24"/>
              </w:rPr>
            </w:pPr>
            <w:r w:rsidRPr="001C52C3">
              <w:rPr>
                <w:color w:val="000000" w:themeColor="text1"/>
                <w:sz w:val="24"/>
                <w:szCs w:val="24"/>
              </w:rPr>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16" w:history="1">
              <w:r w:rsidRPr="001C52C3">
                <w:rPr>
                  <w:rStyle w:val="aa"/>
                  <w:color w:val="000000" w:themeColor="text1"/>
                  <w:sz w:val="24"/>
                  <w:szCs w:val="24"/>
                  <w:u w:val="none"/>
                </w:rPr>
                <w:t>классификатор</w:t>
              </w:r>
            </w:hyperlink>
            <w:r w:rsidRPr="001C52C3">
              <w:rPr>
                <w:color w:val="000000" w:themeColor="text1"/>
                <w:sz w:val="24"/>
                <w:szCs w:val="24"/>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w:t>
            </w:r>
            <w:r w:rsidRPr="001C52C3">
              <w:rPr>
                <w:color w:val="000000" w:themeColor="text1"/>
                <w:sz w:val="24"/>
                <w:szCs w:val="24"/>
              </w:rPr>
              <w:lastRenderedPageBreak/>
              <w:t>пени.</w:t>
            </w:r>
          </w:p>
          <w:p w:rsidR="00FD77A3" w:rsidRPr="001C52C3" w:rsidRDefault="00FD77A3" w:rsidP="007340E4">
            <w:pPr>
              <w:rPr>
                <w:color w:val="000000" w:themeColor="text1"/>
                <w:sz w:val="24"/>
                <w:szCs w:val="24"/>
              </w:rPr>
            </w:pPr>
            <w:r w:rsidRPr="001C52C3">
              <w:rPr>
                <w:color w:val="000000" w:themeColor="text1"/>
                <w:sz w:val="24"/>
                <w:szCs w:val="24"/>
              </w:rPr>
              <w:t>Образец заполнения платежных поручений по перечислению налогов, сборов и пошлин.</w:t>
            </w:r>
          </w:p>
          <w:p w:rsidR="00FD77A3" w:rsidRPr="001C52C3" w:rsidRDefault="00FD77A3" w:rsidP="007340E4">
            <w:pPr>
              <w:rPr>
                <w:color w:val="000000" w:themeColor="text1"/>
                <w:sz w:val="24"/>
                <w:szCs w:val="24"/>
              </w:rPr>
            </w:pPr>
          </w:p>
        </w:tc>
        <w:tc>
          <w:tcPr>
            <w:tcW w:w="355" w:type="pct"/>
            <w:vMerge/>
            <w:shd w:val="clear" w:color="auto" w:fill="auto"/>
          </w:tcPr>
          <w:p w:rsidR="00FD77A3" w:rsidRPr="001C52C3" w:rsidRDefault="00FD77A3" w:rsidP="00F85128">
            <w:pPr>
              <w:jc w:val="center"/>
              <w:rPr>
                <w:b/>
                <w:color w:val="000000" w:themeColor="text1"/>
                <w:sz w:val="24"/>
                <w:szCs w:val="24"/>
              </w:rPr>
            </w:pPr>
          </w:p>
        </w:tc>
        <w:tc>
          <w:tcPr>
            <w:tcW w:w="632" w:type="pct"/>
            <w:vMerge/>
            <w:shd w:val="clear" w:color="auto" w:fill="auto"/>
          </w:tcPr>
          <w:p w:rsidR="00FD77A3" w:rsidRPr="001C52C3" w:rsidRDefault="00FD77A3" w:rsidP="00FD77A3">
            <w:pPr>
              <w:rPr>
                <w:b/>
                <w:color w:val="000000" w:themeColor="text1"/>
                <w:sz w:val="24"/>
                <w:szCs w:val="24"/>
              </w:rPr>
            </w:pPr>
          </w:p>
        </w:tc>
      </w:tr>
      <w:tr w:rsidR="00FD77A3" w:rsidRPr="001C52C3" w:rsidTr="002F1B7A">
        <w:tblPrEx>
          <w:tblLook w:val="04A0" w:firstRow="1" w:lastRow="0" w:firstColumn="1" w:lastColumn="0" w:noHBand="0" w:noVBand="1"/>
        </w:tblPrEx>
        <w:tc>
          <w:tcPr>
            <w:tcW w:w="937" w:type="pct"/>
            <w:vMerge w:val="restar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lastRenderedPageBreak/>
              <w:t xml:space="preserve">Тема </w:t>
            </w:r>
            <w:r w:rsidR="003D542F">
              <w:rPr>
                <w:b/>
                <w:color w:val="000000" w:themeColor="text1"/>
                <w:sz w:val="24"/>
                <w:szCs w:val="24"/>
              </w:rPr>
              <w:t>2.7</w:t>
            </w:r>
            <w:r w:rsidRPr="001C52C3">
              <w:rPr>
                <w:b/>
                <w:color w:val="000000" w:themeColor="text1"/>
                <w:sz w:val="24"/>
                <w:szCs w:val="24"/>
              </w:rPr>
              <w:t xml:space="preserve"> Экономическая сущность и основные элементы налогообложения прочих региональных налогов: налог на имущество организаций, налог на игорный бизнес.</w:t>
            </w:r>
          </w:p>
          <w:p w:rsidR="00FD77A3" w:rsidRPr="001C52C3" w:rsidRDefault="00FD77A3" w:rsidP="007340E4">
            <w:pPr>
              <w:rPr>
                <w:b/>
                <w:color w:val="000000" w:themeColor="text1"/>
                <w:sz w:val="24"/>
                <w:szCs w:val="24"/>
              </w:rPr>
            </w:pPr>
          </w:p>
          <w:p w:rsidR="00FD77A3" w:rsidRPr="001C52C3" w:rsidRDefault="00FD77A3" w:rsidP="007340E4">
            <w:pPr>
              <w:rPr>
                <w:b/>
                <w:color w:val="000000" w:themeColor="text1"/>
                <w:sz w:val="24"/>
                <w:szCs w:val="24"/>
              </w:rPr>
            </w:pPr>
          </w:p>
          <w:p w:rsidR="00FD77A3" w:rsidRPr="001C52C3" w:rsidRDefault="00FD77A3" w:rsidP="007340E4">
            <w:pPr>
              <w:rPr>
                <w:b/>
                <w:color w:val="000000" w:themeColor="text1"/>
                <w:sz w:val="24"/>
                <w:szCs w:val="24"/>
              </w:rPr>
            </w:pPr>
          </w:p>
          <w:p w:rsidR="00FD77A3" w:rsidRPr="001C52C3" w:rsidRDefault="00FD77A3" w:rsidP="007340E4">
            <w:pPr>
              <w:rPr>
                <w:b/>
                <w:color w:val="000000" w:themeColor="text1"/>
                <w:sz w:val="24"/>
                <w:szCs w:val="24"/>
              </w:rPr>
            </w:pPr>
          </w:p>
          <w:p w:rsidR="00FD77A3" w:rsidRPr="001C52C3" w:rsidRDefault="00FD77A3" w:rsidP="007340E4">
            <w:pPr>
              <w:rPr>
                <w:b/>
                <w:color w:val="000000" w:themeColor="text1"/>
                <w:sz w:val="24"/>
                <w:szCs w:val="24"/>
              </w:rPr>
            </w:pPr>
          </w:p>
          <w:p w:rsidR="00FD77A3" w:rsidRPr="001C52C3" w:rsidRDefault="00FD77A3" w:rsidP="007340E4">
            <w:pPr>
              <w:rPr>
                <w:b/>
                <w:color w:val="000000" w:themeColor="text1"/>
                <w:sz w:val="24"/>
                <w:szCs w:val="24"/>
              </w:rPr>
            </w:pPr>
          </w:p>
          <w:p w:rsidR="00FD77A3" w:rsidRPr="001C52C3" w:rsidRDefault="00FD77A3" w:rsidP="007340E4">
            <w:pPr>
              <w:rPr>
                <w:b/>
                <w:color w:val="000000" w:themeColor="text1"/>
                <w:sz w:val="24"/>
                <w:szCs w:val="24"/>
              </w:rPr>
            </w:pPr>
          </w:p>
          <w:p w:rsidR="00FD77A3" w:rsidRPr="001C52C3" w:rsidRDefault="00FD77A3" w:rsidP="007340E4">
            <w:pPr>
              <w:rPr>
                <w:b/>
                <w:color w:val="000000" w:themeColor="text1"/>
                <w:sz w:val="24"/>
                <w:szCs w:val="24"/>
              </w:rPr>
            </w:pPr>
          </w:p>
          <w:p w:rsidR="00FD77A3" w:rsidRPr="001C52C3" w:rsidRDefault="00FD77A3" w:rsidP="007340E4">
            <w:pPr>
              <w:rPr>
                <w:b/>
                <w:color w:val="000000" w:themeColor="text1"/>
                <w:sz w:val="24"/>
                <w:szCs w:val="24"/>
              </w:rPr>
            </w:pPr>
          </w:p>
          <w:p w:rsidR="00FD77A3" w:rsidRPr="001C52C3" w:rsidRDefault="00FD77A3" w:rsidP="007340E4">
            <w:pPr>
              <w:rPr>
                <w:b/>
                <w:color w:val="000000" w:themeColor="text1"/>
                <w:sz w:val="24"/>
                <w:szCs w:val="24"/>
              </w:rPr>
            </w:pPr>
          </w:p>
          <w:p w:rsidR="00FD77A3" w:rsidRPr="001C52C3" w:rsidRDefault="00FD77A3" w:rsidP="007340E4">
            <w:pPr>
              <w:rPr>
                <w:b/>
                <w:color w:val="000000" w:themeColor="text1"/>
                <w:sz w:val="24"/>
                <w:szCs w:val="24"/>
              </w:rPr>
            </w:pPr>
          </w:p>
          <w:p w:rsidR="00FD77A3" w:rsidRPr="001C52C3" w:rsidRDefault="00FD77A3" w:rsidP="007340E4">
            <w:pPr>
              <w:rPr>
                <w:b/>
                <w:color w:val="000000" w:themeColor="text1"/>
                <w:sz w:val="24"/>
                <w:szCs w:val="24"/>
              </w:rPr>
            </w:pPr>
          </w:p>
          <w:p w:rsidR="00FD77A3" w:rsidRPr="001C52C3" w:rsidRDefault="00FD77A3" w:rsidP="007340E4">
            <w:pPr>
              <w:rPr>
                <w:b/>
                <w:color w:val="000000" w:themeColor="text1"/>
                <w:sz w:val="24"/>
                <w:szCs w:val="24"/>
              </w:rPr>
            </w:pPr>
          </w:p>
          <w:p w:rsidR="00FD77A3" w:rsidRPr="001C52C3" w:rsidRDefault="00FD77A3" w:rsidP="007340E4">
            <w:pPr>
              <w:rPr>
                <w:b/>
                <w:color w:val="000000" w:themeColor="text1"/>
                <w:sz w:val="24"/>
                <w:szCs w:val="24"/>
              </w:rPr>
            </w:pPr>
          </w:p>
          <w:p w:rsidR="00FD77A3" w:rsidRPr="001C52C3" w:rsidRDefault="00FD77A3" w:rsidP="007340E4">
            <w:pPr>
              <w:rPr>
                <w:b/>
                <w:color w:val="000000" w:themeColor="text1"/>
                <w:sz w:val="24"/>
                <w:szCs w:val="24"/>
              </w:rPr>
            </w:pPr>
          </w:p>
          <w:p w:rsidR="00FD77A3" w:rsidRPr="001C52C3" w:rsidRDefault="00FD77A3" w:rsidP="007340E4">
            <w:pPr>
              <w:rPr>
                <w:b/>
                <w:color w:val="000000" w:themeColor="text1"/>
                <w:sz w:val="24"/>
                <w:szCs w:val="24"/>
              </w:rPr>
            </w:pPr>
          </w:p>
          <w:p w:rsidR="00FD77A3" w:rsidRPr="001C52C3" w:rsidRDefault="00FD77A3" w:rsidP="007340E4">
            <w:pPr>
              <w:rPr>
                <w:b/>
                <w:color w:val="000000" w:themeColor="text1"/>
                <w:sz w:val="24"/>
                <w:szCs w:val="24"/>
              </w:rPr>
            </w:pPr>
          </w:p>
        </w:tc>
        <w:tc>
          <w:tcPr>
            <w:tcW w:w="3076" w:type="pc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t>УРОК №11</w:t>
            </w:r>
          </w:p>
          <w:p w:rsidR="00FD77A3" w:rsidRPr="001C52C3" w:rsidRDefault="00FD77A3" w:rsidP="007340E4">
            <w:pPr>
              <w:rPr>
                <w:b/>
                <w:color w:val="000000" w:themeColor="text1"/>
                <w:sz w:val="24"/>
                <w:szCs w:val="24"/>
              </w:rPr>
            </w:pPr>
            <w:r w:rsidRPr="001C52C3">
              <w:rPr>
                <w:b/>
                <w:color w:val="000000" w:themeColor="text1"/>
                <w:sz w:val="24"/>
                <w:szCs w:val="24"/>
              </w:rPr>
              <w:t>Содержание учебного материала</w:t>
            </w:r>
          </w:p>
        </w:tc>
        <w:tc>
          <w:tcPr>
            <w:tcW w:w="355" w:type="pct"/>
            <w:vMerge w:val="restart"/>
            <w:shd w:val="clear" w:color="auto" w:fill="auto"/>
          </w:tcPr>
          <w:p w:rsidR="00FD77A3" w:rsidRPr="001C52C3" w:rsidRDefault="00FD77A3" w:rsidP="00F85128">
            <w:pPr>
              <w:jc w:val="center"/>
              <w:rPr>
                <w:b/>
                <w:color w:val="000000" w:themeColor="text1"/>
                <w:sz w:val="24"/>
                <w:szCs w:val="24"/>
              </w:rPr>
            </w:pPr>
            <w:r w:rsidRPr="001C52C3">
              <w:rPr>
                <w:b/>
                <w:color w:val="000000" w:themeColor="text1"/>
                <w:sz w:val="24"/>
                <w:szCs w:val="24"/>
              </w:rPr>
              <w:t>2</w:t>
            </w: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tc>
        <w:tc>
          <w:tcPr>
            <w:tcW w:w="632" w:type="pct"/>
            <w:vMerge w:val="restart"/>
            <w:shd w:val="clear" w:color="auto" w:fill="auto"/>
          </w:tcPr>
          <w:p w:rsidR="00FD77A3" w:rsidRPr="00FD77A3" w:rsidRDefault="00FD77A3" w:rsidP="00FD77A3">
            <w:pPr>
              <w:snapToGrid w:val="0"/>
              <w:jc w:val="center"/>
              <w:rPr>
                <w:bCs/>
                <w:sz w:val="24"/>
                <w:szCs w:val="24"/>
              </w:rPr>
            </w:pPr>
            <w:r w:rsidRPr="00FD77A3">
              <w:rPr>
                <w:bCs/>
                <w:sz w:val="24"/>
                <w:szCs w:val="24"/>
              </w:rPr>
              <w:t>ОК 01. - ОК 03.</w:t>
            </w:r>
          </w:p>
          <w:p w:rsidR="00FD77A3" w:rsidRPr="00FD77A3" w:rsidRDefault="00FD77A3" w:rsidP="00FD77A3">
            <w:pPr>
              <w:snapToGrid w:val="0"/>
              <w:jc w:val="center"/>
              <w:rPr>
                <w:bCs/>
                <w:sz w:val="24"/>
                <w:szCs w:val="24"/>
              </w:rPr>
            </w:pPr>
            <w:r w:rsidRPr="00FD77A3">
              <w:rPr>
                <w:bCs/>
                <w:sz w:val="24"/>
                <w:szCs w:val="24"/>
              </w:rPr>
              <w:t>ОК 05.</w:t>
            </w:r>
          </w:p>
          <w:p w:rsidR="00FD77A3" w:rsidRPr="00FD77A3" w:rsidRDefault="00FD77A3" w:rsidP="00FD77A3">
            <w:pPr>
              <w:snapToGrid w:val="0"/>
              <w:jc w:val="center"/>
              <w:rPr>
                <w:bCs/>
                <w:sz w:val="24"/>
                <w:szCs w:val="24"/>
              </w:rPr>
            </w:pPr>
            <w:r w:rsidRPr="00FD77A3">
              <w:rPr>
                <w:bCs/>
                <w:sz w:val="24"/>
                <w:szCs w:val="24"/>
              </w:rPr>
              <w:t>ОК 06.</w:t>
            </w:r>
          </w:p>
          <w:p w:rsidR="00FD77A3" w:rsidRPr="00FD77A3" w:rsidRDefault="00FD77A3" w:rsidP="00FD77A3">
            <w:pPr>
              <w:snapToGrid w:val="0"/>
              <w:jc w:val="center"/>
              <w:rPr>
                <w:bCs/>
                <w:sz w:val="24"/>
                <w:szCs w:val="24"/>
              </w:rPr>
            </w:pPr>
            <w:r w:rsidRPr="00FD77A3">
              <w:rPr>
                <w:bCs/>
                <w:sz w:val="24"/>
                <w:szCs w:val="24"/>
              </w:rPr>
              <w:t>ОК 09. - ОК 11.</w:t>
            </w:r>
          </w:p>
          <w:p w:rsidR="00FD77A3" w:rsidRPr="00FD77A3" w:rsidRDefault="00FD77A3" w:rsidP="00FD77A3">
            <w:pPr>
              <w:snapToGrid w:val="0"/>
              <w:jc w:val="center"/>
              <w:rPr>
                <w:bCs/>
                <w:sz w:val="24"/>
                <w:szCs w:val="24"/>
              </w:rPr>
            </w:pPr>
            <w:r w:rsidRPr="00FD77A3">
              <w:rPr>
                <w:bCs/>
                <w:sz w:val="24"/>
                <w:szCs w:val="24"/>
              </w:rPr>
              <w:t>ПК 1.1, ПК 1.2.</w:t>
            </w:r>
          </w:p>
          <w:p w:rsidR="00FD77A3" w:rsidRPr="00FD77A3" w:rsidRDefault="00FD77A3" w:rsidP="00FD77A3">
            <w:pPr>
              <w:snapToGrid w:val="0"/>
              <w:jc w:val="center"/>
              <w:rPr>
                <w:bCs/>
                <w:sz w:val="24"/>
                <w:szCs w:val="24"/>
              </w:rPr>
            </w:pPr>
            <w:r w:rsidRPr="00FD77A3">
              <w:rPr>
                <w:bCs/>
                <w:sz w:val="24"/>
                <w:szCs w:val="24"/>
              </w:rPr>
              <w:t>ПК 1.4, ПК 2.1.</w:t>
            </w:r>
          </w:p>
          <w:p w:rsidR="00FD77A3" w:rsidRPr="00FD77A3" w:rsidRDefault="00FD77A3" w:rsidP="00FD77A3">
            <w:pPr>
              <w:snapToGrid w:val="0"/>
              <w:jc w:val="center"/>
              <w:rPr>
                <w:bCs/>
                <w:sz w:val="24"/>
                <w:szCs w:val="24"/>
              </w:rPr>
            </w:pPr>
            <w:r w:rsidRPr="00FD77A3">
              <w:rPr>
                <w:bCs/>
                <w:sz w:val="24"/>
                <w:szCs w:val="24"/>
              </w:rPr>
              <w:t>ПК 2.5, ПК 2.6.</w:t>
            </w:r>
          </w:p>
          <w:p w:rsidR="00FD77A3" w:rsidRPr="00FD77A3" w:rsidRDefault="00FD77A3" w:rsidP="00FD77A3">
            <w:pPr>
              <w:snapToGrid w:val="0"/>
              <w:jc w:val="center"/>
              <w:rPr>
                <w:bCs/>
                <w:sz w:val="24"/>
                <w:szCs w:val="24"/>
              </w:rPr>
            </w:pPr>
            <w:r w:rsidRPr="00FD77A3">
              <w:rPr>
                <w:bCs/>
                <w:sz w:val="24"/>
                <w:szCs w:val="24"/>
              </w:rPr>
              <w:t>ПК 3.1, ПК 3.2.</w:t>
            </w:r>
          </w:p>
          <w:p w:rsidR="00FD77A3" w:rsidRPr="00FD77A3" w:rsidRDefault="00FD77A3" w:rsidP="00FD77A3">
            <w:pPr>
              <w:snapToGrid w:val="0"/>
              <w:jc w:val="center"/>
              <w:rPr>
                <w:color w:val="000000"/>
                <w:sz w:val="24"/>
                <w:szCs w:val="24"/>
              </w:rPr>
            </w:pPr>
            <w:r w:rsidRPr="00FD77A3">
              <w:rPr>
                <w:color w:val="000000"/>
                <w:sz w:val="24"/>
                <w:szCs w:val="24"/>
              </w:rPr>
              <w:t>ПК 4.3, ПК 4.5</w:t>
            </w:r>
          </w:p>
          <w:p w:rsidR="00673D01" w:rsidRPr="001C52C3" w:rsidRDefault="00673D01" w:rsidP="00673D01">
            <w:pPr>
              <w:snapToGrid w:val="0"/>
              <w:jc w:val="center"/>
              <w:rPr>
                <w:color w:val="000000" w:themeColor="text1"/>
                <w:sz w:val="24"/>
                <w:szCs w:val="24"/>
              </w:rPr>
            </w:pPr>
            <w:r>
              <w:rPr>
                <w:color w:val="000000"/>
                <w:sz w:val="24"/>
                <w:szCs w:val="24"/>
              </w:rPr>
              <w:t>ПК 5.3</w:t>
            </w:r>
          </w:p>
          <w:p w:rsidR="00FD77A3" w:rsidRPr="001C52C3" w:rsidRDefault="00FD77A3" w:rsidP="00FD77A3">
            <w:pPr>
              <w:jc w:val="center"/>
              <w:rPr>
                <w:color w:val="000000" w:themeColor="text1"/>
                <w:sz w:val="24"/>
                <w:szCs w:val="24"/>
              </w:rPr>
            </w:pPr>
          </w:p>
        </w:tc>
      </w:tr>
      <w:tr w:rsidR="00FD77A3" w:rsidRPr="001C52C3" w:rsidTr="002F1B7A">
        <w:tblPrEx>
          <w:tblLook w:val="04A0" w:firstRow="1" w:lastRow="0" w:firstColumn="1" w:lastColumn="0" w:noHBand="0" w:noVBand="1"/>
        </w:tblPrEx>
        <w:tc>
          <w:tcPr>
            <w:tcW w:w="937" w:type="pct"/>
            <w:vMerge/>
            <w:shd w:val="clear" w:color="auto" w:fill="auto"/>
          </w:tcPr>
          <w:p w:rsidR="00FD77A3" w:rsidRPr="001C52C3" w:rsidRDefault="00FD77A3" w:rsidP="007340E4">
            <w:pPr>
              <w:rPr>
                <w:b/>
                <w:color w:val="000000" w:themeColor="text1"/>
                <w:sz w:val="24"/>
                <w:szCs w:val="24"/>
              </w:rPr>
            </w:pPr>
          </w:p>
        </w:tc>
        <w:tc>
          <w:tcPr>
            <w:tcW w:w="3076" w:type="pct"/>
            <w:shd w:val="clear" w:color="auto" w:fill="auto"/>
          </w:tcPr>
          <w:p w:rsidR="00FD77A3" w:rsidRPr="001C52C3" w:rsidRDefault="00FD77A3" w:rsidP="007340E4">
            <w:pPr>
              <w:rPr>
                <w:color w:val="000000" w:themeColor="text1"/>
                <w:sz w:val="24"/>
                <w:szCs w:val="24"/>
              </w:rPr>
            </w:pPr>
            <w:r w:rsidRPr="001C52C3">
              <w:rPr>
                <w:b/>
                <w:color w:val="000000" w:themeColor="text1"/>
                <w:sz w:val="24"/>
                <w:szCs w:val="24"/>
              </w:rPr>
              <w:t>Экономическая сущность и основные элементы налогообложения  налога на имущество организаций:</w:t>
            </w:r>
            <w:r w:rsidRPr="001C52C3">
              <w:rPr>
                <w:color w:val="000000" w:themeColor="text1"/>
                <w:sz w:val="24"/>
                <w:szCs w:val="24"/>
              </w:rPr>
              <w:t xml:space="preserve"> Налогоплательщики налога на имущество организаций. Лица, не являющиеся плательщиками налога в соответствии с НК РФ. Объекты налогообложения. Требования признания имущества объектом основных средств. Налоговая база. Категории налогоплательщиков, освобождаемые от платы налога в соответствии с НК РФ. Налоговая ставка в соответствии с НК РФ. Полномочия субъекта РФ по установлению и дифференциации налоговой ставки. Налоговый период. </w:t>
            </w:r>
          </w:p>
          <w:p w:rsidR="00FD77A3" w:rsidRPr="001C52C3" w:rsidRDefault="00FD77A3" w:rsidP="007340E4">
            <w:pPr>
              <w:rPr>
                <w:color w:val="000000" w:themeColor="text1"/>
                <w:sz w:val="24"/>
                <w:szCs w:val="24"/>
              </w:rPr>
            </w:pPr>
            <w:r w:rsidRPr="001C52C3">
              <w:rPr>
                <w:b/>
                <w:color w:val="000000" w:themeColor="text1"/>
                <w:sz w:val="24"/>
                <w:szCs w:val="24"/>
              </w:rPr>
              <w:t>Экономическая сущность налога на игорный бизнес</w:t>
            </w:r>
            <w:r w:rsidRPr="001C52C3">
              <w:rPr>
                <w:color w:val="000000" w:themeColor="text1"/>
                <w:sz w:val="24"/>
                <w:szCs w:val="24"/>
              </w:rPr>
              <w:t xml:space="preserve"> . Понятия «игорный бизнес», «организатор игорного заведения», «организатор тотализатора», «участник», «азартная игра», «пари», «игровой стол», «игровой автомат»,  «касса тотализатора»,  «касса букмекерской конторы».</w:t>
            </w:r>
          </w:p>
          <w:p w:rsidR="00FD77A3" w:rsidRPr="001C52C3" w:rsidRDefault="00FD77A3" w:rsidP="007340E4">
            <w:pPr>
              <w:rPr>
                <w:color w:val="000000" w:themeColor="text1"/>
                <w:sz w:val="24"/>
                <w:szCs w:val="24"/>
              </w:rPr>
            </w:pPr>
            <w:r w:rsidRPr="001C52C3">
              <w:rPr>
                <w:b/>
                <w:color w:val="000000" w:themeColor="text1"/>
                <w:sz w:val="24"/>
                <w:szCs w:val="24"/>
              </w:rPr>
              <w:t>Основные элементы налогообложения  налога на игорный бизнес</w:t>
            </w:r>
            <w:r w:rsidRPr="001C52C3">
              <w:rPr>
                <w:color w:val="000000" w:themeColor="text1"/>
                <w:sz w:val="24"/>
                <w:szCs w:val="24"/>
              </w:rPr>
              <w:t xml:space="preserve">: Налогоплательщики налога на игорный бизнес. </w:t>
            </w:r>
          </w:p>
          <w:p w:rsidR="00FD77A3" w:rsidRPr="001C52C3" w:rsidRDefault="00FD77A3" w:rsidP="007340E4">
            <w:pPr>
              <w:rPr>
                <w:color w:val="000000" w:themeColor="text1"/>
                <w:sz w:val="24"/>
                <w:szCs w:val="24"/>
              </w:rPr>
            </w:pPr>
            <w:r w:rsidRPr="001C52C3">
              <w:rPr>
                <w:color w:val="000000" w:themeColor="text1"/>
                <w:sz w:val="24"/>
                <w:szCs w:val="24"/>
              </w:rPr>
              <w:t>Объекты налогообложения. Налоговая база и ставки налога в соответствии с НК РФ. Налоговые ставки. Налоговые ставки, установленные на территории различных субъектов РФ. Порядок исчисления и сроки уплаты налога. Особенности исчисления налога при выбытии и постановке на учет новых объектов налогообложения.</w:t>
            </w:r>
          </w:p>
          <w:p w:rsidR="00FD77A3" w:rsidRPr="001C52C3" w:rsidRDefault="00FD77A3" w:rsidP="007340E4">
            <w:pPr>
              <w:rPr>
                <w:color w:val="000000" w:themeColor="text1"/>
                <w:sz w:val="24"/>
                <w:szCs w:val="24"/>
              </w:rPr>
            </w:pPr>
            <w:r w:rsidRPr="001C52C3">
              <w:rPr>
                <w:color w:val="000000" w:themeColor="text1"/>
                <w:sz w:val="24"/>
                <w:szCs w:val="24"/>
              </w:rPr>
              <w:t>Источники уплаты региональных  налогов и сборов.</w:t>
            </w:r>
          </w:p>
          <w:p w:rsidR="00FD77A3" w:rsidRPr="001C52C3" w:rsidRDefault="00FD77A3" w:rsidP="007340E4">
            <w:pPr>
              <w:rPr>
                <w:color w:val="000000" w:themeColor="text1"/>
                <w:sz w:val="24"/>
                <w:szCs w:val="24"/>
              </w:rPr>
            </w:pPr>
            <w:r w:rsidRPr="001C52C3">
              <w:rPr>
                <w:color w:val="000000" w:themeColor="text1"/>
                <w:sz w:val="24"/>
                <w:szCs w:val="24"/>
              </w:rPr>
              <w:t>Правила оформления бухгалтерскими проводками начисления и перечисления суммы налога. Аналитический учет по счету 68 «Расчеты по налогам и сборам».</w:t>
            </w:r>
          </w:p>
          <w:p w:rsidR="00FD77A3" w:rsidRPr="001C52C3" w:rsidRDefault="00FD77A3" w:rsidP="007340E4">
            <w:pPr>
              <w:rPr>
                <w:color w:val="000000" w:themeColor="text1"/>
                <w:sz w:val="24"/>
                <w:szCs w:val="24"/>
              </w:rPr>
            </w:pPr>
            <w:r w:rsidRPr="001C52C3">
              <w:rPr>
                <w:color w:val="000000" w:themeColor="text1"/>
                <w:sz w:val="24"/>
                <w:szCs w:val="24"/>
              </w:rPr>
              <w:t>Порядок заполнения платежных поручений по перечислению налогов и сборов.</w:t>
            </w:r>
          </w:p>
          <w:p w:rsidR="00FD77A3" w:rsidRPr="001C52C3" w:rsidRDefault="00FD77A3" w:rsidP="007340E4">
            <w:pPr>
              <w:rPr>
                <w:color w:val="000000" w:themeColor="text1"/>
                <w:sz w:val="24"/>
                <w:szCs w:val="24"/>
              </w:rPr>
            </w:pPr>
            <w:r w:rsidRPr="001C52C3">
              <w:rPr>
                <w:color w:val="000000" w:themeColor="text1"/>
                <w:sz w:val="24"/>
                <w:szCs w:val="24"/>
              </w:rPr>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17" w:history="1">
              <w:r w:rsidRPr="001C52C3">
                <w:rPr>
                  <w:rStyle w:val="aa"/>
                  <w:color w:val="000000" w:themeColor="text1"/>
                  <w:sz w:val="24"/>
                  <w:szCs w:val="24"/>
                  <w:u w:val="none"/>
                </w:rPr>
                <w:t>классификатор</w:t>
              </w:r>
            </w:hyperlink>
            <w:r w:rsidRPr="001C52C3">
              <w:rPr>
                <w:color w:val="000000" w:themeColor="text1"/>
                <w:sz w:val="24"/>
                <w:szCs w:val="24"/>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пени.</w:t>
            </w:r>
          </w:p>
          <w:p w:rsidR="00FD77A3" w:rsidRPr="001C52C3" w:rsidRDefault="00FD77A3" w:rsidP="007340E4">
            <w:pPr>
              <w:rPr>
                <w:color w:val="000000" w:themeColor="text1"/>
                <w:sz w:val="24"/>
                <w:szCs w:val="24"/>
              </w:rPr>
            </w:pPr>
            <w:r w:rsidRPr="001C52C3">
              <w:rPr>
                <w:color w:val="000000" w:themeColor="text1"/>
                <w:sz w:val="24"/>
                <w:szCs w:val="24"/>
              </w:rPr>
              <w:t>Образец заполнения платежных поручений по перечислению налогов, сборов и пошлин.</w:t>
            </w:r>
          </w:p>
        </w:tc>
        <w:tc>
          <w:tcPr>
            <w:tcW w:w="355" w:type="pct"/>
            <w:vMerge/>
            <w:shd w:val="clear" w:color="auto" w:fill="auto"/>
          </w:tcPr>
          <w:p w:rsidR="00FD77A3" w:rsidRPr="001C52C3" w:rsidRDefault="00FD77A3" w:rsidP="00F85128">
            <w:pPr>
              <w:jc w:val="center"/>
              <w:rPr>
                <w:b/>
                <w:color w:val="000000" w:themeColor="text1"/>
                <w:sz w:val="24"/>
                <w:szCs w:val="24"/>
              </w:rPr>
            </w:pPr>
          </w:p>
        </w:tc>
        <w:tc>
          <w:tcPr>
            <w:tcW w:w="632" w:type="pct"/>
            <w:vMerge/>
            <w:shd w:val="clear" w:color="auto" w:fill="auto"/>
          </w:tcPr>
          <w:p w:rsidR="00FD77A3" w:rsidRPr="001C52C3" w:rsidRDefault="00FD77A3" w:rsidP="00FD77A3">
            <w:pPr>
              <w:rPr>
                <w:color w:val="000000" w:themeColor="text1"/>
                <w:sz w:val="24"/>
                <w:szCs w:val="24"/>
              </w:rPr>
            </w:pPr>
          </w:p>
        </w:tc>
      </w:tr>
      <w:tr w:rsidR="00FD77A3" w:rsidRPr="001C52C3" w:rsidTr="002F1B7A">
        <w:tblPrEx>
          <w:tblLook w:val="04A0" w:firstRow="1" w:lastRow="0" w:firstColumn="1" w:lastColumn="0" w:noHBand="0" w:noVBand="1"/>
        </w:tblPrEx>
        <w:tc>
          <w:tcPr>
            <w:tcW w:w="937" w:type="pct"/>
            <w:vMerge w:val="restar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t>Практическое занятие №7</w:t>
            </w:r>
          </w:p>
          <w:p w:rsidR="00FD77A3" w:rsidRPr="001C52C3" w:rsidRDefault="00FD77A3" w:rsidP="007340E4">
            <w:pPr>
              <w:rPr>
                <w:color w:val="000000" w:themeColor="text1"/>
                <w:sz w:val="24"/>
                <w:szCs w:val="24"/>
              </w:rPr>
            </w:pPr>
            <w:r w:rsidRPr="001C52C3">
              <w:rPr>
                <w:color w:val="000000" w:themeColor="text1"/>
                <w:sz w:val="24"/>
                <w:szCs w:val="24"/>
              </w:rPr>
              <w:lastRenderedPageBreak/>
              <w:t>Порядок расчета сумм налога на имущество организаций и налога на игорный бизнес.</w:t>
            </w:r>
          </w:p>
          <w:p w:rsidR="00FD77A3" w:rsidRPr="001C52C3" w:rsidRDefault="00FD77A3" w:rsidP="007340E4">
            <w:pPr>
              <w:rPr>
                <w:b/>
                <w:color w:val="000000" w:themeColor="text1"/>
                <w:sz w:val="24"/>
                <w:szCs w:val="24"/>
              </w:rPr>
            </w:pPr>
            <w:r w:rsidRPr="001C52C3">
              <w:rPr>
                <w:color w:val="000000" w:themeColor="text1"/>
                <w:sz w:val="24"/>
                <w:szCs w:val="24"/>
              </w:rPr>
              <w:t>Заполнение платежных поручений для перечисления налогов в региональный бюджет.</w:t>
            </w:r>
          </w:p>
        </w:tc>
        <w:tc>
          <w:tcPr>
            <w:tcW w:w="3076" w:type="pc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lastRenderedPageBreak/>
              <w:t>Практическое занятие №7</w:t>
            </w:r>
          </w:p>
        </w:tc>
        <w:tc>
          <w:tcPr>
            <w:tcW w:w="355" w:type="pct"/>
            <w:vMerge w:val="restart"/>
            <w:shd w:val="clear" w:color="auto" w:fill="auto"/>
          </w:tcPr>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r w:rsidRPr="001C52C3">
              <w:rPr>
                <w:b/>
                <w:color w:val="000000" w:themeColor="text1"/>
                <w:sz w:val="24"/>
                <w:szCs w:val="24"/>
              </w:rPr>
              <w:t>2</w:t>
            </w:r>
          </w:p>
        </w:tc>
        <w:tc>
          <w:tcPr>
            <w:tcW w:w="632" w:type="pct"/>
            <w:vMerge w:val="restart"/>
            <w:shd w:val="clear" w:color="auto" w:fill="auto"/>
          </w:tcPr>
          <w:p w:rsidR="00FD77A3" w:rsidRPr="00FD77A3" w:rsidRDefault="00FD77A3" w:rsidP="00FD77A3">
            <w:pPr>
              <w:snapToGrid w:val="0"/>
              <w:jc w:val="center"/>
              <w:rPr>
                <w:bCs/>
                <w:sz w:val="24"/>
                <w:szCs w:val="24"/>
              </w:rPr>
            </w:pPr>
            <w:r w:rsidRPr="00FD77A3">
              <w:rPr>
                <w:bCs/>
                <w:sz w:val="24"/>
                <w:szCs w:val="24"/>
              </w:rPr>
              <w:t>ОК 01. - ОК 03.</w:t>
            </w:r>
          </w:p>
          <w:p w:rsidR="00FD77A3" w:rsidRPr="00FD77A3" w:rsidRDefault="00FD77A3" w:rsidP="00FD77A3">
            <w:pPr>
              <w:snapToGrid w:val="0"/>
              <w:jc w:val="center"/>
              <w:rPr>
                <w:bCs/>
                <w:sz w:val="24"/>
                <w:szCs w:val="24"/>
              </w:rPr>
            </w:pPr>
            <w:r w:rsidRPr="00FD77A3">
              <w:rPr>
                <w:bCs/>
                <w:sz w:val="24"/>
                <w:szCs w:val="24"/>
              </w:rPr>
              <w:t>ОК 05.</w:t>
            </w:r>
          </w:p>
          <w:p w:rsidR="00FD77A3" w:rsidRPr="00FD77A3" w:rsidRDefault="00FD77A3" w:rsidP="00FD77A3">
            <w:pPr>
              <w:snapToGrid w:val="0"/>
              <w:jc w:val="center"/>
              <w:rPr>
                <w:bCs/>
                <w:sz w:val="24"/>
                <w:szCs w:val="24"/>
              </w:rPr>
            </w:pPr>
            <w:r w:rsidRPr="00FD77A3">
              <w:rPr>
                <w:bCs/>
                <w:sz w:val="24"/>
                <w:szCs w:val="24"/>
              </w:rPr>
              <w:lastRenderedPageBreak/>
              <w:t>ОК 06.</w:t>
            </w:r>
          </w:p>
          <w:p w:rsidR="00FD77A3" w:rsidRPr="00FD77A3" w:rsidRDefault="00FD77A3" w:rsidP="00FD77A3">
            <w:pPr>
              <w:snapToGrid w:val="0"/>
              <w:jc w:val="center"/>
              <w:rPr>
                <w:bCs/>
                <w:sz w:val="24"/>
                <w:szCs w:val="24"/>
              </w:rPr>
            </w:pPr>
            <w:r w:rsidRPr="00FD77A3">
              <w:rPr>
                <w:bCs/>
                <w:sz w:val="24"/>
                <w:szCs w:val="24"/>
              </w:rPr>
              <w:t>ОК 09. - ОК 11.</w:t>
            </w:r>
          </w:p>
          <w:p w:rsidR="00FD77A3" w:rsidRPr="00FD77A3" w:rsidRDefault="00FD77A3" w:rsidP="00FD77A3">
            <w:pPr>
              <w:snapToGrid w:val="0"/>
              <w:jc w:val="center"/>
              <w:rPr>
                <w:bCs/>
                <w:sz w:val="24"/>
                <w:szCs w:val="24"/>
              </w:rPr>
            </w:pPr>
            <w:r w:rsidRPr="00FD77A3">
              <w:rPr>
                <w:bCs/>
                <w:sz w:val="24"/>
                <w:szCs w:val="24"/>
              </w:rPr>
              <w:t>ПК 1.1, ПК 1.2.</w:t>
            </w:r>
          </w:p>
          <w:p w:rsidR="00FD77A3" w:rsidRPr="00FD77A3" w:rsidRDefault="00FD77A3" w:rsidP="00FD77A3">
            <w:pPr>
              <w:snapToGrid w:val="0"/>
              <w:jc w:val="center"/>
              <w:rPr>
                <w:bCs/>
                <w:sz w:val="24"/>
                <w:szCs w:val="24"/>
              </w:rPr>
            </w:pPr>
            <w:r w:rsidRPr="00FD77A3">
              <w:rPr>
                <w:bCs/>
                <w:sz w:val="24"/>
                <w:szCs w:val="24"/>
              </w:rPr>
              <w:t>ПК 1.4, ПК 2.1.</w:t>
            </w:r>
          </w:p>
          <w:p w:rsidR="00FD77A3" w:rsidRPr="00FD77A3" w:rsidRDefault="00FD77A3" w:rsidP="00FD77A3">
            <w:pPr>
              <w:snapToGrid w:val="0"/>
              <w:jc w:val="center"/>
              <w:rPr>
                <w:bCs/>
                <w:sz w:val="24"/>
                <w:szCs w:val="24"/>
              </w:rPr>
            </w:pPr>
            <w:r w:rsidRPr="00FD77A3">
              <w:rPr>
                <w:bCs/>
                <w:sz w:val="24"/>
                <w:szCs w:val="24"/>
              </w:rPr>
              <w:t>ПК 2.5, ПК 2.6.</w:t>
            </w:r>
          </w:p>
          <w:p w:rsidR="00FD77A3" w:rsidRPr="00FD77A3" w:rsidRDefault="00FD77A3" w:rsidP="00FD77A3">
            <w:pPr>
              <w:snapToGrid w:val="0"/>
              <w:jc w:val="center"/>
              <w:rPr>
                <w:bCs/>
                <w:sz w:val="24"/>
                <w:szCs w:val="24"/>
              </w:rPr>
            </w:pPr>
            <w:r w:rsidRPr="00FD77A3">
              <w:rPr>
                <w:bCs/>
                <w:sz w:val="24"/>
                <w:szCs w:val="24"/>
              </w:rPr>
              <w:t>ПК 3.1, ПК 3.2.</w:t>
            </w:r>
          </w:p>
          <w:p w:rsidR="00FD77A3" w:rsidRPr="00FD77A3" w:rsidRDefault="00FD77A3" w:rsidP="00FD77A3">
            <w:pPr>
              <w:snapToGrid w:val="0"/>
              <w:jc w:val="center"/>
              <w:rPr>
                <w:color w:val="000000"/>
                <w:sz w:val="24"/>
                <w:szCs w:val="24"/>
              </w:rPr>
            </w:pPr>
            <w:r w:rsidRPr="00FD77A3">
              <w:rPr>
                <w:color w:val="000000"/>
                <w:sz w:val="24"/>
                <w:szCs w:val="24"/>
              </w:rPr>
              <w:t>ПК 4.3, ПК 4.5</w:t>
            </w:r>
          </w:p>
          <w:p w:rsidR="00673D01" w:rsidRPr="001C52C3" w:rsidRDefault="00FD77A3" w:rsidP="00673D01">
            <w:pPr>
              <w:snapToGrid w:val="0"/>
              <w:jc w:val="center"/>
              <w:rPr>
                <w:color w:val="000000" w:themeColor="text1"/>
                <w:sz w:val="24"/>
                <w:szCs w:val="24"/>
              </w:rPr>
            </w:pPr>
            <w:r w:rsidRPr="00FD77A3">
              <w:rPr>
                <w:color w:val="000000"/>
                <w:sz w:val="24"/>
                <w:szCs w:val="24"/>
              </w:rPr>
              <w:t>ПК 5.3</w:t>
            </w:r>
          </w:p>
          <w:p w:rsidR="00FD77A3" w:rsidRPr="001C52C3" w:rsidRDefault="00FD77A3" w:rsidP="00FD77A3">
            <w:pPr>
              <w:jc w:val="center"/>
              <w:rPr>
                <w:color w:val="000000" w:themeColor="text1"/>
                <w:sz w:val="24"/>
                <w:szCs w:val="24"/>
              </w:rPr>
            </w:pPr>
          </w:p>
        </w:tc>
      </w:tr>
      <w:tr w:rsidR="00FD77A3" w:rsidRPr="001C52C3" w:rsidTr="002F1B7A">
        <w:tblPrEx>
          <w:tblLook w:val="04A0" w:firstRow="1" w:lastRow="0" w:firstColumn="1" w:lastColumn="0" w:noHBand="0" w:noVBand="1"/>
        </w:tblPrEx>
        <w:tc>
          <w:tcPr>
            <w:tcW w:w="937" w:type="pct"/>
            <w:vMerge/>
            <w:shd w:val="clear" w:color="auto" w:fill="auto"/>
          </w:tcPr>
          <w:p w:rsidR="00FD77A3" w:rsidRPr="001C52C3" w:rsidRDefault="00FD77A3" w:rsidP="007340E4">
            <w:pPr>
              <w:rPr>
                <w:color w:val="000000" w:themeColor="text1"/>
                <w:sz w:val="24"/>
                <w:szCs w:val="24"/>
              </w:rPr>
            </w:pPr>
          </w:p>
        </w:tc>
        <w:tc>
          <w:tcPr>
            <w:tcW w:w="3076" w:type="pct"/>
            <w:shd w:val="clear" w:color="auto" w:fill="auto"/>
          </w:tcPr>
          <w:p w:rsidR="00FD77A3" w:rsidRPr="001C52C3" w:rsidRDefault="00FD77A3" w:rsidP="007340E4">
            <w:pPr>
              <w:rPr>
                <w:b/>
                <w:color w:val="000000" w:themeColor="text1"/>
                <w:sz w:val="24"/>
                <w:szCs w:val="24"/>
              </w:rPr>
            </w:pPr>
            <w:r w:rsidRPr="001C52C3">
              <w:rPr>
                <w:color w:val="000000" w:themeColor="text1"/>
                <w:sz w:val="24"/>
                <w:szCs w:val="24"/>
              </w:rPr>
              <w:t xml:space="preserve">Порядок расчета суммы, подлежащей уплате в бюджет по налогу на имущество </w:t>
            </w:r>
            <w:r w:rsidRPr="001C52C3">
              <w:rPr>
                <w:color w:val="000000" w:themeColor="text1"/>
                <w:sz w:val="24"/>
                <w:szCs w:val="24"/>
              </w:rPr>
              <w:lastRenderedPageBreak/>
              <w:t xml:space="preserve">организаций. Порядок расчета суммы налога на игорный бизнес, подлежащего уплате в региональный бюджет. </w:t>
            </w:r>
          </w:p>
          <w:p w:rsidR="00FD77A3" w:rsidRPr="001C52C3" w:rsidRDefault="00FD77A3" w:rsidP="007340E4">
            <w:pPr>
              <w:rPr>
                <w:color w:val="000000" w:themeColor="text1"/>
                <w:sz w:val="24"/>
                <w:szCs w:val="24"/>
              </w:rPr>
            </w:pPr>
            <w:r w:rsidRPr="001C52C3">
              <w:rPr>
                <w:color w:val="000000" w:themeColor="text1"/>
                <w:sz w:val="24"/>
                <w:szCs w:val="24"/>
              </w:rPr>
              <w:t>Определение источников уплаты региональных налогов и сборов.</w:t>
            </w:r>
          </w:p>
          <w:p w:rsidR="00FD77A3" w:rsidRPr="001C52C3" w:rsidRDefault="00FD77A3" w:rsidP="007340E4">
            <w:pPr>
              <w:rPr>
                <w:color w:val="000000" w:themeColor="text1"/>
                <w:sz w:val="24"/>
                <w:szCs w:val="24"/>
              </w:rPr>
            </w:pPr>
            <w:r w:rsidRPr="001C52C3">
              <w:rPr>
                <w:color w:val="000000" w:themeColor="text1"/>
                <w:sz w:val="24"/>
                <w:szCs w:val="24"/>
              </w:rPr>
              <w:t>Оформлять бухгалтерскими проводками начисления и перечисления сумм налога на имущество организаций и налога на игорный бизнес.</w:t>
            </w:r>
          </w:p>
          <w:p w:rsidR="00FD77A3" w:rsidRPr="001C52C3" w:rsidRDefault="00FD77A3" w:rsidP="007340E4">
            <w:pPr>
              <w:rPr>
                <w:color w:val="000000" w:themeColor="text1"/>
                <w:sz w:val="24"/>
                <w:szCs w:val="24"/>
              </w:rPr>
            </w:pPr>
            <w:r w:rsidRPr="001C52C3">
              <w:rPr>
                <w:color w:val="000000" w:themeColor="text1"/>
                <w:sz w:val="24"/>
                <w:szCs w:val="24"/>
              </w:rPr>
              <w:t>Организовывать аналитический учет по счету 68 «Расчеты по налогам и сборам».</w:t>
            </w:r>
          </w:p>
          <w:p w:rsidR="00FD77A3" w:rsidRPr="001C52C3" w:rsidRDefault="00FD77A3" w:rsidP="007340E4">
            <w:pPr>
              <w:rPr>
                <w:color w:val="000000" w:themeColor="text1"/>
                <w:sz w:val="24"/>
                <w:szCs w:val="24"/>
              </w:rPr>
            </w:pPr>
            <w:r w:rsidRPr="001C52C3">
              <w:rPr>
                <w:color w:val="000000" w:themeColor="text1"/>
                <w:sz w:val="24"/>
                <w:szCs w:val="24"/>
              </w:rPr>
              <w:t>Заполнять платежное поручение по перечислению сумм налога на имущество организаций и налога на игорный бизнес.</w:t>
            </w:r>
          </w:p>
          <w:p w:rsidR="00FD77A3" w:rsidRPr="001C52C3" w:rsidRDefault="00FD77A3" w:rsidP="007340E4">
            <w:pPr>
              <w:rPr>
                <w:color w:val="000000" w:themeColor="text1"/>
                <w:sz w:val="24"/>
                <w:szCs w:val="24"/>
              </w:rPr>
            </w:pPr>
            <w:r w:rsidRPr="001C52C3">
              <w:rPr>
                <w:color w:val="000000" w:themeColor="text1"/>
                <w:sz w:val="24"/>
                <w:szCs w:val="24"/>
              </w:rPr>
              <w:t>Выбирать для платежных поручений по видам налогов соответствующие реквизиты. Выбирать коды бюджетной классификации для определенных налогов, штрафов и пени.</w:t>
            </w:r>
          </w:p>
          <w:p w:rsidR="00FD77A3" w:rsidRPr="001C52C3" w:rsidRDefault="00FD77A3" w:rsidP="007340E4">
            <w:pPr>
              <w:rPr>
                <w:b/>
                <w:color w:val="000000" w:themeColor="text1"/>
                <w:sz w:val="24"/>
                <w:szCs w:val="24"/>
              </w:rPr>
            </w:pPr>
            <w:r w:rsidRPr="001C52C3">
              <w:rPr>
                <w:color w:val="000000" w:themeColor="text1"/>
                <w:sz w:val="24"/>
                <w:szCs w:val="24"/>
              </w:rPr>
              <w:t>Пользоваться образцом заполнения платежных поручений по перечислению сумм налога на имущество организаций и налога на игорный бизнес.</w:t>
            </w:r>
          </w:p>
        </w:tc>
        <w:tc>
          <w:tcPr>
            <w:tcW w:w="355" w:type="pct"/>
            <w:vMerge/>
            <w:shd w:val="clear" w:color="auto" w:fill="auto"/>
          </w:tcPr>
          <w:p w:rsidR="00FD77A3" w:rsidRPr="001C52C3" w:rsidRDefault="00FD77A3" w:rsidP="00F85128">
            <w:pPr>
              <w:jc w:val="center"/>
              <w:rPr>
                <w:b/>
                <w:color w:val="000000" w:themeColor="text1"/>
                <w:sz w:val="24"/>
                <w:szCs w:val="24"/>
              </w:rPr>
            </w:pPr>
          </w:p>
        </w:tc>
        <w:tc>
          <w:tcPr>
            <w:tcW w:w="632" w:type="pct"/>
            <w:vMerge/>
            <w:shd w:val="clear" w:color="auto" w:fill="auto"/>
          </w:tcPr>
          <w:p w:rsidR="00FD77A3" w:rsidRPr="001C52C3" w:rsidRDefault="00FD77A3" w:rsidP="00FD77A3">
            <w:pPr>
              <w:jc w:val="center"/>
              <w:rPr>
                <w:color w:val="000000" w:themeColor="text1"/>
                <w:sz w:val="24"/>
                <w:szCs w:val="24"/>
              </w:rPr>
            </w:pPr>
          </w:p>
        </w:tc>
      </w:tr>
      <w:tr w:rsidR="00FD77A3" w:rsidRPr="001C52C3" w:rsidTr="002F1B7A">
        <w:tblPrEx>
          <w:tblLook w:val="04A0" w:firstRow="1" w:lastRow="0" w:firstColumn="1" w:lastColumn="0" w:noHBand="0" w:noVBand="1"/>
        </w:tblPrEx>
        <w:tc>
          <w:tcPr>
            <w:tcW w:w="937" w:type="pct"/>
            <w:vMerge w:val="restart"/>
            <w:shd w:val="clear" w:color="auto" w:fill="auto"/>
          </w:tcPr>
          <w:p w:rsidR="00FD77A3" w:rsidRPr="001C52C3" w:rsidRDefault="00FD77A3" w:rsidP="003D542F">
            <w:pPr>
              <w:rPr>
                <w:b/>
                <w:color w:val="000000" w:themeColor="text1"/>
                <w:sz w:val="24"/>
                <w:szCs w:val="24"/>
              </w:rPr>
            </w:pPr>
            <w:r w:rsidRPr="001C52C3">
              <w:rPr>
                <w:b/>
                <w:color w:val="000000" w:themeColor="text1"/>
                <w:sz w:val="24"/>
                <w:szCs w:val="24"/>
              </w:rPr>
              <w:lastRenderedPageBreak/>
              <w:t xml:space="preserve">Тема </w:t>
            </w:r>
            <w:r w:rsidR="003D542F">
              <w:rPr>
                <w:b/>
                <w:color w:val="000000" w:themeColor="text1"/>
                <w:sz w:val="24"/>
                <w:szCs w:val="24"/>
              </w:rPr>
              <w:t>2.8</w:t>
            </w:r>
            <w:r w:rsidRPr="001C52C3">
              <w:rPr>
                <w:b/>
                <w:color w:val="000000" w:themeColor="text1"/>
                <w:sz w:val="24"/>
                <w:szCs w:val="24"/>
              </w:rPr>
              <w:t xml:space="preserve"> Экономическая сущность и основные элементы налогообложения местных налогов: земельный налог, налог на имущество физических лиц, торговый сбор</w:t>
            </w:r>
          </w:p>
        </w:tc>
        <w:tc>
          <w:tcPr>
            <w:tcW w:w="3076" w:type="pc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t>УРОК №12</w:t>
            </w:r>
          </w:p>
          <w:p w:rsidR="00FD77A3" w:rsidRPr="001C52C3" w:rsidRDefault="00FD77A3" w:rsidP="007340E4">
            <w:pPr>
              <w:rPr>
                <w:b/>
                <w:color w:val="000000" w:themeColor="text1"/>
                <w:sz w:val="24"/>
                <w:szCs w:val="24"/>
              </w:rPr>
            </w:pPr>
            <w:r w:rsidRPr="001C52C3">
              <w:rPr>
                <w:b/>
                <w:color w:val="000000" w:themeColor="text1"/>
                <w:sz w:val="24"/>
                <w:szCs w:val="24"/>
              </w:rPr>
              <w:t>Содержание учебного материала</w:t>
            </w:r>
          </w:p>
        </w:tc>
        <w:tc>
          <w:tcPr>
            <w:tcW w:w="355" w:type="pct"/>
            <w:vMerge w:val="restart"/>
            <w:shd w:val="clear" w:color="auto" w:fill="auto"/>
          </w:tcPr>
          <w:p w:rsidR="00FD77A3" w:rsidRPr="001C52C3" w:rsidRDefault="00FD77A3" w:rsidP="00F85128">
            <w:pPr>
              <w:jc w:val="center"/>
              <w:rPr>
                <w:b/>
                <w:color w:val="000000" w:themeColor="text1"/>
                <w:sz w:val="24"/>
                <w:szCs w:val="24"/>
              </w:rPr>
            </w:pPr>
            <w:r w:rsidRPr="001C52C3">
              <w:rPr>
                <w:b/>
                <w:color w:val="000000" w:themeColor="text1"/>
                <w:sz w:val="24"/>
                <w:szCs w:val="24"/>
              </w:rPr>
              <w:t>2</w:t>
            </w: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p w:rsidR="00FD77A3" w:rsidRPr="001C52C3" w:rsidRDefault="00FD77A3" w:rsidP="00F85128">
            <w:pPr>
              <w:jc w:val="center"/>
              <w:rPr>
                <w:b/>
                <w:color w:val="000000" w:themeColor="text1"/>
                <w:sz w:val="24"/>
                <w:szCs w:val="24"/>
              </w:rPr>
            </w:pPr>
          </w:p>
        </w:tc>
        <w:tc>
          <w:tcPr>
            <w:tcW w:w="632" w:type="pct"/>
            <w:vMerge w:val="restart"/>
            <w:shd w:val="clear" w:color="auto" w:fill="auto"/>
          </w:tcPr>
          <w:p w:rsidR="00FD77A3" w:rsidRPr="00FD77A3" w:rsidRDefault="00FD77A3" w:rsidP="00FD77A3">
            <w:pPr>
              <w:snapToGrid w:val="0"/>
              <w:jc w:val="center"/>
              <w:rPr>
                <w:bCs/>
                <w:sz w:val="24"/>
                <w:szCs w:val="24"/>
              </w:rPr>
            </w:pPr>
            <w:r w:rsidRPr="00FD77A3">
              <w:rPr>
                <w:bCs/>
                <w:sz w:val="24"/>
                <w:szCs w:val="24"/>
              </w:rPr>
              <w:t>ОК 01. - ОК 03.</w:t>
            </w:r>
          </w:p>
          <w:p w:rsidR="00FD77A3" w:rsidRPr="00FD77A3" w:rsidRDefault="00FD77A3" w:rsidP="00FD77A3">
            <w:pPr>
              <w:snapToGrid w:val="0"/>
              <w:jc w:val="center"/>
              <w:rPr>
                <w:bCs/>
                <w:sz w:val="24"/>
                <w:szCs w:val="24"/>
              </w:rPr>
            </w:pPr>
            <w:r w:rsidRPr="00FD77A3">
              <w:rPr>
                <w:bCs/>
                <w:sz w:val="24"/>
                <w:szCs w:val="24"/>
              </w:rPr>
              <w:t>ОК 05.</w:t>
            </w:r>
            <w:r>
              <w:rPr>
                <w:bCs/>
                <w:sz w:val="24"/>
                <w:szCs w:val="24"/>
              </w:rPr>
              <w:t xml:space="preserve"> </w:t>
            </w:r>
            <w:r w:rsidRPr="00FD77A3">
              <w:rPr>
                <w:bCs/>
                <w:sz w:val="24"/>
                <w:szCs w:val="24"/>
              </w:rPr>
              <w:t>ОК 06.</w:t>
            </w:r>
          </w:p>
          <w:p w:rsidR="00FD77A3" w:rsidRPr="00FD77A3" w:rsidRDefault="00FD77A3" w:rsidP="00FD77A3">
            <w:pPr>
              <w:snapToGrid w:val="0"/>
              <w:jc w:val="center"/>
              <w:rPr>
                <w:bCs/>
                <w:sz w:val="24"/>
                <w:szCs w:val="24"/>
              </w:rPr>
            </w:pPr>
            <w:r w:rsidRPr="00FD77A3">
              <w:rPr>
                <w:bCs/>
                <w:sz w:val="24"/>
                <w:szCs w:val="24"/>
              </w:rPr>
              <w:t>ОК 09. - ОК 11.</w:t>
            </w:r>
          </w:p>
          <w:p w:rsidR="00FD77A3" w:rsidRPr="00FD77A3" w:rsidRDefault="00FD77A3" w:rsidP="00FD77A3">
            <w:pPr>
              <w:snapToGrid w:val="0"/>
              <w:jc w:val="center"/>
              <w:rPr>
                <w:bCs/>
                <w:sz w:val="24"/>
                <w:szCs w:val="24"/>
              </w:rPr>
            </w:pPr>
            <w:r w:rsidRPr="00FD77A3">
              <w:rPr>
                <w:bCs/>
                <w:sz w:val="24"/>
                <w:szCs w:val="24"/>
              </w:rPr>
              <w:t>ПК 1.1, ПК 1.2.</w:t>
            </w:r>
          </w:p>
          <w:p w:rsidR="00FD77A3" w:rsidRPr="00FD77A3" w:rsidRDefault="00FD77A3" w:rsidP="00FD77A3">
            <w:pPr>
              <w:snapToGrid w:val="0"/>
              <w:jc w:val="center"/>
              <w:rPr>
                <w:bCs/>
                <w:sz w:val="24"/>
                <w:szCs w:val="24"/>
              </w:rPr>
            </w:pPr>
            <w:r w:rsidRPr="00FD77A3">
              <w:rPr>
                <w:bCs/>
                <w:sz w:val="24"/>
                <w:szCs w:val="24"/>
              </w:rPr>
              <w:t>ПК 1.4, ПК 2.1.</w:t>
            </w:r>
          </w:p>
          <w:p w:rsidR="00FD77A3" w:rsidRPr="00FD77A3" w:rsidRDefault="00FD77A3" w:rsidP="00FD77A3">
            <w:pPr>
              <w:snapToGrid w:val="0"/>
              <w:jc w:val="center"/>
              <w:rPr>
                <w:bCs/>
                <w:sz w:val="24"/>
                <w:szCs w:val="24"/>
              </w:rPr>
            </w:pPr>
            <w:r w:rsidRPr="00FD77A3">
              <w:rPr>
                <w:bCs/>
                <w:sz w:val="24"/>
                <w:szCs w:val="24"/>
              </w:rPr>
              <w:t>ПК 2.5, ПК 2.6.</w:t>
            </w:r>
          </w:p>
          <w:p w:rsidR="00FD77A3" w:rsidRPr="00FD77A3" w:rsidRDefault="00FD77A3" w:rsidP="00FD77A3">
            <w:pPr>
              <w:snapToGrid w:val="0"/>
              <w:jc w:val="center"/>
              <w:rPr>
                <w:bCs/>
                <w:sz w:val="24"/>
                <w:szCs w:val="24"/>
              </w:rPr>
            </w:pPr>
            <w:r w:rsidRPr="00FD77A3">
              <w:rPr>
                <w:bCs/>
                <w:sz w:val="24"/>
                <w:szCs w:val="24"/>
              </w:rPr>
              <w:t>ПК 3.1, ПК 3.2.</w:t>
            </w:r>
          </w:p>
          <w:p w:rsidR="00FD77A3" w:rsidRPr="00FD77A3" w:rsidRDefault="00FD77A3" w:rsidP="00FD77A3">
            <w:pPr>
              <w:snapToGrid w:val="0"/>
              <w:jc w:val="center"/>
              <w:rPr>
                <w:color w:val="000000"/>
                <w:sz w:val="24"/>
                <w:szCs w:val="24"/>
              </w:rPr>
            </w:pPr>
            <w:r w:rsidRPr="00FD77A3">
              <w:rPr>
                <w:color w:val="000000"/>
                <w:sz w:val="24"/>
                <w:szCs w:val="24"/>
              </w:rPr>
              <w:t>ПК 4.3, ПК 4.5</w:t>
            </w:r>
          </w:p>
          <w:p w:rsidR="00673D01" w:rsidRPr="001C52C3" w:rsidRDefault="00673D01" w:rsidP="00673D01">
            <w:pPr>
              <w:snapToGrid w:val="0"/>
              <w:jc w:val="center"/>
              <w:rPr>
                <w:color w:val="000000" w:themeColor="text1"/>
                <w:sz w:val="24"/>
                <w:szCs w:val="24"/>
              </w:rPr>
            </w:pPr>
            <w:r>
              <w:rPr>
                <w:color w:val="000000"/>
                <w:sz w:val="24"/>
                <w:szCs w:val="24"/>
              </w:rPr>
              <w:t>ПК 5.3</w:t>
            </w:r>
          </w:p>
          <w:p w:rsidR="00FD77A3" w:rsidRPr="001C52C3" w:rsidRDefault="00FD77A3" w:rsidP="00FD77A3">
            <w:pPr>
              <w:jc w:val="center"/>
              <w:rPr>
                <w:color w:val="000000" w:themeColor="text1"/>
                <w:sz w:val="24"/>
                <w:szCs w:val="24"/>
              </w:rPr>
            </w:pPr>
          </w:p>
        </w:tc>
      </w:tr>
      <w:tr w:rsidR="00FD77A3" w:rsidRPr="001C52C3" w:rsidTr="002F1B7A">
        <w:tblPrEx>
          <w:tblLook w:val="04A0" w:firstRow="1" w:lastRow="0" w:firstColumn="1" w:lastColumn="0" w:noHBand="0" w:noVBand="1"/>
        </w:tblPrEx>
        <w:tc>
          <w:tcPr>
            <w:tcW w:w="937" w:type="pct"/>
            <w:vMerge/>
            <w:shd w:val="clear" w:color="auto" w:fill="auto"/>
          </w:tcPr>
          <w:p w:rsidR="00FD77A3" w:rsidRPr="001C52C3" w:rsidRDefault="00FD77A3" w:rsidP="007340E4">
            <w:pPr>
              <w:rPr>
                <w:b/>
                <w:color w:val="000000" w:themeColor="text1"/>
                <w:sz w:val="24"/>
                <w:szCs w:val="24"/>
              </w:rPr>
            </w:pPr>
          </w:p>
        </w:tc>
        <w:tc>
          <w:tcPr>
            <w:tcW w:w="3076" w:type="pct"/>
            <w:shd w:val="clear" w:color="auto" w:fill="auto"/>
          </w:tcPr>
          <w:p w:rsidR="00FD77A3" w:rsidRPr="001C52C3" w:rsidRDefault="00FD77A3" w:rsidP="007340E4">
            <w:pPr>
              <w:rPr>
                <w:color w:val="000000" w:themeColor="text1"/>
                <w:sz w:val="24"/>
                <w:szCs w:val="24"/>
              </w:rPr>
            </w:pPr>
            <w:r w:rsidRPr="001C52C3">
              <w:rPr>
                <w:b/>
                <w:color w:val="000000" w:themeColor="text1"/>
                <w:sz w:val="24"/>
                <w:szCs w:val="24"/>
              </w:rPr>
              <w:t>Экономическая сущность и основные элементы налогообложения земельный налог:</w:t>
            </w:r>
            <w:r w:rsidRPr="001C52C3">
              <w:rPr>
                <w:color w:val="000000" w:themeColor="text1"/>
                <w:sz w:val="24"/>
                <w:szCs w:val="24"/>
              </w:rPr>
              <w:t xml:space="preserve"> Налогоплательщики </w:t>
            </w:r>
            <w:r w:rsidRPr="001C52C3">
              <w:rPr>
                <w:b/>
                <w:color w:val="000000" w:themeColor="text1"/>
                <w:sz w:val="24"/>
                <w:szCs w:val="24"/>
              </w:rPr>
              <w:t>земельного налога</w:t>
            </w:r>
            <w:r w:rsidRPr="001C52C3">
              <w:rPr>
                <w:color w:val="000000" w:themeColor="text1"/>
                <w:sz w:val="24"/>
                <w:szCs w:val="24"/>
              </w:rPr>
              <w:t>. Объект налогообложения. Налоговая база и особенности ее определения. Случаи и размер уменьшения налоговой базы. Налоговые ставки в зависимости от назначения земли и целей ее использования в соответствии с НК РФ. Полномочия представительных органов муниципальных образований по установлению отдельных элементов налогообложения. Лица, освобождаемые от уплаты налога в соответствии с НК РФ. Коэффициенты К1, К2  и К4 участвующие в расчете налога, и случаи их применения.</w:t>
            </w:r>
          </w:p>
          <w:p w:rsidR="00FD77A3" w:rsidRPr="001C52C3" w:rsidRDefault="00FD77A3" w:rsidP="007340E4">
            <w:pPr>
              <w:rPr>
                <w:color w:val="000000" w:themeColor="text1"/>
                <w:sz w:val="24"/>
                <w:szCs w:val="24"/>
              </w:rPr>
            </w:pPr>
            <w:r w:rsidRPr="001C52C3">
              <w:rPr>
                <w:b/>
                <w:color w:val="000000" w:themeColor="text1"/>
                <w:sz w:val="24"/>
                <w:szCs w:val="24"/>
              </w:rPr>
              <w:t>Экономическая сущность и основные элементы налогообложения налога на имущество физических лиц</w:t>
            </w:r>
            <w:r w:rsidRPr="001C52C3">
              <w:rPr>
                <w:color w:val="000000" w:themeColor="text1"/>
                <w:sz w:val="24"/>
                <w:szCs w:val="24"/>
              </w:rPr>
              <w:t xml:space="preserve"> Налогоплательщики налога на имущество физических лиц. Объект налогообложения. Налоговые ставки. Налоговая база. Налоговый период. Отчетный период.  Порядок исчисления налога. Порядок и сроки уплаты налога. Налоговая декларация.</w:t>
            </w:r>
          </w:p>
          <w:p w:rsidR="00FD77A3" w:rsidRPr="001C52C3" w:rsidRDefault="00FD77A3" w:rsidP="007340E4">
            <w:pPr>
              <w:rPr>
                <w:color w:val="000000" w:themeColor="text1"/>
                <w:sz w:val="24"/>
                <w:szCs w:val="24"/>
              </w:rPr>
            </w:pPr>
            <w:r w:rsidRPr="001C52C3">
              <w:rPr>
                <w:color w:val="000000" w:themeColor="text1"/>
                <w:sz w:val="24"/>
                <w:szCs w:val="24"/>
              </w:rPr>
              <w:t>Экономическая сущность и основные элементы налогообложения налогового сбора: Налогоплательщики сбора. Объект налогообложения. Налоговые ставки. Налоговая база. Налоговый период. Отчетный период.  Порядок исчисления сбора. Порядок и сроки уплаты сбора. Налоговая декларация.</w:t>
            </w:r>
          </w:p>
          <w:p w:rsidR="00FD77A3" w:rsidRPr="001C52C3" w:rsidRDefault="00FD77A3" w:rsidP="007340E4">
            <w:pPr>
              <w:rPr>
                <w:color w:val="000000" w:themeColor="text1"/>
                <w:sz w:val="24"/>
                <w:szCs w:val="24"/>
              </w:rPr>
            </w:pPr>
            <w:r w:rsidRPr="001C52C3">
              <w:rPr>
                <w:color w:val="000000" w:themeColor="text1"/>
                <w:sz w:val="24"/>
                <w:szCs w:val="24"/>
              </w:rPr>
              <w:t>Порядок заполнения платежных поручений по перечислению налогов и сборов.</w:t>
            </w:r>
          </w:p>
          <w:p w:rsidR="00FD77A3" w:rsidRPr="001C52C3" w:rsidRDefault="00FD77A3" w:rsidP="007340E4">
            <w:pPr>
              <w:rPr>
                <w:color w:val="000000" w:themeColor="text1"/>
                <w:sz w:val="24"/>
                <w:szCs w:val="24"/>
              </w:rPr>
            </w:pPr>
            <w:r w:rsidRPr="001C52C3">
              <w:rPr>
                <w:color w:val="000000" w:themeColor="text1"/>
                <w:sz w:val="24"/>
                <w:szCs w:val="24"/>
              </w:rPr>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18" w:history="1">
              <w:r w:rsidRPr="001C52C3">
                <w:rPr>
                  <w:rStyle w:val="aa"/>
                  <w:color w:val="000000" w:themeColor="text1"/>
                  <w:sz w:val="24"/>
                  <w:szCs w:val="24"/>
                  <w:u w:val="none"/>
                </w:rPr>
                <w:t>классификатор</w:t>
              </w:r>
            </w:hyperlink>
            <w:r w:rsidRPr="001C52C3">
              <w:rPr>
                <w:color w:val="000000" w:themeColor="text1"/>
                <w:sz w:val="24"/>
                <w:szCs w:val="24"/>
              </w:rPr>
              <w:t xml:space="preserve"> объектов административно-территориального деления </w:t>
            </w:r>
            <w:r w:rsidRPr="001C52C3">
              <w:rPr>
                <w:color w:val="000000" w:themeColor="text1"/>
                <w:sz w:val="24"/>
                <w:szCs w:val="24"/>
              </w:rPr>
              <w:lastRenderedPageBreak/>
              <w:t>(ОКАТО),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пени.</w:t>
            </w:r>
          </w:p>
          <w:p w:rsidR="00FD77A3" w:rsidRPr="001C52C3" w:rsidRDefault="00FD77A3" w:rsidP="007340E4">
            <w:pPr>
              <w:rPr>
                <w:color w:val="000000" w:themeColor="text1"/>
                <w:sz w:val="24"/>
                <w:szCs w:val="24"/>
              </w:rPr>
            </w:pPr>
            <w:r w:rsidRPr="001C52C3">
              <w:rPr>
                <w:color w:val="000000" w:themeColor="text1"/>
                <w:sz w:val="24"/>
                <w:szCs w:val="24"/>
              </w:rPr>
              <w:t>Образец заполнения платежных поручений по перечислению налогов, сборов и пошлин.</w:t>
            </w:r>
          </w:p>
        </w:tc>
        <w:tc>
          <w:tcPr>
            <w:tcW w:w="355" w:type="pct"/>
            <w:vMerge/>
            <w:shd w:val="clear" w:color="auto" w:fill="auto"/>
          </w:tcPr>
          <w:p w:rsidR="00FD77A3" w:rsidRPr="001C52C3" w:rsidRDefault="00FD77A3" w:rsidP="00F85128">
            <w:pPr>
              <w:jc w:val="center"/>
              <w:rPr>
                <w:b/>
                <w:color w:val="000000" w:themeColor="text1"/>
                <w:sz w:val="24"/>
                <w:szCs w:val="24"/>
              </w:rPr>
            </w:pPr>
          </w:p>
        </w:tc>
        <w:tc>
          <w:tcPr>
            <w:tcW w:w="632" w:type="pct"/>
            <w:vMerge/>
            <w:shd w:val="clear" w:color="auto" w:fill="auto"/>
          </w:tcPr>
          <w:p w:rsidR="00FD77A3" w:rsidRPr="001C52C3" w:rsidRDefault="00FD77A3" w:rsidP="00FD77A3">
            <w:pPr>
              <w:rPr>
                <w:color w:val="000000" w:themeColor="text1"/>
                <w:sz w:val="24"/>
                <w:szCs w:val="24"/>
              </w:rPr>
            </w:pPr>
          </w:p>
        </w:tc>
      </w:tr>
      <w:tr w:rsidR="00FD77A3" w:rsidRPr="001C52C3" w:rsidTr="002F1B7A">
        <w:tblPrEx>
          <w:tblLook w:val="04A0" w:firstRow="1" w:lastRow="0" w:firstColumn="1" w:lastColumn="0" w:noHBand="0" w:noVBand="1"/>
        </w:tblPrEx>
        <w:tc>
          <w:tcPr>
            <w:tcW w:w="937" w:type="pct"/>
            <w:vMerge w:val="restar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lastRenderedPageBreak/>
              <w:t>Практическое занятие №8</w:t>
            </w:r>
          </w:p>
          <w:p w:rsidR="00FD77A3" w:rsidRPr="001C52C3" w:rsidRDefault="00FD77A3" w:rsidP="007340E4">
            <w:pPr>
              <w:rPr>
                <w:color w:val="000000" w:themeColor="text1"/>
                <w:sz w:val="24"/>
                <w:szCs w:val="24"/>
              </w:rPr>
            </w:pPr>
            <w:r w:rsidRPr="001C52C3">
              <w:rPr>
                <w:color w:val="000000" w:themeColor="text1"/>
                <w:sz w:val="24"/>
                <w:szCs w:val="24"/>
              </w:rPr>
              <w:t>Порядок расчета сумм земельного налога, налога на имущество физических лиц, торгового сбора.</w:t>
            </w:r>
          </w:p>
          <w:p w:rsidR="00FD77A3" w:rsidRPr="001C52C3" w:rsidRDefault="00FD77A3" w:rsidP="007340E4">
            <w:pPr>
              <w:rPr>
                <w:color w:val="000000" w:themeColor="text1"/>
                <w:sz w:val="24"/>
                <w:szCs w:val="24"/>
              </w:rPr>
            </w:pPr>
            <w:r w:rsidRPr="001C52C3">
              <w:rPr>
                <w:color w:val="000000" w:themeColor="text1"/>
                <w:sz w:val="24"/>
                <w:szCs w:val="24"/>
              </w:rPr>
              <w:t>Заполнение платежных поручений для перечисления местных налогов и сборов.</w:t>
            </w:r>
          </w:p>
        </w:tc>
        <w:tc>
          <w:tcPr>
            <w:tcW w:w="3076" w:type="pct"/>
            <w:shd w:val="clear" w:color="auto" w:fill="auto"/>
          </w:tcPr>
          <w:p w:rsidR="00FD77A3" w:rsidRPr="001C52C3" w:rsidRDefault="00FD77A3" w:rsidP="007340E4">
            <w:pPr>
              <w:rPr>
                <w:b/>
                <w:color w:val="000000" w:themeColor="text1"/>
                <w:sz w:val="24"/>
                <w:szCs w:val="24"/>
              </w:rPr>
            </w:pPr>
            <w:r w:rsidRPr="001C52C3">
              <w:rPr>
                <w:b/>
                <w:color w:val="000000" w:themeColor="text1"/>
                <w:sz w:val="24"/>
                <w:szCs w:val="24"/>
              </w:rPr>
              <w:t>Практическое занятие №8</w:t>
            </w:r>
          </w:p>
        </w:tc>
        <w:tc>
          <w:tcPr>
            <w:tcW w:w="355" w:type="pct"/>
            <w:vMerge w:val="restart"/>
            <w:shd w:val="clear" w:color="auto" w:fill="auto"/>
          </w:tcPr>
          <w:p w:rsidR="00FD77A3" w:rsidRPr="001C52C3" w:rsidRDefault="00FD77A3" w:rsidP="00F85128">
            <w:pPr>
              <w:jc w:val="center"/>
              <w:rPr>
                <w:b/>
                <w:color w:val="000000" w:themeColor="text1"/>
                <w:sz w:val="24"/>
                <w:szCs w:val="24"/>
              </w:rPr>
            </w:pPr>
            <w:r w:rsidRPr="001C52C3">
              <w:rPr>
                <w:b/>
                <w:color w:val="000000" w:themeColor="text1"/>
                <w:sz w:val="24"/>
                <w:szCs w:val="24"/>
              </w:rPr>
              <w:t>2</w:t>
            </w:r>
          </w:p>
        </w:tc>
        <w:tc>
          <w:tcPr>
            <w:tcW w:w="632" w:type="pct"/>
            <w:vMerge w:val="restart"/>
            <w:shd w:val="clear" w:color="auto" w:fill="auto"/>
          </w:tcPr>
          <w:p w:rsidR="00FD77A3" w:rsidRPr="00FD77A3" w:rsidRDefault="00FD77A3" w:rsidP="00FD77A3">
            <w:pPr>
              <w:snapToGrid w:val="0"/>
              <w:jc w:val="center"/>
              <w:rPr>
                <w:bCs/>
                <w:sz w:val="24"/>
                <w:szCs w:val="24"/>
              </w:rPr>
            </w:pPr>
            <w:r w:rsidRPr="00FD77A3">
              <w:rPr>
                <w:bCs/>
                <w:sz w:val="24"/>
                <w:szCs w:val="24"/>
              </w:rPr>
              <w:t>ОК 01. - ОК 03.</w:t>
            </w:r>
          </w:p>
          <w:p w:rsidR="00FD77A3" w:rsidRPr="00FD77A3" w:rsidRDefault="00FD77A3" w:rsidP="00FD77A3">
            <w:pPr>
              <w:snapToGrid w:val="0"/>
              <w:jc w:val="center"/>
              <w:rPr>
                <w:bCs/>
                <w:sz w:val="24"/>
                <w:szCs w:val="24"/>
              </w:rPr>
            </w:pPr>
            <w:r w:rsidRPr="00FD77A3">
              <w:rPr>
                <w:bCs/>
                <w:sz w:val="24"/>
                <w:szCs w:val="24"/>
              </w:rPr>
              <w:t>ОК 05.</w:t>
            </w:r>
            <w:r>
              <w:rPr>
                <w:bCs/>
                <w:sz w:val="24"/>
                <w:szCs w:val="24"/>
              </w:rPr>
              <w:t xml:space="preserve"> </w:t>
            </w:r>
            <w:r w:rsidRPr="00FD77A3">
              <w:rPr>
                <w:bCs/>
                <w:sz w:val="24"/>
                <w:szCs w:val="24"/>
              </w:rPr>
              <w:t>ОК 06.</w:t>
            </w:r>
          </w:p>
          <w:p w:rsidR="00FD77A3" w:rsidRPr="00FD77A3" w:rsidRDefault="00FD77A3" w:rsidP="00FD77A3">
            <w:pPr>
              <w:snapToGrid w:val="0"/>
              <w:jc w:val="center"/>
              <w:rPr>
                <w:bCs/>
                <w:sz w:val="24"/>
                <w:szCs w:val="24"/>
              </w:rPr>
            </w:pPr>
            <w:r w:rsidRPr="00FD77A3">
              <w:rPr>
                <w:bCs/>
                <w:sz w:val="24"/>
                <w:szCs w:val="24"/>
              </w:rPr>
              <w:t>ОК 09. - ОК 11.</w:t>
            </w:r>
          </w:p>
          <w:p w:rsidR="00FD77A3" w:rsidRPr="00FD77A3" w:rsidRDefault="00FD77A3" w:rsidP="00FD77A3">
            <w:pPr>
              <w:snapToGrid w:val="0"/>
              <w:jc w:val="center"/>
              <w:rPr>
                <w:bCs/>
                <w:sz w:val="24"/>
                <w:szCs w:val="24"/>
              </w:rPr>
            </w:pPr>
            <w:r w:rsidRPr="00FD77A3">
              <w:rPr>
                <w:bCs/>
                <w:sz w:val="24"/>
                <w:szCs w:val="24"/>
              </w:rPr>
              <w:t>ПК 1.1, ПК 1.2.</w:t>
            </w:r>
          </w:p>
          <w:p w:rsidR="00FD77A3" w:rsidRPr="00FD77A3" w:rsidRDefault="00FD77A3" w:rsidP="00FD77A3">
            <w:pPr>
              <w:snapToGrid w:val="0"/>
              <w:jc w:val="center"/>
              <w:rPr>
                <w:bCs/>
                <w:sz w:val="24"/>
                <w:szCs w:val="24"/>
              </w:rPr>
            </w:pPr>
            <w:r w:rsidRPr="00FD77A3">
              <w:rPr>
                <w:bCs/>
                <w:sz w:val="24"/>
                <w:szCs w:val="24"/>
              </w:rPr>
              <w:t>ПК 1.4, ПК 2.1.</w:t>
            </w:r>
          </w:p>
          <w:p w:rsidR="00FD77A3" w:rsidRPr="00FD77A3" w:rsidRDefault="00FD77A3" w:rsidP="00FD77A3">
            <w:pPr>
              <w:snapToGrid w:val="0"/>
              <w:jc w:val="center"/>
              <w:rPr>
                <w:bCs/>
                <w:sz w:val="24"/>
                <w:szCs w:val="24"/>
              </w:rPr>
            </w:pPr>
            <w:r w:rsidRPr="00FD77A3">
              <w:rPr>
                <w:bCs/>
                <w:sz w:val="24"/>
                <w:szCs w:val="24"/>
              </w:rPr>
              <w:t>ПК 2.5, ПК 2.6.</w:t>
            </w:r>
          </w:p>
          <w:p w:rsidR="00FD77A3" w:rsidRPr="00FD77A3" w:rsidRDefault="00FD77A3" w:rsidP="00FD77A3">
            <w:pPr>
              <w:snapToGrid w:val="0"/>
              <w:jc w:val="center"/>
              <w:rPr>
                <w:bCs/>
                <w:sz w:val="24"/>
                <w:szCs w:val="24"/>
              </w:rPr>
            </w:pPr>
            <w:r w:rsidRPr="00FD77A3">
              <w:rPr>
                <w:bCs/>
                <w:sz w:val="24"/>
                <w:szCs w:val="24"/>
              </w:rPr>
              <w:t>ПК 3.1, ПК 3.2.</w:t>
            </w:r>
          </w:p>
          <w:p w:rsidR="00FD77A3" w:rsidRPr="00FD77A3" w:rsidRDefault="00FD77A3" w:rsidP="00FD77A3">
            <w:pPr>
              <w:snapToGrid w:val="0"/>
              <w:jc w:val="center"/>
              <w:rPr>
                <w:color w:val="000000"/>
                <w:sz w:val="24"/>
                <w:szCs w:val="24"/>
              </w:rPr>
            </w:pPr>
            <w:r w:rsidRPr="00FD77A3">
              <w:rPr>
                <w:color w:val="000000"/>
                <w:sz w:val="24"/>
                <w:szCs w:val="24"/>
              </w:rPr>
              <w:t>ПК 4.3, ПК 4.5</w:t>
            </w:r>
          </w:p>
          <w:p w:rsidR="00FD77A3" w:rsidRPr="00673D01" w:rsidRDefault="00673D01" w:rsidP="00673D01">
            <w:pPr>
              <w:snapToGrid w:val="0"/>
              <w:jc w:val="center"/>
              <w:rPr>
                <w:color w:val="000000"/>
                <w:sz w:val="24"/>
                <w:szCs w:val="24"/>
              </w:rPr>
            </w:pPr>
            <w:r>
              <w:rPr>
                <w:color w:val="000000"/>
                <w:sz w:val="24"/>
                <w:szCs w:val="24"/>
              </w:rPr>
              <w:t>ПК 5.3</w:t>
            </w:r>
          </w:p>
        </w:tc>
      </w:tr>
      <w:tr w:rsidR="00FD77A3" w:rsidRPr="001C52C3" w:rsidTr="002F1B7A">
        <w:tblPrEx>
          <w:tblLook w:val="04A0" w:firstRow="1" w:lastRow="0" w:firstColumn="1" w:lastColumn="0" w:noHBand="0" w:noVBand="1"/>
        </w:tblPrEx>
        <w:trPr>
          <w:trHeight w:val="495"/>
        </w:trPr>
        <w:tc>
          <w:tcPr>
            <w:tcW w:w="937" w:type="pct"/>
            <w:vMerge/>
            <w:shd w:val="clear" w:color="auto" w:fill="auto"/>
          </w:tcPr>
          <w:p w:rsidR="00FD77A3" w:rsidRPr="001C52C3" w:rsidRDefault="00FD77A3" w:rsidP="007340E4">
            <w:pPr>
              <w:rPr>
                <w:b/>
                <w:color w:val="000000" w:themeColor="text1"/>
                <w:sz w:val="24"/>
                <w:szCs w:val="24"/>
              </w:rPr>
            </w:pPr>
          </w:p>
        </w:tc>
        <w:tc>
          <w:tcPr>
            <w:tcW w:w="3076" w:type="pct"/>
            <w:shd w:val="clear" w:color="auto" w:fill="auto"/>
          </w:tcPr>
          <w:p w:rsidR="00FD77A3" w:rsidRPr="001C52C3" w:rsidRDefault="00FD77A3" w:rsidP="007340E4">
            <w:pPr>
              <w:rPr>
                <w:b/>
                <w:color w:val="000000" w:themeColor="text1"/>
                <w:sz w:val="24"/>
                <w:szCs w:val="24"/>
              </w:rPr>
            </w:pPr>
            <w:r w:rsidRPr="001C52C3">
              <w:rPr>
                <w:color w:val="000000" w:themeColor="text1"/>
                <w:sz w:val="24"/>
                <w:szCs w:val="24"/>
              </w:rPr>
              <w:t>Порядок расчета суммы  подлежащей уплате в бюджет по налогу на имущество физических лиц. Порядок расчета суммы земельного налога, подлежащего уплате в местный бюджет. Порядок исчисления суммы торгового сбора.</w:t>
            </w:r>
          </w:p>
          <w:p w:rsidR="00FD77A3" w:rsidRPr="001C52C3" w:rsidRDefault="00FD77A3" w:rsidP="007340E4">
            <w:pPr>
              <w:rPr>
                <w:color w:val="000000" w:themeColor="text1"/>
                <w:sz w:val="24"/>
                <w:szCs w:val="24"/>
              </w:rPr>
            </w:pPr>
            <w:r w:rsidRPr="001C52C3">
              <w:rPr>
                <w:color w:val="000000" w:themeColor="text1"/>
                <w:sz w:val="24"/>
                <w:szCs w:val="24"/>
              </w:rPr>
              <w:t>Определять источники уплаты местных налогов и сборов.</w:t>
            </w:r>
          </w:p>
          <w:p w:rsidR="00FD77A3" w:rsidRPr="001C52C3" w:rsidRDefault="00FD77A3" w:rsidP="007340E4">
            <w:pPr>
              <w:rPr>
                <w:color w:val="000000" w:themeColor="text1"/>
                <w:sz w:val="24"/>
                <w:szCs w:val="24"/>
              </w:rPr>
            </w:pPr>
            <w:r w:rsidRPr="001C52C3">
              <w:rPr>
                <w:color w:val="000000" w:themeColor="text1"/>
                <w:sz w:val="24"/>
                <w:szCs w:val="24"/>
              </w:rPr>
              <w:t>Оформлять бухгалтерскими проводками начисления и перечисления сумм налога, налога на имущество физических лиц, торгового сбора. Организовывать аналитический учет по счету 68 «Расчеты по налогам и сборам».</w:t>
            </w:r>
          </w:p>
          <w:p w:rsidR="00FD77A3" w:rsidRPr="001C52C3" w:rsidRDefault="00FD77A3" w:rsidP="007340E4">
            <w:pPr>
              <w:rPr>
                <w:color w:val="000000" w:themeColor="text1"/>
                <w:sz w:val="24"/>
                <w:szCs w:val="24"/>
              </w:rPr>
            </w:pPr>
            <w:r w:rsidRPr="001C52C3">
              <w:rPr>
                <w:color w:val="000000" w:themeColor="text1"/>
                <w:sz w:val="24"/>
                <w:szCs w:val="24"/>
              </w:rPr>
              <w:t>Заполнять платежное поручение по перечислению сумм налога, налога на имущество физических лиц, торгового сбора. Выбирать для платежных поручений по видам налогов соответствующие реквизиты. Выбирать коды бюджетной классификации для определенных налогов, штрафов и пени.</w:t>
            </w:r>
          </w:p>
          <w:p w:rsidR="00FD77A3" w:rsidRPr="001C52C3" w:rsidRDefault="00FD77A3" w:rsidP="007340E4">
            <w:pPr>
              <w:rPr>
                <w:color w:val="000000" w:themeColor="text1"/>
                <w:sz w:val="24"/>
                <w:szCs w:val="24"/>
              </w:rPr>
            </w:pPr>
            <w:r w:rsidRPr="001C52C3">
              <w:rPr>
                <w:color w:val="000000" w:themeColor="text1"/>
                <w:sz w:val="24"/>
                <w:szCs w:val="24"/>
              </w:rPr>
              <w:t>Пользоваться образцом заполнения платежных поручений по перечислению сумм налога на имущество физических лиц, торгового сбора.</w:t>
            </w:r>
          </w:p>
        </w:tc>
        <w:tc>
          <w:tcPr>
            <w:tcW w:w="355" w:type="pct"/>
            <w:vMerge/>
            <w:shd w:val="clear" w:color="auto" w:fill="auto"/>
          </w:tcPr>
          <w:p w:rsidR="00FD77A3" w:rsidRPr="001C52C3" w:rsidRDefault="00FD77A3" w:rsidP="00F85128">
            <w:pPr>
              <w:jc w:val="center"/>
              <w:rPr>
                <w:b/>
                <w:color w:val="000000" w:themeColor="text1"/>
                <w:sz w:val="24"/>
                <w:szCs w:val="24"/>
              </w:rPr>
            </w:pPr>
          </w:p>
        </w:tc>
        <w:tc>
          <w:tcPr>
            <w:tcW w:w="632" w:type="pct"/>
            <w:vMerge/>
            <w:shd w:val="clear" w:color="auto" w:fill="auto"/>
          </w:tcPr>
          <w:p w:rsidR="00FD77A3" w:rsidRPr="001C52C3" w:rsidRDefault="00FD77A3" w:rsidP="00FD77A3">
            <w:pPr>
              <w:jc w:val="center"/>
              <w:rPr>
                <w:color w:val="000000" w:themeColor="text1"/>
                <w:sz w:val="24"/>
                <w:szCs w:val="24"/>
              </w:rPr>
            </w:pPr>
          </w:p>
        </w:tc>
      </w:tr>
      <w:tr w:rsidR="007340E4" w:rsidRPr="001C52C3" w:rsidTr="002F1B7A">
        <w:tblPrEx>
          <w:tblLook w:val="04A0" w:firstRow="1" w:lastRow="0" w:firstColumn="1" w:lastColumn="0" w:noHBand="0" w:noVBand="1"/>
        </w:tblPrEx>
        <w:trPr>
          <w:trHeight w:val="495"/>
        </w:trPr>
        <w:tc>
          <w:tcPr>
            <w:tcW w:w="937" w:type="pct"/>
            <w:shd w:val="clear" w:color="auto" w:fill="auto"/>
          </w:tcPr>
          <w:p w:rsidR="007340E4" w:rsidRPr="001C52C3" w:rsidRDefault="007340E4" w:rsidP="007340E4">
            <w:pPr>
              <w:rPr>
                <w:b/>
                <w:color w:val="000000" w:themeColor="text1"/>
                <w:sz w:val="24"/>
                <w:szCs w:val="24"/>
              </w:rPr>
            </w:pPr>
            <w:r w:rsidRPr="001C52C3">
              <w:rPr>
                <w:b/>
                <w:color w:val="000000" w:themeColor="text1"/>
                <w:sz w:val="24"/>
                <w:szCs w:val="24"/>
              </w:rPr>
              <w:t>Консультации №1</w:t>
            </w:r>
          </w:p>
          <w:p w:rsidR="007340E4" w:rsidRPr="001C52C3" w:rsidRDefault="007340E4" w:rsidP="007340E4">
            <w:pPr>
              <w:rPr>
                <w:color w:val="000000" w:themeColor="text1"/>
                <w:sz w:val="24"/>
                <w:szCs w:val="24"/>
              </w:rPr>
            </w:pPr>
            <w:r w:rsidRPr="001C52C3">
              <w:rPr>
                <w:color w:val="000000" w:themeColor="text1"/>
                <w:sz w:val="24"/>
                <w:szCs w:val="24"/>
              </w:rPr>
              <w:t xml:space="preserve">Порядок расчета сумм федеральных, региональных и местных налогов подлежащих уплате в бюджеты различных уровней. </w:t>
            </w:r>
          </w:p>
          <w:p w:rsidR="007340E4" w:rsidRPr="001C52C3" w:rsidRDefault="007340E4" w:rsidP="007340E4">
            <w:pPr>
              <w:rPr>
                <w:b/>
                <w:color w:val="000000" w:themeColor="text1"/>
                <w:sz w:val="24"/>
                <w:szCs w:val="24"/>
              </w:rPr>
            </w:pPr>
            <w:r w:rsidRPr="001C52C3">
              <w:rPr>
                <w:color w:val="000000" w:themeColor="text1"/>
                <w:sz w:val="24"/>
                <w:szCs w:val="24"/>
              </w:rPr>
              <w:t>Порядок заполнения платежных поручений для перечисления налогов и сборов.</w:t>
            </w:r>
          </w:p>
        </w:tc>
        <w:tc>
          <w:tcPr>
            <w:tcW w:w="3076" w:type="pct"/>
            <w:shd w:val="clear" w:color="auto" w:fill="auto"/>
          </w:tcPr>
          <w:p w:rsidR="007340E4" w:rsidRPr="001C52C3" w:rsidRDefault="007340E4" w:rsidP="007340E4">
            <w:pPr>
              <w:rPr>
                <w:b/>
                <w:color w:val="000000" w:themeColor="text1"/>
                <w:sz w:val="24"/>
                <w:szCs w:val="24"/>
              </w:rPr>
            </w:pPr>
            <w:r w:rsidRPr="001C52C3">
              <w:rPr>
                <w:b/>
                <w:color w:val="000000" w:themeColor="text1"/>
                <w:sz w:val="24"/>
                <w:szCs w:val="24"/>
              </w:rPr>
              <w:t>Консультации №1</w:t>
            </w:r>
          </w:p>
          <w:p w:rsidR="007340E4" w:rsidRPr="001C52C3" w:rsidRDefault="007340E4" w:rsidP="007340E4">
            <w:pPr>
              <w:rPr>
                <w:color w:val="000000" w:themeColor="text1"/>
                <w:sz w:val="24"/>
                <w:szCs w:val="24"/>
              </w:rPr>
            </w:pPr>
            <w:r w:rsidRPr="001C52C3">
              <w:rPr>
                <w:color w:val="000000" w:themeColor="text1"/>
                <w:sz w:val="24"/>
                <w:szCs w:val="24"/>
              </w:rPr>
              <w:t>Порядок расчета сумм федеральных, региональных и местных налогов подлежащих уплате в бюджеты различных уровней. Применение налоговых льгот при определении налоговой базы.</w:t>
            </w:r>
          </w:p>
          <w:p w:rsidR="007340E4" w:rsidRPr="001C52C3" w:rsidRDefault="007340E4" w:rsidP="007340E4">
            <w:pPr>
              <w:rPr>
                <w:color w:val="000000" w:themeColor="text1"/>
                <w:sz w:val="24"/>
                <w:szCs w:val="24"/>
              </w:rPr>
            </w:pPr>
            <w:r w:rsidRPr="001C52C3">
              <w:rPr>
                <w:color w:val="000000" w:themeColor="text1"/>
                <w:sz w:val="24"/>
                <w:szCs w:val="24"/>
              </w:rPr>
              <w:t>Определять источники уплаты местных налогов и сборов.</w:t>
            </w:r>
          </w:p>
          <w:p w:rsidR="007340E4" w:rsidRPr="001C52C3" w:rsidRDefault="007340E4" w:rsidP="007340E4">
            <w:pPr>
              <w:rPr>
                <w:color w:val="000000" w:themeColor="text1"/>
                <w:sz w:val="24"/>
                <w:szCs w:val="24"/>
              </w:rPr>
            </w:pPr>
            <w:r w:rsidRPr="001C52C3">
              <w:rPr>
                <w:color w:val="000000" w:themeColor="text1"/>
                <w:sz w:val="24"/>
                <w:szCs w:val="24"/>
              </w:rPr>
              <w:t>Оформлять бухгалтерскими проводками начисления и перечисления сумм региональных и местных налогов и сборов. Организовывать аналитический учет по счету 68 «Расчеты по налогам и сборам».</w:t>
            </w:r>
          </w:p>
          <w:p w:rsidR="007340E4" w:rsidRPr="001C52C3" w:rsidRDefault="007340E4" w:rsidP="007340E4">
            <w:pPr>
              <w:rPr>
                <w:color w:val="000000" w:themeColor="text1"/>
                <w:sz w:val="24"/>
                <w:szCs w:val="24"/>
              </w:rPr>
            </w:pPr>
            <w:r w:rsidRPr="001C52C3">
              <w:rPr>
                <w:color w:val="000000" w:themeColor="text1"/>
                <w:sz w:val="24"/>
                <w:szCs w:val="24"/>
              </w:rPr>
              <w:t>Заполнять платежное поручение по перечислению сумм региональных и местных налогов и сборов.</w:t>
            </w:r>
          </w:p>
          <w:p w:rsidR="007340E4" w:rsidRPr="001C52C3" w:rsidRDefault="007340E4" w:rsidP="007340E4">
            <w:pPr>
              <w:rPr>
                <w:color w:val="000000" w:themeColor="text1"/>
                <w:sz w:val="24"/>
                <w:szCs w:val="24"/>
              </w:rPr>
            </w:pPr>
            <w:r w:rsidRPr="001C52C3">
              <w:rPr>
                <w:color w:val="000000" w:themeColor="text1"/>
                <w:sz w:val="24"/>
                <w:szCs w:val="24"/>
              </w:rPr>
              <w:t>Выбирать для платежных поручений по видам налогов соответствующие реквизиты. Выбирать коды бюджетной классификации для определенных налогов, штрафов и пени.</w:t>
            </w:r>
          </w:p>
          <w:p w:rsidR="007340E4" w:rsidRPr="001C52C3" w:rsidRDefault="007340E4" w:rsidP="007340E4">
            <w:pPr>
              <w:rPr>
                <w:color w:val="000000" w:themeColor="text1"/>
                <w:sz w:val="24"/>
                <w:szCs w:val="24"/>
              </w:rPr>
            </w:pPr>
            <w:r w:rsidRPr="001C52C3">
              <w:rPr>
                <w:color w:val="000000" w:themeColor="text1"/>
                <w:sz w:val="24"/>
                <w:szCs w:val="24"/>
              </w:rPr>
              <w:t>Пользоваться образцом заполнения платежных поручений по перечислению сумм региональных и местных налогов и сборов.</w:t>
            </w:r>
          </w:p>
        </w:tc>
        <w:tc>
          <w:tcPr>
            <w:tcW w:w="355" w:type="pct"/>
            <w:shd w:val="clear" w:color="auto" w:fill="auto"/>
          </w:tcPr>
          <w:p w:rsidR="007340E4" w:rsidRPr="001C52C3" w:rsidRDefault="007340E4" w:rsidP="00F85128">
            <w:pPr>
              <w:jc w:val="center"/>
              <w:rPr>
                <w:b/>
                <w:color w:val="000000" w:themeColor="text1"/>
                <w:sz w:val="24"/>
                <w:szCs w:val="24"/>
              </w:rPr>
            </w:pPr>
            <w:r w:rsidRPr="001C52C3">
              <w:rPr>
                <w:b/>
                <w:color w:val="000000" w:themeColor="text1"/>
                <w:sz w:val="24"/>
                <w:szCs w:val="24"/>
              </w:rPr>
              <w:t>2</w:t>
            </w:r>
          </w:p>
        </w:tc>
        <w:tc>
          <w:tcPr>
            <w:tcW w:w="632" w:type="pct"/>
            <w:shd w:val="clear" w:color="auto" w:fill="auto"/>
          </w:tcPr>
          <w:p w:rsidR="00FD77A3" w:rsidRPr="00FD77A3" w:rsidRDefault="00FD77A3" w:rsidP="00FD77A3">
            <w:pPr>
              <w:snapToGrid w:val="0"/>
              <w:jc w:val="center"/>
              <w:rPr>
                <w:bCs/>
                <w:sz w:val="24"/>
                <w:szCs w:val="24"/>
              </w:rPr>
            </w:pPr>
            <w:r w:rsidRPr="00FD77A3">
              <w:rPr>
                <w:bCs/>
                <w:sz w:val="24"/>
                <w:szCs w:val="24"/>
              </w:rPr>
              <w:t>ОК 01. - ОК 03.</w:t>
            </w:r>
          </w:p>
          <w:p w:rsidR="00FD77A3" w:rsidRPr="00FD77A3" w:rsidRDefault="00FD77A3" w:rsidP="00FD77A3">
            <w:pPr>
              <w:snapToGrid w:val="0"/>
              <w:jc w:val="center"/>
              <w:rPr>
                <w:bCs/>
                <w:sz w:val="24"/>
                <w:szCs w:val="24"/>
              </w:rPr>
            </w:pPr>
            <w:r w:rsidRPr="00FD77A3">
              <w:rPr>
                <w:bCs/>
                <w:sz w:val="24"/>
                <w:szCs w:val="24"/>
              </w:rPr>
              <w:t>ОК 05.</w:t>
            </w:r>
            <w:r>
              <w:rPr>
                <w:bCs/>
                <w:sz w:val="24"/>
                <w:szCs w:val="24"/>
              </w:rPr>
              <w:t xml:space="preserve"> </w:t>
            </w:r>
            <w:r w:rsidRPr="00FD77A3">
              <w:rPr>
                <w:bCs/>
                <w:sz w:val="24"/>
                <w:szCs w:val="24"/>
              </w:rPr>
              <w:t>ОК 06.</w:t>
            </w:r>
          </w:p>
          <w:p w:rsidR="00FD77A3" w:rsidRPr="00FD77A3" w:rsidRDefault="00FD77A3" w:rsidP="00FD77A3">
            <w:pPr>
              <w:snapToGrid w:val="0"/>
              <w:jc w:val="center"/>
              <w:rPr>
                <w:bCs/>
                <w:sz w:val="24"/>
                <w:szCs w:val="24"/>
              </w:rPr>
            </w:pPr>
            <w:r w:rsidRPr="00FD77A3">
              <w:rPr>
                <w:bCs/>
                <w:sz w:val="24"/>
                <w:szCs w:val="24"/>
              </w:rPr>
              <w:t>ОК 09. - ОК 11.</w:t>
            </w:r>
          </w:p>
          <w:p w:rsidR="00FD77A3" w:rsidRPr="00FD77A3" w:rsidRDefault="00FD77A3" w:rsidP="00FD77A3">
            <w:pPr>
              <w:snapToGrid w:val="0"/>
              <w:jc w:val="center"/>
              <w:rPr>
                <w:bCs/>
                <w:sz w:val="24"/>
                <w:szCs w:val="24"/>
              </w:rPr>
            </w:pPr>
            <w:r w:rsidRPr="00FD77A3">
              <w:rPr>
                <w:bCs/>
                <w:sz w:val="24"/>
                <w:szCs w:val="24"/>
              </w:rPr>
              <w:t>ПК 1.1, ПК 1.2.</w:t>
            </w:r>
          </w:p>
          <w:p w:rsidR="00FD77A3" w:rsidRPr="00FD77A3" w:rsidRDefault="00FD77A3" w:rsidP="00FD77A3">
            <w:pPr>
              <w:snapToGrid w:val="0"/>
              <w:jc w:val="center"/>
              <w:rPr>
                <w:bCs/>
                <w:sz w:val="24"/>
                <w:szCs w:val="24"/>
              </w:rPr>
            </w:pPr>
            <w:r w:rsidRPr="00FD77A3">
              <w:rPr>
                <w:bCs/>
                <w:sz w:val="24"/>
                <w:szCs w:val="24"/>
              </w:rPr>
              <w:t>ПК 1.4, ПК 2.1.</w:t>
            </w:r>
          </w:p>
          <w:p w:rsidR="00FD77A3" w:rsidRPr="00FD77A3" w:rsidRDefault="00FD77A3" w:rsidP="00FD77A3">
            <w:pPr>
              <w:snapToGrid w:val="0"/>
              <w:jc w:val="center"/>
              <w:rPr>
                <w:bCs/>
                <w:sz w:val="24"/>
                <w:szCs w:val="24"/>
              </w:rPr>
            </w:pPr>
            <w:r w:rsidRPr="00FD77A3">
              <w:rPr>
                <w:bCs/>
                <w:sz w:val="24"/>
                <w:szCs w:val="24"/>
              </w:rPr>
              <w:t>ПК 2.5, ПК 2.6.</w:t>
            </w:r>
          </w:p>
          <w:p w:rsidR="00FD77A3" w:rsidRPr="00FD77A3" w:rsidRDefault="00FD77A3" w:rsidP="00FD77A3">
            <w:pPr>
              <w:snapToGrid w:val="0"/>
              <w:jc w:val="center"/>
              <w:rPr>
                <w:bCs/>
                <w:sz w:val="24"/>
                <w:szCs w:val="24"/>
              </w:rPr>
            </w:pPr>
            <w:r w:rsidRPr="00FD77A3">
              <w:rPr>
                <w:bCs/>
                <w:sz w:val="24"/>
                <w:szCs w:val="24"/>
              </w:rPr>
              <w:t>ПК 3.1, ПК 3.2.</w:t>
            </w:r>
          </w:p>
          <w:p w:rsidR="00FD77A3" w:rsidRPr="00FD77A3" w:rsidRDefault="00FD77A3" w:rsidP="00FD77A3">
            <w:pPr>
              <w:snapToGrid w:val="0"/>
              <w:jc w:val="center"/>
              <w:rPr>
                <w:color w:val="000000"/>
                <w:sz w:val="24"/>
                <w:szCs w:val="24"/>
              </w:rPr>
            </w:pPr>
            <w:r w:rsidRPr="00FD77A3">
              <w:rPr>
                <w:color w:val="000000"/>
                <w:sz w:val="24"/>
                <w:szCs w:val="24"/>
              </w:rPr>
              <w:t>ПК 4.3, ПК 4.5</w:t>
            </w:r>
          </w:p>
          <w:p w:rsidR="007340E4" w:rsidRPr="00673D01" w:rsidRDefault="00673D01" w:rsidP="00673D01">
            <w:pPr>
              <w:snapToGrid w:val="0"/>
              <w:jc w:val="center"/>
              <w:rPr>
                <w:color w:val="000000"/>
                <w:sz w:val="24"/>
                <w:szCs w:val="24"/>
              </w:rPr>
            </w:pPr>
            <w:r>
              <w:rPr>
                <w:color w:val="000000"/>
                <w:sz w:val="24"/>
                <w:szCs w:val="24"/>
              </w:rPr>
              <w:t>ПК 5.3</w:t>
            </w:r>
          </w:p>
        </w:tc>
      </w:tr>
      <w:tr w:rsidR="00FA5F1B" w:rsidRPr="001C52C3" w:rsidTr="00FA5F1B">
        <w:tblPrEx>
          <w:tblLook w:val="04A0" w:firstRow="1" w:lastRow="0" w:firstColumn="1" w:lastColumn="0" w:noHBand="0" w:noVBand="1"/>
        </w:tblPrEx>
        <w:tc>
          <w:tcPr>
            <w:tcW w:w="937" w:type="pct"/>
            <w:vMerge w:val="restart"/>
            <w:shd w:val="clear" w:color="auto" w:fill="auto"/>
          </w:tcPr>
          <w:p w:rsidR="00FA5F1B" w:rsidRPr="001C52C3" w:rsidRDefault="00FA5F1B" w:rsidP="007340E4">
            <w:pPr>
              <w:rPr>
                <w:b/>
                <w:color w:val="000000" w:themeColor="text1"/>
                <w:sz w:val="24"/>
                <w:szCs w:val="24"/>
              </w:rPr>
            </w:pPr>
            <w:r w:rsidRPr="001C52C3">
              <w:rPr>
                <w:b/>
                <w:color w:val="000000" w:themeColor="text1"/>
                <w:sz w:val="24"/>
                <w:szCs w:val="24"/>
              </w:rPr>
              <w:t xml:space="preserve">Тема </w:t>
            </w:r>
            <w:r w:rsidR="003D542F">
              <w:rPr>
                <w:b/>
                <w:color w:val="000000" w:themeColor="text1"/>
                <w:sz w:val="24"/>
                <w:szCs w:val="24"/>
              </w:rPr>
              <w:t>2.9</w:t>
            </w:r>
            <w:r w:rsidRPr="001C52C3">
              <w:rPr>
                <w:b/>
                <w:color w:val="000000" w:themeColor="text1"/>
                <w:sz w:val="24"/>
                <w:szCs w:val="24"/>
              </w:rPr>
              <w:t xml:space="preserve">  </w:t>
            </w:r>
          </w:p>
          <w:p w:rsidR="00FA5F1B" w:rsidRPr="001C52C3" w:rsidRDefault="00FA5F1B" w:rsidP="007340E4">
            <w:pPr>
              <w:rPr>
                <w:b/>
                <w:color w:val="000000" w:themeColor="text1"/>
                <w:sz w:val="24"/>
                <w:szCs w:val="24"/>
              </w:rPr>
            </w:pPr>
            <w:r w:rsidRPr="001C52C3">
              <w:rPr>
                <w:b/>
                <w:color w:val="000000" w:themeColor="text1"/>
                <w:sz w:val="24"/>
                <w:szCs w:val="24"/>
              </w:rPr>
              <w:t xml:space="preserve">Экономическая сущность и основные элементы упрощенной </w:t>
            </w:r>
            <w:r w:rsidRPr="001C52C3">
              <w:rPr>
                <w:b/>
                <w:color w:val="000000" w:themeColor="text1"/>
                <w:sz w:val="24"/>
                <w:szCs w:val="24"/>
              </w:rPr>
              <w:lastRenderedPageBreak/>
              <w:t>системы налогообложения (УСН)</w:t>
            </w:r>
          </w:p>
        </w:tc>
        <w:tc>
          <w:tcPr>
            <w:tcW w:w="3076" w:type="pct"/>
            <w:shd w:val="clear" w:color="auto" w:fill="auto"/>
          </w:tcPr>
          <w:p w:rsidR="00FA5F1B" w:rsidRPr="001C52C3" w:rsidRDefault="00FA5F1B" w:rsidP="007340E4">
            <w:pPr>
              <w:rPr>
                <w:b/>
                <w:color w:val="000000" w:themeColor="text1"/>
                <w:sz w:val="24"/>
                <w:szCs w:val="24"/>
              </w:rPr>
            </w:pPr>
            <w:r w:rsidRPr="001C52C3">
              <w:rPr>
                <w:b/>
                <w:color w:val="000000" w:themeColor="text1"/>
                <w:sz w:val="24"/>
                <w:szCs w:val="24"/>
              </w:rPr>
              <w:lastRenderedPageBreak/>
              <w:t>УРОК №13</w:t>
            </w:r>
          </w:p>
          <w:p w:rsidR="00FA5F1B" w:rsidRPr="001C52C3" w:rsidRDefault="00FA5F1B" w:rsidP="007340E4">
            <w:pPr>
              <w:rPr>
                <w:b/>
                <w:color w:val="000000" w:themeColor="text1"/>
                <w:sz w:val="24"/>
                <w:szCs w:val="24"/>
              </w:rPr>
            </w:pPr>
            <w:r w:rsidRPr="001C52C3">
              <w:rPr>
                <w:b/>
                <w:color w:val="000000" w:themeColor="text1"/>
                <w:sz w:val="24"/>
                <w:szCs w:val="24"/>
              </w:rPr>
              <w:t>Содержание учебного материала</w:t>
            </w:r>
          </w:p>
        </w:tc>
        <w:tc>
          <w:tcPr>
            <w:tcW w:w="355" w:type="pct"/>
            <w:vMerge w:val="restart"/>
            <w:shd w:val="clear" w:color="auto" w:fill="auto"/>
          </w:tcPr>
          <w:p w:rsidR="00FA5F1B" w:rsidRPr="001C52C3" w:rsidRDefault="00FA5F1B" w:rsidP="00F85128">
            <w:pPr>
              <w:jc w:val="center"/>
              <w:rPr>
                <w:b/>
                <w:color w:val="000000" w:themeColor="text1"/>
                <w:sz w:val="24"/>
                <w:szCs w:val="24"/>
              </w:rPr>
            </w:pPr>
            <w:r w:rsidRPr="001C52C3">
              <w:rPr>
                <w:b/>
                <w:color w:val="000000" w:themeColor="text1"/>
                <w:sz w:val="24"/>
                <w:szCs w:val="24"/>
              </w:rPr>
              <w:t>2</w:t>
            </w:r>
          </w:p>
          <w:p w:rsidR="00FA5F1B" w:rsidRPr="001C52C3" w:rsidRDefault="00FA5F1B" w:rsidP="00F85128">
            <w:pPr>
              <w:jc w:val="center"/>
              <w:rPr>
                <w:b/>
                <w:color w:val="000000" w:themeColor="text1"/>
                <w:sz w:val="24"/>
                <w:szCs w:val="24"/>
              </w:rPr>
            </w:pPr>
          </w:p>
          <w:p w:rsidR="00FA5F1B" w:rsidRPr="001C52C3" w:rsidRDefault="00FA5F1B" w:rsidP="00F85128">
            <w:pPr>
              <w:jc w:val="center"/>
              <w:rPr>
                <w:b/>
                <w:color w:val="000000" w:themeColor="text1"/>
                <w:sz w:val="24"/>
                <w:szCs w:val="24"/>
              </w:rPr>
            </w:pPr>
          </w:p>
          <w:p w:rsidR="00FA5F1B" w:rsidRPr="001C52C3" w:rsidRDefault="00FA5F1B" w:rsidP="00F85128">
            <w:pPr>
              <w:jc w:val="center"/>
              <w:rPr>
                <w:b/>
                <w:color w:val="000000" w:themeColor="text1"/>
                <w:sz w:val="24"/>
                <w:szCs w:val="24"/>
              </w:rPr>
            </w:pPr>
          </w:p>
          <w:p w:rsidR="00FA5F1B" w:rsidRPr="001C52C3" w:rsidRDefault="00FA5F1B" w:rsidP="00F85128">
            <w:pPr>
              <w:jc w:val="center"/>
              <w:rPr>
                <w:b/>
                <w:color w:val="000000" w:themeColor="text1"/>
                <w:sz w:val="24"/>
                <w:szCs w:val="24"/>
              </w:rPr>
            </w:pPr>
          </w:p>
          <w:p w:rsidR="00FA5F1B" w:rsidRPr="001C52C3" w:rsidRDefault="00FA5F1B" w:rsidP="00F85128">
            <w:pPr>
              <w:jc w:val="center"/>
              <w:rPr>
                <w:b/>
                <w:color w:val="000000" w:themeColor="text1"/>
                <w:sz w:val="24"/>
                <w:szCs w:val="24"/>
              </w:rPr>
            </w:pPr>
          </w:p>
          <w:p w:rsidR="00FA5F1B" w:rsidRPr="001C52C3" w:rsidRDefault="00FA5F1B" w:rsidP="00F85128">
            <w:pPr>
              <w:jc w:val="center"/>
              <w:rPr>
                <w:b/>
                <w:color w:val="000000" w:themeColor="text1"/>
                <w:sz w:val="24"/>
                <w:szCs w:val="24"/>
              </w:rPr>
            </w:pPr>
          </w:p>
          <w:p w:rsidR="00FA5F1B" w:rsidRPr="001C52C3" w:rsidRDefault="00FA5F1B" w:rsidP="00F85128">
            <w:pPr>
              <w:jc w:val="center"/>
              <w:rPr>
                <w:b/>
                <w:color w:val="000000" w:themeColor="text1"/>
                <w:sz w:val="24"/>
                <w:szCs w:val="24"/>
              </w:rPr>
            </w:pPr>
          </w:p>
          <w:p w:rsidR="00FA5F1B" w:rsidRPr="001C52C3" w:rsidRDefault="00FA5F1B" w:rsidP="00F85128">
            <w:pPr>
              <w:jc w:val="center"/>
              <w:rPr>
                <w:b/>
                <w:color w:val="000000" w:themeColor="text1"/>
                <w:sz w:val="24"/>
                <w:szCs w:val="24"/>
              </w:rPr>
            </w:pPr>
          </w:p>
        </w:tc>
        <w:tc>
          <w:tcPr>
            <w:tcW w:w="632" w:type="pct"/>
            <w:vMerge w:val="restart"/>
            <w:shd w:val="clear" w:color="auto" w:fill="auto"/>
          </w:tcPr>
          <w:p w:rsidR="00FA5F1B" w:rsidRPr="00FA5F1B" w:rsidRDefault="00FA5F1B" w:rsidP="00FA5F1B">
            <w:pPr>
              <w:snapToGrid w:val="0"/>
              <w:jc w:val="center"/>
              <w:rPr>
                <w:bCs/>
                <w:sz w:val="24"/>
                <w:szCs w:val="24"/>
              </w:rPr>
            </w:pPr>
            <w:r w:rsidRPr="00FA5F1B">
              <w:rPr>
                <w:bCs/>
                <w:sz w:val="24"/>
                <w:szCs w:val="24"/>
              </w:rPr>
              <w:lastRenderedPageBreak/>
              <w:t>ОК 01. - ОК 03.</w:t>
            </w:r>
          </w:p>
          <w:p w:rsidR="00FA5F1B" w:rsidRPr="00FA5F1B" w:rsidRDefault="00FA5F1B" w:rsidP="00FA5F1B">
            <w:pPr>
              <w:snapToGrid w:val="0"/>
              <w:jc w:val="center"/>
              <w:rPr>
                <w:bCs/>
                <w:sz w:val="24"/>
                <w:szCs w:val="24"/>
              </w:rPr>
            </w:pPr>
            <w:r w:rsidRPr="00FA5F1B">
              <w:rPr>
                <w:bCs/>
                <w:sz w:val="24"/>
                <w:szCs w:val="24"/>
              </w:rPr>
              <w:t>ОК 05.</w:t>
            </w:r>
          </w:p>
          <w:p w:rsidR="00FA5F1B" w:rsidRPr="00FA5F1B" w:rsidRDefault="00FA5F1B" w:rsidP="00FA5F1B">
            <w:pPr>
              <w:snapToGrid w:val="0"/>
              <w:jc w:val="center"/>
              <w:rPr>
                <w:bCs/>
                <w:sz w:val="24"/>
                <w:szCs w:val="24"/>
              </w:rPr>
            </w:pPr>
            <w:r w:rsidRPr="00FA5F1B">
              <w:rPr>
                <w:bCs/>
                <w:sz w:val="24"/>
                <w:szCs w:val="24"/>
              </w:rPr>
              <w:t>ОК 06.</w:t>
            </w:r>
          </w:p>
          <w:p w:rsidR="00FA5F1B" w:rsidRPr="00FA5F1B" w:rsidRDefault="00FA5F1B" w:rsidP="00FA5F1B">
            <w:pPr>
              <w:snapToGrid w:val="0"/>
              <w:jc w:val="center"/>
              <w:rPr>
                <w:bCs/>
                <w:sz w:val="24"/>
                <w:szCs w:val="24"/>
              </w:rPr>
            </w:pPr>
            <w:r w:rsidRPr="00FA5F1B">
              <w:rPr>
                <w:bCs/>
                <w:sz w:val="24"/>
                <w:szCs w:val="24"/>
              </w:rPr>
              <w:t>ОК 09. - ОК 11.</w:t>
            </w:r>
          </w:p>
          <w:p w:rsidR="00FA5F1B" w:rsidRPr="00FA5F1B" w:rsidRDefault="00FA5F1B" w:rsidP="00FA5F1B">
            <w:pPr>
              <w:snapToGrid w:val="0"/>
              <w:jc w:val="center"/>
              <w:rPr>
                <w:bCs/>
                <w:sz w:val="24"/>
                <w:szCs w:val="24"/>
              </w:rPr>
            </w:pPr>
            <w:r w:rsidRPr="00FA5F1B">
              <w:rPr>
                <w:bCs/>
                <w:sz w:val="24"/>
                <w:szCs w:val="24"/>
              </w:rPr>
              <w:lastRenderedPageBreak/>
              <w:t>ПК 1.1, ПК 1.2.</w:t>
            </w:r>
          </w:p>
          <w:p w:rsidR="00FA5F1B" w:rsidRPr="00FA5F1B" w:rsidRDefault="00FA5F1B" w:rsidP="00FA5F1B">
            <w:pPr>
              <w:snapToGrid w:val="0"/>
              <w:jc w:val="center"/>
              <w:rPr>
                <w:bCs/>
                <w:sz w:val="24"/>
                <w:szCs w:val="24"/>
              </w:rPr>
            </w:pPr>
            <w:r w:rsidRPr="00FA5F1B">
              <w:rPr>
                <w:bCs/>
                <w:sz w:val="24"/>
                <w:szCs w:val="24"/>
              </w:rPr>
              <w:t>ПК 1.4, ПК 2.1.</w:t>
            </w:r>
          </w:p>
          <w:p w:rsidR="00FA5F1B" w:rsidRPr="00FA5F1B" w:rsidRDefault="00FA5F1B" w:rsidP="00FA5F1B">
            <w:pPr>
              <w:snapToGrid w:val="0"/>
              <w:jc w:val="center"/>
              <w:rPr>
                <w:bCs/>
                <w:sz w:val="24"/>
                <w:szCs w:val="24"/>
              </w:rPr>
            </w:pPr>
            <w:r w:rsidRPr="00FA5F1B">
              <w:rPr>
                <w:bCs/>
                <w:sz w:val="24"/>
                <w:szCs w:val="24"/>
              </w:rPr>
              <w:t>ПК 2.5, ПК 2.6.</w:t>
            </w:r>
          </w:p>
          <w:p w:rsidR="00FA5F1B" w:rsidRPr="00FA5F1B" w:rsidRDefault="00FA5F1B" w:rsidP="00FA5F1B">
            <w:pPr>
              <w:snapToGrid w:val="0"/>
              <w:jc w:val="center"/>
              <w:rPr>
                <w:bCs/>
                <w:sz w:val="24"/>
                <w:szCs w:val="24"/>
              </w:rPr>
            </w:pPr>
            <w:r w:rsidRPr="00FA5F1B">
              <w:rPr>
                <w:bCs/>
                <w:sz w:val="24"/>
                <w:szCs w:val="24"/>
              </w:rPr>
              <w:t>ПК 3.1, ПК 3.2.</w:t>
            </w:r>
          </w:p>
          <w:p w:rsidR="00FA5F1B" w:rsidRPr="00FA5F1B" w:rsidRDefault="00FA5F1B" w:rsidP="00FA5F1B">
            <w:pPr>
              <w:snapToGrid w:val="0"/>
              <w:jc w:val="center"/>
              <w:rPr>
                <w:color w:val="000000"/>
                <w:sz w:val="24"/>
                <w:szCs w:val="24"/>
              </w:rPr>
            </w:pPr>
            <w:r w:rsidRPr="00FA5F1B">
              <w:rPr>
                <w:color w:val="000000"/>
                <w:sz w:val="24"/>
                <w:szCs w:val="24"/>
              </w:rPr>
              <w:t>ПК 4.3, ПК 4.5</w:t>
            </w:r>
          </w:p>
          <w:p w:rsidR="00FA5F1B" w:rsidRPr="001C52C3" w:rsidRDefault="00FA5F1B" w:rsidP="00FA5F1B">
            <w:pPr>
              <w:jc w:val="center"/>
              <w:rPr>
                <w:color w:val="000000" w:themeColor="text1"/>
                <w:sz w:val="24"/>
                <w:szCs w:val="24"/>
              </w:rPr>
            </w:pPr>
            <w:r w:rsidRPr="00FA5F1B">
              <w:rPr>
                <w:color w:val="000000"/>
                <w:sz w:val="24"/>
                <w:szCs w:val="24"/>
              </w:rPr>
              <w:t>ПК 5.1, ПК 5.3.</w:t>
            </w:r>
          </w:p>
        </w:tc>
      </w:tr>
      <w:tr w:rsidR="00FA5F1B" w:rsidRPr="001C52C3" w:rsidTr="002F1B7A">
        <w:tblPrEx>
          <w:tblLook w:val="04A0" w:firstRow="1" w:lastRow="0" w:firstColumn="1" w:lastColumn="0" w:noHBand="0" w:noVBand="1"/>
        </w:tblPrEx>
        <w:tc>
          <w:tcPr>
            <w:tcW w:w="937" w:type="pct"/>
            <w:vMerge/>
            <w:shd w:val="clear" w:color="auto" w:fill="auto"/>
          </w:tcPr>
          <w:p w:rsidR="00FA5F1B" w:rsidRPr="001C52C3" w:rsidRDefault="00FA5F1B" w:rsidP="007340E4">
            <w:pPr>
              <w:rPr>
                <w:b/>
                <w:color w:val="000000" w:themeColor="text1"/>
                <w:sz w:val="24"/>
                <w:szCs w:val="24"/>
              </w:rPr>
            </w:pPr>
          </w:p>
        </w:tc>
        <w:tc>
          <w:tcPr>
            <w:tcW w:w="3076" w:type="pct"/>
            <w:shd w:val="clear" w:color="auto" w:fill="auto"/>
          </w:tcPr>
          <w:p w:rsidR="00FA5F1B" w:rsidRPr="001C52C3" w:rsidRDefault="00FA5F1B" w:rsidP="007340E4">
            <w:pPr>
              <w:rPr>
                <w:color w:val="000000" w:themeColor="text1"/>
                <w:sz w:val="24"/>
                <w:szCs w:val="24"/>
              </w:rPr>
            </w:pPr>
            <w:r w:rsidRPr="001C52C3">
              <w:rPr>
                <w:color w:val="000000" w:themeColor="text1"/>
                <w:sz w:val="24"/>
                <w:szCs w:val="24"/>
              </w:rPr>
              <w:t xml:space="preserve">Экономическая сущность УСН. Условия перехода на УСН. Лица, не имеющие права применять УСН. Налоги, отменяемые в связи с применением УСН. Основные элементы </w:t>
            </w:r>
            <w:r w:rsidRPr="001C52C3">
              <w:rPr>
                <w:b/>
                <w:color w:val="000000" w:themeColor="text1"/>
                <w:sz w:val="24"/>
                <w:szCs w:val="24"/>
              </w:rPr>
              <w:lastRenderedPageBreak/>
              <w:t xml:space="preserve">упрощенной системы налогообложения: Плательщики. </w:t>
            </w:r>
            <w:r w:rsidRPr="001C52C3">
              <w:rPr>
                <w:color w:val="000000" w:themeColor="text1"/>
                <w:sz w:val="24"/>
                <w:szCs w:val="24"/>
              </w:rPr>
              <w:t xml:space="preserve">Объекты налогообложения. Доходы и расходы, учитываемые в целях налогообложения. Минимальный налог, порядок его исчисления и уплаты. Порядок списания убытков текущего года на будущие налоговые периоды. Порядок начисления амортизации по основным средствам в случае применения УСН. Порядок и условия начала и прекращения применения УСН. Условия перевода налогоплательщика на общий режим налогообложения. </w:t>
            </w:r>
          </w:p>
          <w:p w:rsidR="00FA5F1B" w:rsidRPr="001C52C3" w:rsidRDefault="00FA5F1B" w:rsidP="007340E4">
            <w:pPr>
              <w:rPr>
                <w:color w:val="000000" w:themeColor="text1"/>
                <w:sz w:val="24"/>
                <w:szCs w:val="24"/>
              </w:rPr>
            </w:pPr>
            <w:r w:rsidRPr="001C52C3">
              <w:rPr>
                <w:color w:val="000000" w:themeColor="text1"/>
                <w:sz w:val="24"/>
                <w:szCs w:val="24"/>
              </w:rPr>
              <w:t xml:space="preserve">Правила оформления бухгалтерскими проводками начисления и перечисления суммы единого налога. </w:t>
            </w:r>
          </w:p>
          <w:p w:rsidR="00FA5F1B" w:rsidRPr="001C52C3" w:rsidRDefault="00FA5F1B" w:rsidP="007340E4">
            <w:pPr>
              <w:rPr>
                <w:color w:val="000000" w:themeColor="text1"/>
                <w:sz w:val="24"/>
                <w:szCs w:val="24"/>
              </w:rPr>
            </w:pPr>
            <w:r w:rsidRPr="001C52C3">
              <w:rPr>
                <w:color w:val="000000" w:themeColor="text1"/>
                <w:sz w:val="24"/>
                <w:szCs w:val="24"/>
              </w:rPr>
              <w:t>Аналитический учет по счету 68 «Расчеты по налогам и сборам».</w:t>
            </w:r>
          </w:p>
          <w:p w:rsidR="00FA5F1B" w:rsidRPr="001C52C3" w:rsidRDefault="00FA5F1B" w:rsidP="007340E4">
            <w:pPr>
              <w:rPr>
                <w:color w:val="000000" w:themeColor="text1"/>
                <w:sz w:val="24"/>
                <w:szCs w:val="24"/>
              </w:rPr>
            </w:pPr>
            <w:r w:rsidRPr="001C52C3">
              <w:rPr>
                <w:color w:val="000000" w:themeColor="text1"/>
                <w:sz w:val="24"/>
                <w:szCs w:val="24"/>
              </w:rPr>
              <w:t>Порядок заполнения платежных поручений по перечислению налогов и сборов.</w:t>
            </w:r>
          </w:p>
          <w:p w:rsidR="00FA5F1B" w:rsidRPr="001C52C3" w:rsidRDefault="00FA5F1B" w:rsidP="007340E4">
            <w:pPr>
              <w:rPr>
                <w:color w:val="000000" w:themeColor="text1"/>
                <w:sz w:val="24"/>
                <w:szCs w:val="24"/>
              </w:rPr>
            </w:pPr>
            <w:r w:rsidRPr="001C52C3">
              <w:rPr>
                <w:color w:val="000000" w:themeColor="text1"/>
                <w:sz w:val="24"/>
                <w:szCs w:val="24"/>
              </w:rPr>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19" w:history="1">
              <w:r w:rsidRPr="001C52C3">
                <w:rPr>
                  <w:rStyle w:val="aa"/>
                  <w:color w:val="000000" w:themeColor="text1"/>
                  <w:sz w:val="24"/>
                  <w:szCs w:val="24"/>
                  <w:u w:val="none"/>
                </w:rPr>
                <w:t>классификатор</w:t>
              </w:r>
            </w:hyperlink>
            <w:r w:rsidRPr="001C52C3">
              <w:rPr>
                <w:color w:val="000000" w:themeColor="text1"/>
                <w:sz w:val="24"/>
                <w:szCs w:val="24"/>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пени.</w:t>
            </w:r>
          </w:p>
          <w:p w:rsidR="00FA5F1B" w:rsidRPr="001C52C3" w:rsidRDefault="00FA5F1B" w:rsidP="007340E4">
            <w:pPr>
              <w:rPr>
                <w:color w:val="000000" w:themeColor="text1"/>
                <w:sz w:val="24"/>
                <w:szCs w:val="24"/>
              </w:rPr>
            </w:pPr>
            <w:r w:rsidRPr="001C52C3">
              <w:rPr>
                <w:color w:val="000000" w:themeColor="text1"/>
                <w:sz w:val="24"/>
                <w:szCs w:val="24"/>
              </w:rPr>
              <w:t>Образец заполнения платежных поручений по перечислению налогов, сборов и пошлин.</w:t>
            </w:r>
          </w:p>
        </w:tc>
        <w:tc>
          <w:tcPr>
            <w:tcW w:w="355" w:type="pct"/>
            <w:vMerge/>
            <w:shd w:val="clear" w:color="auto" w:fill="auto"/>
          </w:tcPr>
          <w:p w:rsidR="00FA5F1B" w:rsidRPr="001C52C3" w:rsidRDefault="00FA5F1B" w:rsidP="00F85128">
            <w:pPr>
              <w:jc w:val="center"/>
              <w:rPr>
                <w:b/>
                <w:color w:val="000000" w:themeColor="text1"/>
                <w:sz w:val="24"/>
                <w:szCs w:val="24"/>
              </w:rPr>
            </w:pPr>
          </w:p>
        </w:tc>
        <w:tc>
          <w:tcPr>
            <w:tcW w:w="632" w:type="pct"/>
            <w:vMerge/>
            <w:shd w:val="clear" w:color="auto" w:fill="auto"/>
          </w:tcPr>
          <w:p w:rsidR="00FA5F1B" w:rsidRPr="001C52C3" w:rsidRDefault="00FA5F1B" w:rsidP="00FA5F1B">
            <w:pPr>
              <w:rPr>
                <w:color w:val="000000" w:themeColor="text1"/>
                <w:sz w:val="24"/>
                <w:szCs w:val="24"/>
              </w:rPr>
            </w:pPr>
          </w:p>
        </w:tc>
      </w:tr>
      <w:tr w:rsidR="00FA5F1B" w:rsidRPr="001C52C3" w:rsidTr="002F1B7A">
        <w:tblPrEx>
          <w:tblLook w:val="04A0" w:firstRow="1" w:lastRow="0" w:firstColumn="1" w:lastColumn="0" w:noHBand="0" w:noVBand="1"/>
        </w:tblPrEx>
        <w:tc>
          <w:tcPr>
            <w:tcW w:w="937" w:type="pct"/>
            <w:vMerge w:val="restart"/>
            <w:shd w:val="clear" w:color="auto" w:fill="auto"/>
          </w:tcPr>
          <w:p w:rsidR="00FA5F1B" w:rsidRPr="001C52C3" w:rsidRDefault="00FA5F1B" w:rsidP="007340E4">
            <w:pPr>
              <w:rPr>
                <w:b/>
                <w:color w:val="000000" w:themeColor="text1"/>
                <w:sz w:val="24"/>
                <w:szCs w:val="24"/>
              </w:rPr>
            </w:pPr>
            <w:r w:rsidRPr="001C52C3">
              <w:rPr>
                <w:b/>
                <w:color w:val="000000" w:themeColor="text1"/>
                <w:sz w:val="24"/>
                <w:szCs w:val="24"/>
              </w:rPr>
              <w:lastRenderedPageBreak/>
              <w:t xml:space="preserve">Тема </w:t>
            </w:r>
            <w:r w:rsidR="003D542F">
              <w:rPr>
                <w:b/>
                <w:color w:val="000000" w:themeColor="text1"/>
                <w:sz w:val="24"/>
                <w:szCs w:val="24"/>
              </w:rPr>
              <w:t>2.10</w:t>
            </w:r>
          </w:p>
          <w:p w:rsidR="00FA5F1B" w:rsidRPr="001C52C3" w:rsidRDefault="00FA5F1B" w:rsidP="00FD77A3">
            <w:pPr>
              <w:rPr>
                <w:b/>
                <w:color w:val="000000" w:themeColor="text1"/>
                <w:sz w:val="24"/>
                <w:szCs w:val="24"/>
              </w:rPr>
            </w:pPr>
            <w:r w:rsidRPr="001C52C3">
              <w:rPr>
                <w:b/>
                <w:color w:val="000000" w:themeColor="text1"/>
                <w:sz w:val="24"/>
                <w:szCs w:val="24"/>
              </w:rPr>
              <w:t xml:space="preserve">Экономическая сущность и основные элементы патентной системы налогообложения </w:t>
            </w:r>
          </w:p>
        </w:tc>
        <w:tc>
          <w:tcPr>
            <w:tcW w:w="3076" w:type="pct"/>
            <w:shd w:val="clear" w:color="auto" w:fill="auto"/>
          </w:tcPr>
          <w:p w:rsidR="00FA5F1B" w:rsidRPr="001C52C3" w:rsidRDefault="00FA5F1B" w:rsidP="007340E4">
            <w:pPr>
              <w:rPr>
                <w:b/>
                <w:color w:val="000000" w:themeColor="text1"/>
                <w:sz w:val="24"/>
                <w:szCs w:val="24"/>
              </w:rPr>
            </w:pPr>
            <w:r w:rsidRPr="001C52C3">
              <w:rPr>
                <w:b/>
                <w:color w:val="000000" w:themeColor="text1"/>
                <w:sz w:val="24"/>
                <w:szCs w:val="24"/>
              </w:rPr>
              <w:t>УРОК №14</w:t>
            </w:r>
          </w:p>
          <w:p w:rsidR="00FA5F1B" w:rsidRPr="001C52C3" w:rsidRDefault="00FA5F1B" w:rsidP="007340E4">
            <w:pPr>
              <w:rPr>
                <w:b/>
                <w:color w:val="000000" w:themeColor="text1"/>
                <w:sz w:val="24"/>
                <w:szCs w:val="24"/>
              </w:rPr>
            </w:pPr>
            <w:r w:rsidRPr="001C52C3">
              <w:rPr>
                <w:b/>
                <w:color w:val="000000" w:themeColor="text1"/>
                <w:sz w:val="24"/>
                <w:szCs w:val="24"/>
              </w:rPr>
              <w:t>Содержание учебного материала</w:t>
            </w:r>
          </w:p>
        </w:tc>
        <w:tc>
          <w:tcPr>
            <w:tcW w:w="355" w:type="pct"/>
            <w:vMerge w:val="restart"/>
            <w:shd w:val="clear" w:color="auto" w:fill="auto"/>
          </w:tcPr>
          <w:p w:rsidR="00FA5F1B" w:rsidRPr="001C52C3" w:rsidRDefault="00FA5F1B" w:rsidP="00F85128">
            <w:pPr>
              <w:jc w:val="center"/>
              <w:rPr>
                <w:b/>
                <w:color w:val="000000" w:themeColor="text1"/>
                <w:sz w:val="24"/>
                <w:szCs w:val="24"/>
              </w:rPr>
            </w:pPr>
            <w:r w:rsidRPr="001C52C3">
              <w:rPr>
                <w:b/>
                <w:color w:val="000000" w:themeColor="text1"/>
                <w:sz w:val="24"/>
                <w:szCs w:val="24"/>
              </w:rPr>
              <w:t>2</w:t>
            </w:r>
          </w:p>
          <w:p w:rsidR="00FA5F1B" w:rsidRPr="001C52C3" w:rsidRDefault="00FA5F1B" w:rsidP="00F85128">
            <w:pPr>
              <w:jc w:val="center"/>
              <w:rPr>
                <w:b/>
                <w:color w:val="000000" w:themeColor="text1"/>
                <w:sz w:val="24"/>
                <w:szCs w:val="24"/>
              </w:rPr>
            </w:pPr>
          </w:p>
          <w:p w:rsidR="00FA5F1B" w:rsidRPr="001C52C3" w:rsidRDefault="00FA5F1B" w:rsidP="00F85128">
            <w:pPr>
              <w:jc w:val="center"/>
              <w:rPr>
                <w:b/>
                <w:color w:val="000000" w:themeColor="text1"/>
                <w:sz w:val="24"/>
                <w:szCs w:val="24"/>
              </w:rPr>
            </w:pPr>
          </w:p>
        </w:tc>
        <w:tc>
          <w:tcPr>
            <w:tcW w:w="632" w:type="pct"/>
            <w:vMerge w:val="restart"/>
            <w:shd w:val="clear" w:color="auto" w:fill="auto"/>
          </w:tcPr>
          <w:p w:rsidR="00FA5F1B" w:rsidRPr="00FA5F1B" w:rsidRDefault="00FA5F1B" w:rsidP="003D542F">
            <w:pPr>
              <w:snapToGrid w:val="0"/>
              <w:jc w:val="center"/>
              <w:rPr>
                <w:bCs/>
                <w:sz w:val="24"/>
                <w:szCs w:val="24"/>
              </w:rPr>
            </w:pPr>
            <w:r w:rsidRPr="00FA5F1B">
              <w:rPr>
                <w:bCs/>
                <w:sz w:val="24"/>
                <w:szCs w:val="24"/>
              </w:rPr>
              <w:t>ОК 01. - ОК 03.</w:t>
            </w:r>
          </w:p>
          <w:p w:rsidR="00FA5F1B" w:rsidRPr="00FA5F1B" w:rsidRDefault="00FA5F1B" w:rsidP="003D542F">
            <w:pPr>
              <w:snapToGrid w:val="0"/>
              <w:jc w:val="center"/>
              <w:rPr>
                <w:bCs/>
                <w:sz w:val="24"/>
                <w:szCs w:val="24"/>
              </w:rPr>
            </w:pPr>
            <w:r w:rsidRPr="00FA5F1B">
              <w:rPr>
                <w:bCs/>
                <w:sz w:val="24"/>
                <w:szCs w:val="24"/>
              </w:rPr>
              <w:t>ОК 05.</w:t>
            </w:r>
          </w:p>
          <w:p w:rsidR="00FA5F1B" w:rsidRPr="00FA5F1B" w:rsidRDefault="00FA5F1B" w:rsidP="003D542F">
            <w:pPr>
              <w:snapToGrid w:val="0"/>
              <w:jc w:val="center"/>
              <w:rPr>
                <w:bCs/>
                <w:sz w:val="24"/>
                <w:szCs w:val="24"/>
              </w:rPr>
            </w:pPr>
            <w:r w:rsidRPr="00FA5F1B">
              <w:rPr>
                <w:bCs/>
                <w:sz w:val="24"/>
                <w:szCs w:val="24"/>
              </w:rPr>
              <w:t>ОК 06.</w:t>
            </w:r>
          </w:p>
          <w:p w:rsidR="00FA5F1B" w:rsidRPr="00FA5F1B" w:rsidRDefault="00FA5F1B" w:rsidP="003D542F">
            <w:pPr>
              <w:snapToGrid w:val="0"/>
              <w:jc w:val="center"/>
              <w:rPr>
                <w:bCs/>
                <w:sz w:val="24"/>
                <w:szCs w:val="24"/>
              </w:rPr>
            </w:pPr>
            <w:r w:rsidRPr="00FA5F1B">
              <w:rPr>
                <w:bCs/>
                <w:sz w:val="24"/>
                <w:szCs w:val="24"/>
              </w:rPr>
              <w:t>ОК 09. - ОК 11.</w:t>
            </w:r>
          </w:p>
          <w:p w:rsidR="00FA5F1B" w:rsidRPr="00FA5F1B" w:rsidRDefault="00FA5F1B" w:rsidP="003D542F">
            <w:pPr>
              <w:snapToGrid w:val="0"/>
              <w:jc w:val="center"/>
              <w:rPr>
                <w:bCs/>
                <w:sz w:val="24"/>
                <w:szCs w:val="24"/>
              </w:rPr>
            </w:pPr>
            <w:r w:rsidRPr="00FA5F1B">
              <w:rPr>
                <w:bCs/>
                <w:sz w:val="24"/>
                <w:szCs w:val="24"/>
              </w:rPr>
              <w:t>ПК 1.1, ПК 1.2.</w:t>
            </w:r>
          </w:p>
          <w:p w:rsidR="00FA5F1B" w:rsidRPr="00FA5F1B" w:rsidRDefault="00FA5F1B" w:rsidP="003D542F">
            <w:pPr>
              <w:snapToGrid w:val="0"/>
              <w:jc w:val="center"/>
              <w:rPr>
                <w:bCs/>
                <w:sz w:val="24"/>
                <w:szCs w:val="24"/>
              </w:rPr>
            </w:pPr>
            <w:r w:rsidRPr="00FA5F1B">
              <w:rPr>
                <w:bCs/>
                <w:sz w:val="24"/>
                <w:szCs w:val="24"/>
              </w:rPr>
              <w:t>ПК 1.4, ПК 2.1.</w:t>
            </w:r>
          </w:p>
          <w:p w:rsidR="00FA5F1B" w:rsidRPr="00FA5F1B" w:rsidRDefault="00FA5F1B" w:rsidP="003D542F">
            <w:pPr>
              <w:snapToGrid w:val="0"/>
              <w:jc w:val="center"/>
              <w:rPr>
                <w:bCs/>
                <w:sz w:val="24"/>
                <w:szCs w:val="24"/>
              </w:rPr>
            </w:pPr>
            <w:r w:rsidRPr="00FA5F1B">
              <w:rPr>
                <w:bCs/>
                <w:sz w:val="24"/>
                <w:szCs w:val="24"/>
              </w:rPr>
              <w:t>ПК 2.5, ПК 2.6.</w:t>
            </w:r>
          </w:p>
          <w:p w:rsidR="00FA5F1B" w:rsidRPr="00FA5F1B" w:rsidRDefault="00FA5F1B" w:rsidP="003D542F">
            <w:pPr>
              <w:snapToGrid w:val="0"/>
              <w:jc w:val="center"/>
              <w:rPr>
                <w:bCs/>
                <w:sz w:val="24"/>
                <w:szCs w:val="24"/>
              </w:rPr>
            </w:pPr>
            <w:r w:rsidRPr="00FA5F1B">
              <w:rPr>
                <w:bCs/>
                <w:sz w:val="24"/>
                <w:szCs w:val="24"/>
              </w:rPr>
              <w:t>ПК 3.1, ПК 3.2.</w:t>
            </w:r>
          </w:p>
          <w:p w:rsidR="00FA5F1B" w:rsidRPr="00FA5F1B" w:rsidRDefault="00FA5F1B" w:rsidP="003D542F">
            <w:pPr>
              <w:snapToGrid w:val="0"/>
              <w:jc w:val="center"/>
              <w:rPr>
                <w:color w:val="000000"/>
                <w:sz w:val="24"/>
                <w:szCs w:val="24"/>
              </w:rPr>
            </w:pPr>
            <w:r w:rsidRPr="00FA5F1B">
              <w:rPr>
                <w:color w:val="000000"/>
                <w:sz w:val="24"/>
                <w:szCs w:val="24"/>
              </w:rPr>
              <w:t>ПК 4.3, ПК 4.5</w:t>
            </w:r>
          </w:p>
          <w:p w:rsidR="00FA5F1B" w:rsidRPr="001C52C3" w:rsidRDefault="00FA5F1B" w:rsidP="003D542F">
            <w:pPr>
              <w:jc w:val="center"/>
              <w:rPr>
                <w:color w:val="000000" w:themeColor="text1"/>
                <w:sz w:val="24"/>
                <w:szCs w:val="24"/>
              </w:rPr>
            </w:pPr>
            <w:r w:rsidRPr="00FA5F1B">
              <w:rPr>
                <w:color w:val="000000"/>
                <w:sz w:val="24"/>
                <w:szCs w:val="24"/>
              </w:rPr>
              <w:t>ПК 5.1, ПК 5.3.</w:t>
            </w:r>
          </w:p>
        </w:tc>
      </w:tr>
      <w:tr w:rsidR="00FA5F1B" w:rsidRPr="001C52C3" w:rsidTr="002F1B7A">
        <w:tblPrEx>
          <w:tblLook w:val="04A0" w:firstRow="1" w:lastRow="0" w:firstColumn="1" w:lastColumn="0" w:noHBand="0" w:noVBand="1"/>
        </w:tblPrEx>
        <w:tc>
          <w:tcPr>
            <w:tcW w:w="937" w:type="pct"/>
            <w:vMerge/>
            <w:shd w:val="clear" w:color="auto" w:fill="auto"/>
          </w:tcPr>
          <w:p w:rsidR="00FA5F1B" w:rsidRPr="001C52C3" w:rsidRDefault="00FA5F1B" w:rsidP="007340E4">
            <w:pPr>
              <w:rPr>
                <w:color w:val="000000" w:themeColor="text1"/>
                <w:sz w:val="24"/>
                <w:szCs w:val="24"/>
              </w:rPr>
            </w:pPr>
          </w:p>
        </w:tc>
        <w:tc>
          <w:tcPr>
            <w:tcW w:w="3076" w:type="pct"/>
            <w:shd w:val="clear" w:color="auto" w:fill="auto"/>
          </w:tcPr>
          <w:p w:rsidR="00FA5F1B" w:rsidRPr="001C52C3" w:rsidRDefault="00FA5F1B" w:rsidP="007340E4">
            <w:pPr>
              <w:rPr>
                <w:b/>
                <w:color w:val="000000" w:themeColor="text1"/>
                <w:sz w:val="24"/>
                <w:szCs w:val="24"/>
              </w:rPr>
            </w:pPr>
            <w:r w:rsidRPr="001C52C3">
              <w:rPr>
                <w:color w:val="000000" w:themeColor="text1"/>
                <w:sz w:val="24"/>
                <w:szCs w:val="24"/>
              </w:rPr>
              <w:t xml:space="preserve">Экономическая сущность </w:t>
            </w:r>
            <w:r w:rsidRPr="00FD77A3">
              <w:rPr>
                <w:color w:val="000000" w:themeColor="text1"/>
                <w:sz w:val="24"/>
                <w:szCs w:val="24"/>
              </w:rPr>
              <w:t>патентной системы налогообложения</w:t>
            </w:r>
            <w:r w:rsidRPr="001C52C3">
              <w:rPr>
                <w:b/>
                <w:color w:val="000000" w:themeColor="text1"/>
                <w:sz w:val="24"/>
                <w:szCs w:val="24"/>
              </w:rPr>
              <w:t xml:space="preserve"> </w:t>
            </w:r>
            <w:r>
              <w:rPr>
                <w:b/>
                <w:color w:val="000000" w:themeColor="text1"/>
                <w:sz w:val="24"/>
                <w:szCs w:val="24"/>
              </w:rPr>
              <w:t>(</w:t>
            </w:r>
            <w:r w:rsidRPr="001C52C3">
              <w:rPr>
                <w:color w:val="000000" w:themeColor="text1"/>
                <w:sz w:val="24"/>
                <w:szCs w:val="24"/>
              </w:rPr>
              <w:t>ПСН</w:t>
            </w:r>
            <w:r>
              <w:rPr>
                <w:color w:val="000000" w:themeColor="text1"/>
                <w:sz w:val="24"/>
                <w:szCs w:val="24"/>
              </w:rPr>
              <w:t>)</w:t>
            </w:r>
            <w:r w:rsidRPr="001C52C3">
              <w:rPr>
                <w:color w:val="000000" w:themeColor="text1"/>
                <w:sz w:val="24"/>
                <w:szCs w:val="24"/>
              </w:rPr>
              <w:t>. Порядок и условия начала и прекращения применения ПСН. Элементы:</w:t>
            </w:r>
            <w:r w:rsidRPr="001C52C3">
              <w:rPr>
                <w:b/>
                <w:color w:val="000000" w:themeColor="text1"/>
                <w:sz w:val="24"/>
                <w:szCs w:val="24"/>
              </w:rPr>
              <w:t xml:space="preserve"> </w:t>
            </w:r>
            <w:r w:rsidRPr="001C52C3">
              <w:rPr>
                <w:bCs/>
                <w:color w:val="000000" w:themeColor="text1"/>
                <w:sz w:val="24"/>
                <w:szCs w:val="24"/>
              </w:rPr>
              <w:t xml:space="preserve">Налогоплательщики. </w:t>
            </w:r>
            <w:r w:rsidRPr="001C52C3">
              <w:rPr>
                <w:color w:val="000000" w:themeColor="text1"/>
                <w:sz w:val="24"/>
                <w:szCs w:val="24"/>
              </w:rPr>
              <w:t>Объект налогообложения. Налоговая база. Налоговые ставки.</w:t>
            </w:r>
            <w:r w:rsidRPr="001C52C3">
              <w:rPr>
                <w:b/>
                <w:color w:val="000000" w:themeColor="text1"/>
                <w:sz w:val="24"/>
                <w:szCs w:val="24"/>
              </w:rPr>
              <w:t xml:space="preserve"> </w:t>
            </w:r>
            <w:r w:rsidRPr="001C52C3">
              <w:rPr>
                <w:color w:val="000000" w:themeColor="text1"/>
                <w:sz w:val="24"/>
                <w:szCs w:val="24"/>
              </w:rPr>
              <w:t>Налоговый период. Порядок исчисления налога, порядок и сроки уплаты. Зачисление сумм единого налога.</w:t>
            </w:r>
          </w:p>
          <w:p w:rsidR="00FA5F1B" w:rsidRPr="001C52C3" w:rsidRDefault="00FA5F1B" w:rsidP="007340E4">
            <w:pPr>
              <w:rPr>
                <w:color w:val="000000" w:themeColor="text1"/>
                <w:sz w:val="24"/>
                <w:szCs w:val="24"/>
              </w:rPr>
            </w:pPr>
            <w:r w:rsidRPr="001C52C3">
              <w:rPr>
                <w:color w:val="000000" w:themeColor="text1"/>
                <w:sz w:val="24"/>
                <w:szCs w:val="24"/>
              </w:rPr>
              <w:t>Правила оформления бухгалтерскими проводками начисления и перечисления суммы единого налога. Аналитический учет по счету 68 «Расчеты по налогам и сборам».</w:t>
            </w:r>
          </w:p>
          <w:p w:rsidR="00FA5F1B" w:rsidRPr="001C52C3" w:rsidRDefault="00FA5F1B" w:rsidP="007340E4">
            <w:pPr>
              <w:rPr>
                <w:color w:val="000000" w:themeColor="text1"/>
                <w:sz w:val="24"/>
                <w:szCs w:val="24"/>
              </w:rPr>
            </w:pPr>
            <w:r w:rsidRPr="001C52C3">
              <w:rPr>
                <w:color w:val="000000" w:themeColor="text1"/>
                <w:sz w:val="24"/>
                <w:szCs w:val="24"/>
              </w:rPr>
              <w:t>Порядок заполнения платежных поручений по перечислению налогов и сборов.</w:t>
            </w:r>
          </w:p>
          <w:p w:rsidR="00FA5F1B" w:rsidRPr="001C52C3" w:rsidRDefault="00FA5F1B" w:rsidP="007340E4">
            <w:pPr>
              <w:rPr>
                <w:color w:val="000000" w:themeColor="text1"/>
                <w:sz w:val="24"/>
                <w:szCs w:val="24"/>
              </w:rPr>
            </w:pPr>
            <w:r w:rsidRPr="001C52C3">
              <w:rPr>
                <w:color w:val="000000" w:themeColor="text1"/>
                <w:sz w:val="24"/>
                <w:szCs w:val="24"/>
              </w:rPr>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20" w:history="1">
              <w:r w:rsidRPr="001C52C3">
                <w:rPr>
                  <w:rStyle w:val="aa"/>
                  <w:color w:val="000000" w:themeColor="text1"/>
                  <w:sz w:val="24"/>
                  <w:szCs w:val="24"/>
                  <w:u w:val="none"/>
                </w:rPr>
                <w:t>классификатор</w:t>
              </w:r>
            </w:hyperlink>
            <w:r w:rsidRPr="001C52C3">
              <w:rPr>
                <w:color w:val="000000" w:themeColor="text1"/>
                <w:sz w:val="24"/>
                <w:szCs w:val="24"/>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пени.</w:t>
            </w:r>
          </w:p>
          <w:p w:rsidR="00FA5F1B" w:rsidRPr="001C52C3" w:rsidRDefault="00FA5F1B" w:rsidP="007340E4">
            <w:pPr>
              <w:rPr>
                <w:color w:val="000000" w:themeColor="text1"/>
                <w:sz w:val="24"/>
                <w:szCs w:val="24"/>
              </w:rPr>
            </w:pPr>
            <w:r w:rsidRPr="001C52C3">
              <w:rPr>
                <w:color w:val="000000" w:themeColor="text1"/>
                <w:sz w:val="24"/>
                <w:szCs w:val="24"/>
              </w:rPr>
              <w:t>Образец заполнения платежных поручений по перечислению налогов, сборов и пошлин.</w:t>
            </w:r>
          </w:p>
        </w:tc>
        <w:tc>
          <w:tcPr>
            <w:tcW w:w="355" w:type="pct"/>
            <w:vMerge/>
            <w:shd w:val="clear" w:color="auto" w:fill="auto"/>
          </w:tcPr>
          <w:p w:rsidR="00FA5F1B" w:rsidRPr="001C52C3" w:rsidRDefault="00FA5F1B" w:rsidP="00F85128">
            <w:pPr>
              <w:jc w:val="center"/>
              <w:rPr>
                <w:b/>
                <w:color w:val="000000" w:themeColor="text1"/>
                <w:sz w:val="24"/>
                <w:szCs w:val="24"/>
              </w:rPr>
            </w:pPr>
          </w:p>
        </w:tc>
        <w:tc>
          <w:tcPr>
            <w:tcW w:w="632" w:type="pct"/>
            <w:vMerge/>
            <w:shd w:val="clear" w:color="auto" w:fill="auto"/>
          </w:tcPr>
          <w:p w:rsidR="00FA5F1B" w:rsidRPr="001C52C3" w:rsidRDefault="00FA5F1B" w:rsidP="007340E4">
            <w:pPr>
              <w:rPr>
                <w:color w:val="000000" w:themeColor="text1"/>
                <w:sz w:val="24"/>
                <w:szCs w:val="24"/>
              </w:rPr>
            </w:pPr>
          </w:p>
        </w:tc>
      </w:tr>
      <w:tr w:rsidR="00FA5F1B" w:rsidRPr="001C52C3" w:rsidTr="002F1B7A">
        <w:tblPrEx>
          <w:tblLook w:val="04A0" w:firstRow="1" w:lastRow="0" w:firstColumn="1" w:lastColumn="0" w:noHBand="0" w:noVBand="1"/>
        </w:tblPrEx>
        <w:tc>
          <w:tcPr>
            <w:tcW w:w="937" w:type="pct"/>
            <w:vMerge w:val="restart"/>
            <w:shd w:val="clear" w:color="auto" w:fill="auto"/>
          </w:tcPr>
          <w:p w:rsidR="00FA5F1B" w:rsidRPr="001C52C3" w:rsidRDefault="00FA5F1B" w:rsidP="007340E4">
            <w:pPr>
              <w:rPr>
                <w:b/>
                <w:color w:val="000000" w:themeColor="text1"/>
                <w:sz w:val="24"/>
                <w:szCs w:val="24"/>
              </w:rPr>
            </w:pPr>
            <w:r w:rsidRPr="001C52C3">
              <w:rPr>
                <w:b/>
                <w:color w:val="000000" w:themeColor="text1"/>
                <w:sz w:val="24"/>
                <w:szCs w:val="24"/>
              </w:rPr>
              <w:t xml:space="preserve">Тема </w:t>
            </w:r>
            <w:r w:rsidR="003D542F">
              <w:rPr>
                <w:b/>
                <w:color w:val="000000" w:themeColor="text1"/>
                <w:sz w:val="24"/>
                <w:szCs w:val="24"/>
              </w:rPr>
              <w:t>2.11</w:t>
            </w:r>
            <w:r w:rsidRPr="001C52C3">
              <w:rPr>
                <w:b/>
                <w:color w:val="000000" w:themeColor="text1"/>
                <w:sz w:val="24"/>
                <w:szCs w:val="24"/>
              </w:rPr>
              <w:t xml:space="preserve"> </w:t>
            </w:r>
          </w:p>
          <w:p w:rsidR="00FA5F1B" w:rsidRPr="001C52C3" w:rsidRDefault="00FA5F1B" w:rsidP="007340E4">
            <w:pPr>
              <w:rPr>
                <w:b/>
                <w:color w:val="000000" w:themeColor="text1"/>
                <w:sz w:val="24"/>
                <w:szCs w:val="24"/>
              </w:rPr>
            </w:pPr>
            <w:r w:rsidRPr="001C52C3">
              <w:rPr>
                <w:b/>
                <w:color w:val="000000" w:themeColor="text1"/>
                <w:sz w:val="24"/>
                <w:szCs w:val="24"/>
              </w:rPr>
              <w:lastRenderedPageBreak/>
              <w:t>Экономическая сущность и основные элементы системы налогообложения при выполнении соглашений о разделе продукции</w:t>
            </w:r>
          </w:p>
        </w:tc>
        <w:tc>
          <w:tcPr>
            <w:tcW w:w="3076" w:type="pct"/>
            <w:shd w:val="clear" w:color="auto" w:fill="auto"/>
          </w:tcPr>
          <w:p w:rsidR="00FA5F1B" w:rsidRPr="001C52C3" w:rsidRDefault="00FA5F1B" w:rsidP="007340E4">
            <w:pPr>
              <w:rPr>
                <w:b/>
                <w:color w:val="000000" w:themeColor="text1"/>
                <w:sz w:val="24"/>
                <w:szCs w:val="24"/>
              </w:rPr>
            </w:pPr>
            <w:r w:rsidRPr="001C52C3">
              <w:rPr>
                <w:b/>
                <w:color w:val="000000" w:themeColor="text1"/>
                <w:sz w:val="24"/>
                <w:szCs w:val="24"/>
              </w:rPr>
              <w:lastRenderedPageBreak/>
              <w:t>УРОК №15</w:t>
            </w:r>
          </w:p>
          <w:p w:rsidR="00FA5F1B" w:rsidRPr="001C52C3" w:rsidRDefault="00FA5F1B" w:rsidP="007340E4">
            <w:pPr>
              <w:rPr>
                <w:b/>
                <w:color w:val="000000" w:themeColor="text1"/>
                <w:sz w:val="24"/>
                <w:szCs w:val="24"/>
              </w:rPr>
            </w:pPr>
            <w:r w:rsidRPr="001C52C3">
              <w:rPr>
                <w:b/>
                <w:color w:val="000000" w:themeColor="text1"/>
                <w:sz w:val="24"/>
                <w:szCs w:val="24"/>
              </w:rPr>
              <w:lastRenderedPageBreak/>
              <w:t>Содержание учебного материала</w:t>
            </w:r>
          </w:p>
        </w:tc>
        <w:tc>
          <w:tcPr>
            <w:tcW w:w="355" w:type="pct"/>
            <w:vMerge w:val="restart"/>
            <w:shd w:val="clear" w:color="auto" w:fill="auto"/>
          </w:tcPr>
          <w:p w:rsidR="00FA5F1B" w:rsidRPr="001C52C3" w:rsidRDefault="00FA5F1B" w:rsidP="00F85128">
            <w:pPr>
              <w:jc w:val="center"/>
              <w:rPr>
                <w:b/>
                <w:color w:val="000000" w:themeColor="text1"/>
                <w:sz w:val="24"/>
                <w:szCs w:val="24"/>
              </w:rPr>
            </w:pPr>
            <w:r w:rsidRPr="001C52C3">
              <w:rPr>
                <w:b/>
                <w:color w:val="000000" w:themeColor="text1"/>
                <w:sz w:val="24"/>
                <w:szCs w:val="24"/>
              </w:rPr>
              <w:lastRenderedPageBreak/>
              <w:t>2</w:t>
            </w:r>
          </w:p>
          <w:p w:rsidR="00FA5F1B" w:rsidRPr="001C52C3" w:rsidRDefault="00FA5F1B" w:rsidP="00F85128">
            <w:pPr>
              <w:jc w:val="center"/>
              <w:rPr>
                <w:b/>
                <w:color w:val="000000" w:themeColor="text1"/>
                <w:sz w:val="24"/>
                <w:szCs w:val="24"/>
              </w:rPr>
            </w:pPr>
          </w:p>
          <w:p w:rsidR="00FA5F1B" w:rsidRPr="001C52C3" w:rsidRDefault="00FA5F1B" w:rsidP="00F85128">
            <w:pPr>
              <w:jc w:val="center"/>
              <w:rPr>
                <w:b/>
                <w:color w:val="000000" w:themeColor="text1"/>
                <w:sz w:val="24"/>
                <w:szCs w:val="24"/>
              </w:rPr>
            </w:pPr>
          </w:p>
          <w:p w:rsidR="00FA5F1B" w:rsidRPr="001C52C3" w:rsidRDefault="00FA5F1B" w:rsidP="00F85128">
            <w:pPr>
              <w:jc w:val="center"/>
              <w:rPr>
                <w:b/>
                <w:color w:val="000000" w:themeColor="text1"/>
                <w:sz w:val="24"/>
                <w:szCs w:val="24"/>
              </w:rPr>
            </w:pPr>
          </w:p>
          <w:p w:rsidR="00FA5F1B" w:rsidRPr="001C52C3" w:rsidRDefault="00FA5F1B" w:rsidP="00F85128">
            <w:pPr>
              <w:jc w:val="center"/>
              <w:rPr>
                <w:b/>
                <w:color w:val="000000" w:themeColor="text1"/>
                <w:sz w:val="24"/>
                <w:szCs w:val="24"/>
              </w:rPr>
            </w:pPr>
          </w:p>
          <w:p w:rsidR="00FA5F1B" w:rsidRPr="001C52C3" w:rsidRDefault="00FA5F1B" w:rsidP="00F85128">
            <w:pPr>
              <w:jc w:val="center"/>
              <w:rPr>
                <w:b/>
                <w:color w:val="000000" w:themeColor="text1"/>
                <w:sz w:val="24"/>
                <w:szCs w:val="24"/>
              </w:rPr>
            </w:pPr>
          </w:p>
          <w:p w:rsidR="00FA5F1B" w:rsidRPr="001C52C3" w:rsidRDefault="00FA5F1B" w:rsidP="00F85128">
            <w:pPr>
              <w:jc w:val="center"/>
              <w:rPr>
                <w:b/>
                <w:color w:val="000000" w:themeColor="text1"/>
                <w:sz w:val="24"/>
                <w:szCs w:val="24"/>
              </w:rPr>
            </w:pPr>
          </w:p>
        </w:tc>
        <w:tc>
          <w:tcPr>
            <w:tcW w:w="632" w:type="pct"/>
            <w:vMerge w:val="restart"/>
            <w:shd w:val="clear" w:color="auto" w:fill="auto"/>
          </w:tcPr>
          <w:p w:rsidR="00FA5F1B" w:rsidRPr="00FA5F1B" w:rsidRDefault="00FA5F1B" w:rsidP="003D542F">
            <w:pPr>
              <w:snapToGrid w:val="0"/>
              <w:jc w:val="center"/>
              <w:rPr>
                <w:bCs/>
                <w:sz w:val="24"/>
                <w:szCs w:val="24"/>
              </w:rPr>
            </w:pPr>
            <w:r w:rsidRPr="00FA5F1B">
              <w:rPr>
                <w:bCs/>
                <w:sz w:val="24"/>
                <w:szCs w:val="24"/>
              </w:rPr>
              <w:lastRenderedPageBreak/>
              <w:t>ОК 01. - ОК 03.</w:t>
            </w:r>
          </w:p>
          <w:p w:rsidR="00FA5F1B" w:rsidRPr="00FA5F1B" w:rsidRDefault="00FA5F1B" w:rsidP="003D542F">
            <w:pPr>
              <w:snapToGrid w:val="0"/>
              <w:jc w:val="center"/>
              <w:rPr>
                <w:bCs/>
                <w:sz w:val="24"/>
                <w:szCs w:val="24"/>
              </w:rPr>
            </w:pPr>
            <w:r w:rsidRPr="00FA5F1B">
              <w:rPr>
                <w:bCs/>
                <w:sz w:val="24"/>
                <w:szCs w:val="24"/>
              </w:rPr>
              <w:lastRenderedPageBreak/>
              <w:t>ОК 05.</w:t>
            </w:r>
          </w:p>
          <w:p w:rsidR="00FA5F1B" w:rsidRPr="00FA5F1B" w:rsidRDefault="00FA5F1B" w:rsidP="003D542F">
            <w:pPr>
              <w:snapToGrid w:val="0"/>
              <w:jc w:val="center"/>
              <w:rPr>
                <w:bCs/>
                <w:sz w:val="24"/>
                <w:szCs w:val="24"/>
              </w:rPr>
            </w:pPr>
            <w:r w:rsidRPr="00FA5F1B">
              <w:rPr>
                <w:bCs/>
                <w:sz w:val="24"/>
                <w:szCs w:val="24"/>
              </w:rPr>
              <w:t>ОК 06.</w:t>
            </w:r>
          </w:p>
          <w:p w:rsidR="00FA5F1B" w:rsidRPr="00FA5F1B" w:rsidRDefault="00FA5F1B" w:rsidP="003D542F">
            <w:pPr>
              <w:snapToGrid w:val="0"/>
              <w:jc w:val="center"/>
              <w:rPr>
                <w:bCs/>
                <w:sz w:val="24"/>
                <w:szCs w:val="24"/>
              </w:rPr>
            </w:pPr>
            <w:r w:rsidRPr="00FA5F1B">
              <w:rPr>
                <w:bCs/>
                <w:sz w:val="24"/>
                <w:szCs w:val="24"/>
              </w:rPr>
              <w:t>ОК 09. - ОК 11.</w:t>
            </w:r>
          </w:p>
          <w:p w:rsidR="00FA5F1B" w:rsidRPr="00FA5F1B" w:rsidRDefault="00FA5F1B" w:rsidP="003D542F">
            <w:pPr>
              <w:snapToGrid w:val="0"/>
              <w:jc w:val="center"/>
              <w:rPr>
                <w:bCs/>
                <w:sz w:val="24"/>
                <w:szCs w:val="24"/>
              </w:rPr>
            </w:pPr>
            <w:r w:rsidRPr="00FA5F1B">
              <w:rPr>
                <w:bCs/>
                <w:sz w:val="24"/>
                <w:szCs w:val="24"/>
              </w:rPr>
              <w:t>ПК 1.1, ПК 1.2.</w:t>
            </w:r>
          </w:p>
          <w:p w:rsidR="00FA5F1B" w:rsidRPr="00FA5F1B" w:rsidRDefault="00FA5F1B" w:rsidP="003D542F">
            <w:pPr>
              <w:snapToGrid w:val="0"/>
              <w:jc w:val="center"/>
              <w:rPr>
                <w:bCs/>
                <w:sz w:val="24"/>
                <w:szCs w:val="24"/>
              </w:rPr>
            </w:pPr>
            <w:r w:rsidRPr="00FA5F1B">
              <w:rPr>
                <w:bCs/>
                <w:sz w:val="24"/>
                <w:szCs w:val="24"/>
              </w:rPr>
              <w:t>ПК 1.4, ПК 2.1.</w:t>
            </w:r>
          </w:p>
          <w:p w:rsidR="00FA5F1B" w:rsidRPr="00FA5F1B" w:rsidRDefault="00FA5F1B" w:rsidP="003D542F">
            <w:pPr>
              <w:snapToGrid w:val="0"/>
              <w:jc w:val="center"/>
              <w:rPr>
                <w:bCs/>
                <w:sz w:val="24"/>
                <w:szCs w:val="24"/>
              </w:rPr>
            </w:pPr>
            <w:r w:rsidRPr="00FA5F1B">
              <w:rPr>
                <w:bCs/>
                <w:sz w:val="24"/>
                <w:szCs w:val="24"/>
              </w:rPr>
              <w:t>ПК 2.5, ПК 2.6.</w:t>
            </w:r>
          </w:p>
          <w:p w:rsidR="00FA5F1B" w:rsidRPr="00FA5F1B" w:rsidRDefault="00FA5F1B" w:rsidP="003D542F">
            <w:pPr>
              <w:snapToGrid w:val="0"/>
              <w:jc w:val="center"/>
              <w:rPr>
                <w:bCs/>
                <w:sz w:val="24"/>
                <w:szCs w:val="24"/>
              </w:rPr>
            </w:pPr>
            <w:r w:rsidRPr="00FA5F1B">
              <w:rPr>
                <w:bCs/>
                <w:sz w:val="24"/>
                <w:szCs w:val="24"/>
              </w:rPr>
              <w:t>ПК 3.1, ПК 3.2.</w:t>
            </w:r>
          </w:p>
          <w:p w:rsidR="00FA5F1B" w:rsidRPr="00FA5F1B" w:rsidRDefault="00FA5F1B" w:rsidP="003D542F">
            <w:pPr>
              <w:snapToGrid w:val="0"/>
              <w:jc w:val="center"/>
              <w:rPr>
                <w:color w:val="000000"/>
                <w:sz w:val="24"/>
                <w:szCs w:val="24"/>
              </w:rPr>
            </w:pPr>
            <w:r w:rsidRPr="00FA5F1B">
              <w:rPr>
                <w:color w:val="000000"/>
                <w:sz w:val="24"/>
                <w:szCs w:val="24"/>
              </w:rPr>
              <w:t>ПК 4.3, ПК 4.5</w:t>
            </w:r>
          </w:p>
          <w:p w:rsidR="00FA5F1B" w:rsidRPr="001C52C3" w:rsidRDefault="00FA5F1B" w:rsidP="003D542F">
            <w:pPr>
              <w:jc w:val="center"/>
              <w:rPr>
                <w:color w:val="000000" w:themeColor="text1"/>
                <w:sz w:val="24"/>
                <w:szCs w:val="24"/>
              </w:rPr>
            </w:pPr>
            <w:r w:rsidRPr="00FA5F1B">
              <w:rPr>
                <w:color w:val="000000"/>
                <w:sz w:val="24"/>
                <w:szCs w:val="24"/>
              </w:rPr>
              <w:t>ПК 5.1, ПК 5.3.</w:t>
            </w:r>
          </w:p>
        </w:tc>
      </w:tr>
      <w:tr w:rsidR="00FA5F1B" w:rsidRPr="001C52C3" w:rsidTr="002F1B7A">
        <w:tblPrEx>
          <w:tblLook w:val="04A0" w:firstRow="1" w:lastRow="0" w:firstColumn="1" w:lastColumn="0" w:noHBand="0" w:noVBand="1"/>
        </w:tblPrEx>
        <w:tc>
          <w:tcPr>
            <w:tcW w:w="937" w:type="pct"/>
            <w:vMerge/>
            <w:shd w:val="clear" w:color="auto" w:fill="auto"/>
          </w:tcPr>
          <w:p w:rsidR="00FA5F1B" w:rsidRPr="001C52C3" w:rsidRDefault="00FA5F1B" w:rsidP="007340E4">
            <w:pPr>
              <w:rPr>
                <w:b/>
                <w:color w:val="000000" w:themeColor="text1"/>
                <w:sz w:val="24"/>
                <w:szCs w:val="24"/>
              </w:rPr>
            </w:pPr>
          </w:p>
        </w:tc>
        <w:tc>
          <w:tcPr>
            <w:tcW w:w="3076" w:type="pct"/>
            <w:shd w:val="clear" w:color="auto" w:fill="auto"/>
          </w:tcPr>
          <w:p w:rsidR="00FA5F1B" w:rsidRPr="001C52C3" w:rsidRDefault="00FA5F1B" w:rsidP="007340E4">
            <w:pPr>
              <w:rPr>
                <w:bCs/>
                <w:color w:val="000000" w:themeColor="text1"/>
                <w:sz w:val="24"/>
                <w:szCs w:val="24"/>
              </w:rPr>
            </w:pPr>
            <w:r w:rsidRPr="001C52C3">
              <w:rPr>
                <w:color w:val="000000" w:themeColor="text1"/>
                <w:sz w:val="24"/>
                <w:szCs w:val="24"/>
              </w:rPr>
              <w:t>Экономическая сущность системы налогообложения при выполнении соглашений о разделе продукции</w:t>
            </w:r>
            <w:r w:rsidRPr="001C52C3">
              <w:rPr>
                <w:bCs/>
                <w:color w:val="000000" w:themeColor="text1"/>
                <w:sz w:val="24"/>
                <w:szCs w:val="24"/>
              </w:rPr>
              <w:t xml:space="preserve">. </w:t>
            </w:r>
          </w:p>
          <w:p w:rsidR="00FA5F1B" w:rsidRPr="001C52C3" w:rsidRDefault="00FA5F1B" w:rsidP="007340E4">
            <w:pPr>
              <w:rPr>
                <w:color w:val="000000" w:themeColor="text1"/>
                <w:sz w:val="24"/>
                <w:szCs w:val="24"/>
              </w:rPr>
            </w:pPr>
            <w:r w:rsidRPr="001C52C3">
              <w:rPr>
                <w:bCs/>
                <w:color w:val="000000" w:themeColor="text1"/>
                <w:sz w:val="24"/>
                <w:szCs w:val="24"/>
              </w:rPr>
              <w:t>Понятия прибыльной продукции, компенсационной продукции, произведенная продукция</w:t>
            </w:r>
            <w:r w:rsidRPr="001C52C3">
              <w:rPr>
                <w:color w:val="000000" w:themeColor="text1"/>
                <w:sz w:val="24"/>
                <w:szCs w:val="24"/>
              </w:rPr>
              <w:t>.</w:t>
            </w:r>
          </w:p>
          <w:p w:rsidR="00FA5F1B" w:rsidRPr="001C52C3" w:rsidRDefault="00FA5F1B" w:rsidP="007340E4">
            <w:pPr>
              <w:rPr>
                <w:bCs/>
                <w:color w:val="000000" w:themeColor="text1"/>
                <w:sz w:val="24"/>
                <w:szCs w:val="24"/>
              </w:rPr>
            </w:pPr>
            <w:r w:rsidRPr="001C52C3">
              <w:rPr>
                <w:color w:val="000000" w:themeColor="text1"/>
                <w:sz w:val="24"/>
                <w:szCs w:val="24"/>
              </w:rPr>
              <w:t xml:space="preserve">Основные элементы: Налогоплательщики. Объект налогообложения. Особенности определения налоговой базы, исчисления и уплаты налога на добычу полезных ископаемых при выполнении соглашения. </w:t>
            </w:r>
            <w:hyperlink r:id="rId21" w:tooltip="Налоговая ставка" w:history="1">
              <w:r w:rsidRPr="001C52C3">
                <w:rPr>
                  <w:rStyle w:val="aa"/>
                  <w:bCs/>
                  <w:color w:val="000000" w:themeColor="text1"/>
                  <w:sz w:val="24"/>
                  <w:szCs w:val="24"/>
                  <w:u w:val="none"/>
                </w:rPr>
                <w:t>Налоговая ставка</w:t>
              </w:r>
            </w:hyperlink>
            <w:r w:rsidRPr="001C52C3">
              <w:rPr>
                <w:color w:val="000000" w:themeColor="text1"/>
                <w:sz w:val="24"/>
                <w:szCs w:val="24"/>
              </w:rPr>
              <w:t xml:space="preserve">. </w:t>
            </w:r>
            <w:r w:rsidRPr="001C52C3">
              <w:rPr>
                <w:bCs/>
                <w:color w:val="000000" w:themeColor="text1"/>
                <w:sz w:val="24"/>
                <w:szCs w:val="24"/>
              </w:rPr>
              <w:t>Налоговый период. Порядок и сроки уплаты единого налога. Особенности представления налоговой декларации. Особенности учета налогоплательщиков при выполнении соглашений.</w:t>
            </w:r>
          </w:p>
          <w:p w:rsidR="00FA5F1B" w:rsidRPr="001C52C3" w:rsidRDefault="00FA5F1B" w:rsidP="007340E4">
            <w:pPr>
              <w:rPr>
                <w:color w:val="000000" w:themeColor="text1"/>
                <w:sz w:val="24"/>
                <w:szCs w:val="24"/>
              </w:rPr>
            </w:pPr>
            <w:r w:rsidRPr="001C52C3">
              <w:rPr>
                <w:color w:val="000000" w:themeColor="text1"/>
                <w:sz w:val="24"/>
                <w:szCs w:val="24"/>
              </w:rPr>
              <w:t>Правила оформления бухгалтерскими проводками начисления и перечисления суммы единого налога. Аналитический учет по счету 68 «Расчеты по налогам и сборам».</w:t>
            </w:r>
          </w:p>
          <w:p w:rsidR="00FA5F1B" w:rsidRPr="001C52C3" w:rsidRDefault="00FA5F1B" w:rsidP="007340E4">
            <w:pPr>
              <w:rPr>
                <w:color w:val="000000" w:themeColor="text1"/>
                <w:sz w:val="24"/>
                <w:szCs w:val="24"/>
              </w:rPr>
            </w:pPr>
            <w:r w:rsidRPr="001C52C3">
              <w:rPr>
                <w:color w:val="000000" w:themeColor="text1"/>
                <w:sz w:val="24"/>
                <w:szCs w:val="24"/>
              </w:rPr>
              <w:t>Порядок заполнения платежных поручений по перечислению налогов и сборов.</w:t>
            </w:r>
          </w:p>
          <w:p w:rsidR="00FA5F1B" w:rsidRPr="001C52C3" w:rsidRDefault="00FA5F1B" w:rsidP="007340E4">
            <w:pPr>
              <w:rPr>
                <w:color w:val="000000" w:themeColor="text1"/>
                <w:sz w:val="24"/>
                <w:szCs w:val="24"/>
              </w:rPr>
            </w:pPr>
            <w:r w:rsidRPr="001C52C3">
              <w:rPr>
                <w:color w:val="000000" w:themeColor="text1"/>
                <w:sz w:val="24"/>
                <w:szCs w:val="24"/>
              </w:rPr>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22" w:history="1">
              <w:r w:rsidRPr="001C52C3">
                <w:rPr>
                  <w:rStyle w:val="aa"/>
                  <w:color w:val="000000" w:themeColor="text1"/>
                  <w:sz w:val="24"/>
                  <w:szCs w:val="24"/>
                  <w:u w:val="none"/>
                </w:rPr>
                <w:t>классификатор</w:t>
              </w:r>
            </w:hyperlink>
            <w:r w:rsidRPr="001C52C3">
              <w:rPr>
                <w:color w:val="000000" w:themeColor="text1"/>
                <w:sz w:val="24"/>
                <w:szCs w:val="24"/>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пени.</w:t>
            </w:r>
          </w:p>
          <w:p w:rsidR="00FA5F1B" w:rsidRPr="001C52C3" w:rsidRDefault="00FA5F1B" w:rsidP="007340E4">
            <w:pPr>
              <w:rPr>
                <w:b/>
                <w:color w:val="000000" w:themeColor="text1"/>
                <w:sz w:val="24"/>
                <w:szCs w:val="24"/>
              </w:rPr>
            </w:pPr>
            <w:r w:rsidRPr="001C52C3">
              <w:rPr>
                <w:color w:val="000000" w:themeColor="text1"/>
                <w:sz w:val="24"/>
                <w:szCs w:val="24"/>
              </w:rPr>
              <w:t>Образец заполнения платежных поручений по перечислению налогов, сборов и пошлин.</w:t>
            </w:r>
          </w:p>
        </w:tc>
        <w:tc>
          <w:tcPr>
            <w:tcW w:w="355" w:type="pct"/>
            <w:vMerge/>
            <w:shd w:val="clear" w:color="auto" w:fill="auto"/>
          </w:tcPr>
          <w:p w:rsidR="00FA5F1B" w:rsidRPr="001C52C3" w:rsidRDefault="00FA5F1B" w:rsidP="00F85128">
            <w:pPr>
              <w:jc w:val="center"/>
              <w:rPr>
                <w:b/>
                <w:color w:val="000000" w:themeColor="text1"/>
                <w:sz w:val="24"/>
                <w:szCs w:val="24"/>
              </w:rPr>
            </w:pPr>
          </w:p>
        </w:tc>
        <w:tc>
          <w:tcPr>
            <w:tcW w:w="632" w:type="pct"/>
            <w:vMerge/>
            <w:shd w:val="clear" w:color="auto" w:fill="auto"/>
          </w:tcPr>
          <w:p w:rsidR="00FA5F1B" w:rsidRPr="001C52C3" w:rsidRDefault="00FA5F1B" w:rsidP="003D542F">
            <w:pPr>
              <w:jc w:val="center"/>
              <w:rPr>
                <w:color w:val="000000" w:themeColor="text1"/>
                <w:sz w:val="24"/>
                <w:szCs w:val="24"/>
              </w:rPr>
            </w:pPr>
          </w:p>
        </w:tc>
      </w:tr>
      <w:tr w:rsidR="00FA5F1B" w:rsidRPr="001C52C3" w:rsidTr="002F1B7A">
        <w:tblPrEx>
          <w:tblLook w:val="04A0" w:firstRow="1" w:lastRow="0" w:firstColumn="1" w:lastColumn="0" w:noHBand="0" w:noVBand="1"/>
        </w:tblPrEx>
        <w:tc>
          <w:tcPr>
            <w:tcW w:w="937" w:type="pct"/>
            <w:vMerge w:val="restart"/>
            <w:shd w:val="clear" w:color="auto" w:fill="auto"/>
          </w:tcPr>
          <w:p w:rsidR="00FA5F1B" w:rsidRPr="001C52C3" w:rsidRDefault="00FA5F1B" w:rsidP="003D542F">
            <w:pPr>
              <w:rPr>
                <w:b/>
                <w:color w:val="000000" w:themeColor="text1"/>
                <w:sz w:val="24"/>
                <w:szCs w:val="24"/>
              </w:rPr>
            </w:pPr>
            <w:r w:rsidRPr="001C52C3">
              <w:rPr>
                <w:b/>
                <w:color w:val="000000" w:themeColor="text1"/>
                <w:sz w:val="24"/>
                <w:szCs w:val="24"/>
              </w:rPr>
              <w:t xml:space="preserve">Тема </w:t>
            </w:r>
            <w:r w:rsidR="003D542F">
              <w:rPr>
                <w:b/>
                <w:color w:val="000000" w:themeColor="text1"/>
                <w:sz w:val="24"/>
                <w:szCs w:val="24"/>
              </w:rPr>
              <w:t>2.12</w:t>
            </w:r>
            <w:r w:rsidRPr="001C52C3">
              <w:rPr>
                <w:b/>
                <w:color w:val="000000" w:themeColor="text1"/>
                <w:sz w:val="24"/>
                <w:szCs w:val="24"/>
              </w:rPr>
              <w:t xml:space="preserve"> Экономическая сущность и основные элементы системы налогообложения для сельскохозяйственных товаропроизводителей </w:t>
            </w:r>
          </w:p>
        </w:tc>
        <w:tc>
          <w:tcPr>
            <w:tcW w:w="3076" w:type="pct"/>
            <w:shd w:val="clear" w:color="auto" w:fill="auto"/>
          </w:tcPr>
          <w:p w:rsidR="00FA5F1B" w:rsidRPr="001C52C3" w:rsidRDefault="00FA5F1B" w:rsidP="007340E4">
            <w:pPr>
              <w:rPr>
                <w:b/>
                <w:color w:val="000000" w:themeColor="text1"/>
                <w:sz w:val="24"/>
                <w:szCs w:val="24"/>
              </w:rPr>
            </w:pPr>
            <w:r w:rsidRPr="001C52C3">
              <w:rPr>
                <w:b/>
                <w:color w:val="000000" w:themeColor="text1"/>
                <w:sz w:val="24"/>
                <w:szCs w:val="24"/>
              </w:rPr>
              <w:t>УРОК №16</w:t>
            </w:r>
          </w:p>
          <w:p w:rsidR="00FA5F1B" w:rsidRPr="001C52C3" w:rsidRDefault="00FA5F1B" w:rsidP="007340E4">
            <w:pPr>
              <w:rPr>
                <w:b/>
                <w:color w:val="000000" w:themeColor="text1"/>
                <w:sz w:val="24"/>
                <w:szCs w:val="24"/>
              </w:rPr>
            </w:pPr>
            <w:r w:rsidRPr="001C52C3">
              <w:rPr>
                <w:b/>
                <w:color w:val="000000" w:themeColor="text1"/>
                <w:sz w:val="24"/>
                <w:szCs w:val="24"/>
              </w:rPr>
              <w:t>Содержание учебного материала</w:t>
            </w:r>
          </w:p>
        </w:tc>
        <w:tc>
          <w:tcPr>
            <w:tcW w:w="355" w:type="pct"/>
            <w:shd w:val="clear" w:color="auto" w:fill="auto"/>
          </w:tcPr>
          <w:p w:rsidR="00FA5F1B" w:rsidRPr="001C52C3" w:rsidRDefault="00FA5F1B" w:rsidP="00F85128">
            <w:pPr>
              <w:jc w:val="center"/>
              <w:rPr>
                <w:b/>
                <w:color w:val="000000" w:themeColor="text1"/>
                <w:sz w:val="24"/>
                <w:szCs w:val="24"/>
              </w:rPr>
            </w:pPr>
          </w:p>
        </w:tc>
        <w:tc>
          <w:tcPr>
            <w:tcW w:w="632" w:type="pct"/>
            <w:shd w:val="clear" w:color="auto" w:fill="auto"/>
          </w:tcPr>
          <w:p w:rsidR="00FA5F1B" w:rsidRPr="001C52C3" w:rsidRDefault="00FA5F1B" w:rsidP="007340E4">
            <w:pPr>
              <w:rPr>
                <w:color w:val="000000" w:themeColor="text1"/>
                <w:sz w:val="24"/>
                <w:szCs w:val="24"/>
              </w:rPr>
            </w:pPr>
          </w:p>
        </w:tc>
      </w:tr>
      <w:tr w:rsidR="00FA5F1B" w:rsidRPr="001C52C3" w:rsidTr="002F1B7A">
        <w:tblPrEx>
          <w:tblLook w:val="04A0" w:firstRow="1" w:lastRow="0" w:firstColumn="1" w:lastColumn="0" w:noHBand="0" w:noVBand="1"/>
        </w:tblPrEx>
        <w:tc>
          <w:tcPr>
            <w:tcW w:w="937" w:type="pct"/>
            <w:vMerge/>
            <w:shd w:val="clear" w:color="auto" w:fill="auto"/>
          </w:tcPr>
          <w:p w:rsidR="00FA5F1B" w:rsidRPr="001C52C3" w:rsidRDefault="00FA5F1B" w:rsidP="007340E4">
            <w:pPr>
              <w:rPr>
                <w:b/>
                <w:color w:val="000000" w:themeColor="text1"/>
                <w:sz w:val="24"/>
                <w:szCs w:val="24"/>
              </w:rPr>
            </w:pPr>
          </w:p>
        </w:tc>
        <w:tc>
          <w:tcPr>
            <w:tcW w:w="3076" w:type="pct"/>
            <w:shd w:val="clear" w:color="auto" w:fill="auto"/>
          </w:tcPr>
          <w:p w:rsidR="00FA5F1B" w:rsidRPr="001C52C3" w:rsidRDefault="00FA5F1B" w:rsidP="007340E4">
            <w:pPr>
              <w:rPr>
                <w:color w:val="000000" w:themeColor="text1"/>
                <w:sz w:val="24"/>
                <w:szCs w:val="24"/>
              </w:rPr>
            </w:pPr>
            <w:r w:rsidRPr="001C52C3">
              <w:rPr>
                <w:color w:val="000000" w:themeColor="text1"/>
                <w:sz w:val="24"/>
                <w:szCs w:val="24"/>
              </w:rPr>
              <w:t xml:space="preserve">Экономическая сущность ЕСХН. </w:t>
            </w:r>
            <w:r w:rsidRPr="001C52C3">
              <w:rPr>
                <w:bCs/>
                <w:color w:val="000000" w:themeColor="text1"/>
                <w:sz w:val="24"/>
                <w:szCs w:val="24"/>
              </w:rPr>
              <w:t xml:space="preserve">Общие условия применения ЕСХН. </w:t>
            </w:r>
            <w:r w:rsidRPr="001C52C3">
              <w:rPr>
                <w:color w:val="000000" w:themeColor="text1"/>
                <w:sz w:val="24"/>
                <w:szCs w:val="24"/>
              </w:rPr>
              <w:t>Основные элементы:</w:t>
            </w:r>
            <w:r w:rsidRPr="001C52C3">
              <w:rPr>
                <w:b/>
                <w:color w:val="000000" w:themeColor="text1"/>
                <w:sz w:val="24"/>
                <w:szCs w:val="24"/>
              </w:rPr>
              <w:t xml:space="preserve"> </w:t>
            </w:r>
            <w:r w:rsidRPr="001C52C3">
              <w:rPr>
                <w:bCs/>
                <w:color w:val="000000" w:themeColor="text1"/>
                <w:sz w:val="24"/>
                <w:szCs w:val="24"/>
              </w:rPr>
              <w:t xml:space="preserve">Налогоплательщики. Порядок и условия начала  и прекращения ЕСХН. </w:t>
            </w:r>
            <w:r w:rsidRPr="001C52C3">
              <w:rPr>
                <w:color w:val="000000" w:themeColor="text1"/>
                <w:sz w:val="24"/>
                <w:szCs w:val="24"/>
              </w:rPr>
              <w:t xml:space="preserve">Налогоплательщики. Порядок определения и признания доходов и расходов.  Объект налогообложения. </w:t>
            </w:r>
            <w:hyperlink r:id="rId23" w:tooltip="Налоговая база" w:history="1">
              <w:r w:rsidRPr="001C52C3">
                <w:rPr>
                  <w:rStyle w:val="aa"/>
                  <w:bCs/>
                  <w:color w:val="000000" w:themeColor="text1"/>
                  <w:sz w:val="24"/>
                  <w:szCs w:val="24"/>
                  <w:u w:val="none"/>
                </w:rPr>
                <w:t>Налоговая база</w:t>
              </w:r>
            </w:hyperlink>
            <w:r w:rsidRPr="001C52C3">
              <w:rPr>
                <w:color w:val="000000" w:themeColor="text1"/>
                <w:sz w:val="24"/>
                <w:szCs w:val="24"/>
              </w:rPr>
              <w:t xml:space="preserve">. </w:t>
            </w:r>
            <w:hyperlink r:id="rId24" w:tooltip="Налоговая ставка" w:history="1">
              <w:r w:rsidRPr="001C52C3">
                <w:rPr>
                  <w:rStyle w:val="aa"/>
                  <w:bCs/>
                  <w:color w:val="000000" w:themeColor="text1"/>
                  <w:sz w:val="24"/>
                  <w:szCs w:val="24"/>
                  <w:u w:val="none"/>
                </w:rPr>
                <w:t>Налоговая ставка</w:t>
              </w:r>
            </w:hyperlink>
            <w:r w:rsidRPr="001C52C3">
              <w:rPr>
                <w:color w:val="000000" w:themeColor="text1"/>
                <w:sz w:val="24"/>
                <w:szCs w:val="24"/>
              </w:rPr>
              <w:t xml:space="preserve">. </w:t>
            </w:r>
            <w:r w:rsidRPr="001C52C3">
              <w:rPr>
                <w:bCs/>
                <w:color w:val="000000" w:themeColor="text1"/>
                <w:sz w:val="24"/>
                <w:szCs w:val="24"/>
              </w:rPr>
              <w:t>Налоговый период. Порядок и сроки уплаты единого налога. Налоговая декларация.</w:t>
            </w:r>
          </w:p>
          <w:p w:rsidR="00FA5F1B" w:rsidRPr="001C52C3" w:rsidRDefault="00FA5F1B" w:rsidP="007340E4">
            <w:pPr>
              <w:rPr>
                <w:color w:val="000000" w:themeColor="text1"/>
                <w:sz w:val="24"/>
                <w:szCs w:val="24"/>
              </w:rPr>
            </w:pPr>
            <w:r w:rsidRPr="001C52C3">
              <w:rPr>
                <w:color w:val="000000" w:themeColor="text1"/>
                <w:sz w:val="24"/>
                <w:szCs w:val="24"/>
              </w:rPr>
              <w:t>Правила оформления бухгалтерскими проводками начисления и перечисления суммы единого налога. Аналитический учет по счету 68 «Расчеты по налогам и сборам».</w:t>
            </w:r>
          </w:p>
          <w:p w:rsidR="00FA5F1B" w:rsidRPr="001C52C3" w:rsidRDefault="00FA5F1B" w:rsidP="007340E4">
            <w:pPr>
              <w:rPr>
                <w:color w:val="000000" w:themeColor="text1"/>
                <w:sz w:val="24"/>
                <w:szCs w:val="24"/>
              </w:rPr>
            </w:pPr>
            <w:r w:rsidRPr="001C52C3">
              <w:rPr>
                <w:color w:val="000000" w:themeColor="text1"/>
                <w:sz w:val="24"/>
                <w:szCs w:val="24"/>
              </w:rPr>
              <w:t>Порядок заполнения платежных поручений по перечислению налогов и сборов.</w:t>
            </w:r>
          </w:p>
          <w:p w:rsidR="00FA5F1B" w:rsidRPr="001C52C3" w:rsidRDefault="00FA5F1B" w:rsidP="007340E4">
            <w:pPr>
              <w:rPr>
                <w:color w:val="000000" w:themeColor="text1"/>
                <w:sz w:val="24"/>
                <w:szCs w:val="24"/>
              </w:rPr>
            </w:pPr>
            <w:r w:rsidRPr="001C52C3">
              <w:rPr>
                <w:color w:val="000000" w:themeColor="text1"/>
                <w:sz w:val="24"/>
                <w:szCs w:val="24"/>
              </w:rPr>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25" w:history="1">
              <w:r w:rsidRPr="001C52C3">
                <w:rPr>
                  <w:rStyle w:val="aa"/>
                  <w:color w:val="000000" w:themeColor="text1"/>
                  <w:sz w:val="24"/>
                  <w:szCs w:val="24"/>
                  <w:u w:val="none"/>
                </w:rPr>
                <w:t>классификатор</w:t>
              </w:r>
            </w:hyperlink>
            <w:r w:rsidRPr="001C52C3">
              <w:rPr>
                <w:color w:val="000000" w:themeColor="text1"/>
                <w:sz w:val="24"/>
                <w:szCs w:val="24"/>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w:t>
            </w:r>
            <w:r w:rsidRPr="001C52C3">
              <w:rPr>
                <w:color w:val="000000" w:themeColor="text1"/>
                <w:sz w:val="24"/>
                <w:szCs w:val="24"/>
              </w:rPr>
              <w:lastRenderedPageBreak/>
              <w:t>пени.</w:t>
            </w:r>
          </w:p>
          <w:p w:rsidR="00FA5F1B" w:rsidRPr="001C52C3" w:rsidRDefault="00FA5F1B" w:rsidP="007340E4">
            <w:pPr>
              <w:rPr>
                <w:bCs/>
                <w:color w:val="000000" w:themeColor="text1"/>
                <w:sz w:val="24"/>
                <w:szCs w:val="24"/>
              </w:rPr>
            </w:pPr>
            <w:r w:rsidRPr="001C52C3">
              <w:rPr>
                <w:color w:val="000000" w:themeColor="text1"/>
                <w:sz w:val="24"/>
                <w:szCs w:val="24"/>
              </w:rPr>
              <w:t>Образец заполнения платежных поручений по перечислению налогов, сборов и пошлин.</w:t>
            </w:r>
          </w:p>
        </w:tc>
        <w:tc>
          <w:tcPr>
            <w:tcW w:w="355" w:type="pct"/>
            <w:shd w:val="clear" w:color="auto" w:fill="auto"/>
          </w:tcPr>
          <w:p w:rsidR="00FA5F1B" w:rsidRPr="001C52C3" w:rsidRDefault="00FA5F1B" w:rsidP="00F85128">
            <w:pPr>
              <w:jc w:val="center"/>
              <w:rPr>
                <w:b/>
                <w:color w:val="000000" w:themeColor="text1"/>
                <w:sz w:val="24"/>
                <w:szCs w:val="24"/>
              </w:rPr>
            </w:pPr>
            <w:r w:rsidRPr="001C52C3">
              <w:rPr>
                <w:b/>
                <w:color w:val="000000" w:themeColor="text1"/>
                <w:sz w:val="24"/>
                <w:szCs w:val="24"/>
              </w:rPr>
              <w:lastRenderedPageBreak/>
              <w:t>2</w:t>
            </w:r>
          </w:p>
        </w:tc>
        <w:tc>
          <w:tcPr>
            <w:tcW w:w="632" w:type="pct"/>
            <w:shd w:val="clear" w:color="auto" w:fill="auto"/>
          </w:tcPr>
          <w:p w:rsidR="00FA5F1B" w:rsidRPr="00FA5F1B" w:rsidRDefault="00FA5F1B" w:rsidP="003D542F">
            <w:pPr>
              <w:snapToGrid w:val="0"/>
              <w:jc w:val="center"/>
              <w:rPr>
                <w:bCs/>
                <w:sz w:val="24"/>
                <w:szCs w:val="24"/>
              </w:rPr>
            </w:pPr>
            <w:r w:rsidRPr="00FA5F1B">
              <w:rPr>
                <w:bCs/>
                <w:sz w:val="24"/>
                <w:szCs w:val="24"/>
              </w:rPr>
              <w:t>ОК 01. - ОК 03.</w:t>
            </w:r>
          </w:p>
          <w:p w:rsidR="00FA5F1B" w:rsidRPr="00FA5F1B" w:rsidRDefault="00FA5F1B" w:rsidP="003D542F">
            <w:pPr>
              <w:snapToGrid w:val="0"/>
              <w:jc w:val="center"/>
              <w:rPr>
                <w:bCs/>
                <w:sz w:val="24"/>
                <w:szCs w:val="24"/>
              </w:rPr>
            </w:pPr>
            <w:r w:rsidRPr="00FA5F1B">
              <w:rPr>
                <w:bCs/>
                <w:sz w:val="24"/>
                <w:szCs w:val="24"/>
              </w:rPr>
              <w:t>ОК 05.</w:t>
            </w:r>
          </w:p>
          <w:p w:rsidR="00FA5F1B" w:rsidRPr="00FA5F1B" w:rsidRDefault="00FA5F1B" w:rsidP="003D542F">
            <w:pPr>
              <w:snapToGrid w:val="0"/>
              <w:jc w:val="center"/>
              <w:rPr>
                <w:bCs/>
                <w:sz w:val="24"/>
                <w:szCs w:val="24"/>
              </w:rPr>
            </w:pPr>
            <w:r w:rsidRPr="00FA5F1B">
              <w:rPr>
                <w:bCs/>
                <w:sz w:val="24"/>
                <w:szCs w:val="24"/>
              </w:rPr>
              <w:t>ОК 06.</w:t>
            </w:r>
          </w:p>
          <w:p w:rsidR="00FA5F1B" w:rsidRPr="00FA5F1B" w:rsidRDefault="00FA5F1B" w:rsidP="003D542F">
            <w:pPr>
              <w:snapToGrid w:val="0"/>
              <w:jc w:val="center"/>
              <w:rPr>
                <w:bCs/>
                <w:sz w:val="24"/>
                <w:szCs w:val="24"/>
              </w:rPr>
            </w:pPr>
            <w:r w:rsidRPr="00FA5F1B">
              <w:rPr>
                <w:bCs/>
                <w:sz w:val="24"/>
                <w:szCs w:val="24"/>
              </w:rPr>
              <w:t>ОК 09. - ОК 11.</w:t>
            </w:r>
          </w:p>
          <w:p w:rsidR="00FA5F1B" w:rsidRPr="00FA5F1B" w:rsidRDefault="00FA5F1B" w:rsidP="003D542F">
            <w:pPr>
              <w:snapToGrid w:val="0"/>
              <w:jc w:val="center"/>
              <w:rPr>
                <w:bCs/>
                <w:sz w:val="24"/>
                <w:szCs w:val="24"/>
              </w:rPr>
            </w:pPr>
            <w:r w:rsidRPr="00FA5F1B">
              <w:rPr>
                <w:bCs/>
                <w:sz w:val="24"/>
                <w:szCs w:val="24"/>
              </w:rPr>
              <w:t>ПК 1.1, ПК 1.2.</w:t>
            </w:r>
          </w:p>
          <w:p w:rsidR="00FA5F1B" w:rsidRPr="00FA5F1B" w:rsidRDefault="00FA5F1B" w:rsidP="003D542F">
            <w:pPr>
              <w:snapToGrid w:val="0"/>
              <w:jc w:val="center"/>
              <w:rPr>
                <w:bCs/>
                <w:sz w:val="24"/>
                <w:szCs w:val="24"/>
              </w:rPr>
            </w:pPr>
            <w:r w:rsidRPr="00FA5F1B">
              <w:rPr>
                <w:bCs/>
                <w:sz w:val="24"/>
                <w:szCs w:val="24"/>
              </w:rPr>
              <w:t>ПК 1.4, ПК 2.1.</w:t>
            </w:r>
          </w:p>
          <w:p w:rsidR="00FA5F1B" w:rsidRPr="00FA5F1B" w:rsidRDefault="00FA5F1B" w:rsidP="003D542F">
            <w:pPr>
              <w:snapToGrid w:val="0"/>
              <w:jc w:val="center"/>
              <w:rPr>
                <w:bCs/>
                <w:sz w:val="24"/>
                <w:szCs w:val="24"/>
              </w:rPr>
            </w:pPr>
            <w:r w:rsidRPr="00FA5F1B">
              <w:rPr>
                <w:bCs/>
                <w:sz w:val="24"/>
                <w:szCs w:val="24"/>
              </w:rPr>
              <w:t>ПК 2.5, ПК 2.6.</w:t>
            </w:r>
          </w:p>
          <w:p w:rsidR="00FA5F1B" w:rsidRPr="00FA5F1B" w:rsidRDefault="00FA5F1B" w:rsidP="003D542F">
            <w:pPr>
              <w:snapToGrid w:val="0"/>
              <w:jc w:val="center"/>
              <w:rPr>
                <w:bCs/>
                <w:sz w:val="24"/>
                <w:szCs w:val="24"/>
              </w:rPr>
            </w:pPr>
            <w:r w:rsidRPr="00FA5F1B">
              <w:rPr>
                <w:bCs/>
                <w:sz w:val="24"/>
                <w:szCs w:val="24"/>
              </w:rPr>
              <w:t>ПК 3.1, ПК 3.2.</w:t>
            </w:r>
          </w:p>
          <w:p w:rsidR="00FA5F1B" w:rsidRPr="00FA5F1B" w:rsidRDefault="00FA5F1B" w:rsidP="003D542F">
            <w:pPr>
              <w:snapToGrid w:val="0"/>
              <w:jc w:val="center"/>
              <w:rPr>
                <w:color w:val="000000"/>
                <w:sz w:val="24"/>
                <w:szCs w:val="24"/>
              </w:rPr>
            </w:pPr>
            <w:r w:rsidRPr="00FA5F1B">
              <w:rPr>
                <w:color w:val="000000"/>
                <w:sz w:val="24"/>
                <w:szCs w:val="24"/>
              </w:rPr>
              <w:t>ПК 4.3, ПК 4.5</w:t>
            </w:r>
          </w:p>
          <w:p w:rsidR="00FA5F1B" w:rsidRPr="001C52C3" w:rsidRDefault="00FA5F1B" w:rsidP="003D542F">
            <w:pPr>
              <w:jc w:val="center"/>
              <w:rPr>
                <w:color w:val="000000" w:themeColor="text1"/>
                <w:sz w:val="24"/>
                <w:szCs w:val="24"/>
              </w:rPr>
            </w:pPr>
            <w:r w:rsidRPr="00FA5F1B">
              <w:rPr>
                <w:color w:val="000000"/>
                <w:sz w:val="24"/>
                <w:szCs w:val="24"/>
              </w:rPr>
              <w:t>ПК 5.1, ПК 5.3.</w:t>
            </w:r>
          </w:p>
        </w:tc>
      </w:tr>
      <w:tr w:rsidR="002171C8" w:rsidRPr="001C52C3" w:rsidTr="002171C8">
        <w:tblPrEx>
          <w:tblLook w:val="04A0" w:firstRow="1" w:lastRow="0" w:firstColumn="1" w:lastColumn="0" w:noHBand="0" w:noVBand="1"/>
        </w:tblPrEx>
        <w:tc>
          <w:tcPr>
            <w:tcW w:w="937" w:type="pct"/>
            <w:vMerge w:val="restart"/>
            <w:shd w:val="clear" w:color="auto" w:fill="auto"/>
          </w:tcPr>
          <w:p w:rsidR="002171C8" w:rsidRPr="001C52C3" w:rsidRDefault="002171C8" w:rsidP="007340E4">
            <w:pPr>
              <w:rPr>
                <w:b/>
                <w:color w:val="000000" w:themeColor="text1"/>
                <w:sz w:val="24"/>
                <w:szCs w:val="24"/>
              </w:rPr>
            </w:pPr>
            <w:r w:rsidRPr="001C52C3">
              <w:rPr>
                <w:b/>
                <w:color w:val="000000" w:themeColor="text1"/>
                <w:sz w:val="24"/>
                <w:szCs w:val="24"/>
              </w:rPr>
              <w:lastRenderedPageBreak/>
              <w:t>Практическое занятие №9</w:t>
            </w:r>
          </w:p>
          <w:p w:rsidR="002171C8" w:rsidRPr="001C52C3" w:rsidRDefault="002171C8" w:rsidP="007340E4">
            <w:pPr>
              <w:rPr>
                <w:color w:val="000000" w:themeColor="text1"/>
                <w:sz w:val="24"/>
                <w:szCs w:val="24"/>
              </w:rPr>
            </w:pPr>
            <w:r w:rsidRPr="001C52C3">
              <w:rPr>
                <w:color w:val="000000" w:themeColor="text1"/>
                <w:sz w:val="24"/>
                <w:szCs w:val="24"/>
              </w:rPr>
              <w:t>Порядок расчета суммы единого налога при применении специальных налоговых режимов.</w:t>
            </w:r>
          </w:p>
          <w:p w:rsidR="002171C8" w:rsidRPr="001C52C3" w:rsidRDefault="002171C8" w:rsidP="007340E4">
            <w:pPr>
              <w:rPr>
                <w:b/>
                <w:color w:val="000000" w:themeColor="text1"/>
                <w:sz w:val="24"/>
                <w:szCs w:val="24"/>
              </w:rPr>
            </w:pPr>
            <w:r w:rsidRPr="001C52C3">
              <w:rPr>
                <w:color w:val="000000" w:themeColor="text1"/>
                <w:sz w:val="24"/>
                <w:szCs w:val="24"/>
              </w:rPr>
              <w:t>Заполнение платежных поручений для перечисления налогов при применении специальных налоговых режимов.</w:t>
            </w:r>
          </w:p>
        </w:tc>
        <w:tc>
          <w:tcPr>
            <w:tcW w:w="3076" w:type="pct"/>
            <w:shd w:val="clear" w:color="auto" w:fill="auto"/>
          </w:tcPr>
          <w:p w:rsidR="002171C8" w:rsidRPr="001C52C3" w:rsidRDefault="002171C8" w:rsidP="007340E4">
            <w:pPr>
              <w:rPr>
                <w:b/>
                <w:color w:val="000000" w:themeColor="text1"/>
                <w:sz w:val="24"/>
                <w:szCs w:val="24"/>
              </w:rPr>
            </w:pPr>
            <w:r w:rsidRPr="001C52C3">
              <w:rPr>
                <w:b/>
                <w:color w:val="000000" w:themeColor="text1"/>
                <w:sz w:val="24"/>
                <w:szCs w:val="24"/>
              </w:rPr>
              <w:t>Практическое занятие №9</w:t>
            </w:r>
          </w:p>
        </w:tc>
        <w:tc>
          <w:tcPr>
            <w:tcW w:w="355" w:type="pct"/>
            <w:vMerge w:val="restart"/>
            <w:shd w:val="clear" w:color="auto" w:fill="auto"/>
          </w:tcPr>
          <w:p w:rsidR="002171C8" w:rsidRPr="001C52C3" w:rsidRDefault="002171C8" w:rsidP="002171C8">
            <w:pPr>
              <w:jc w:val="center"/>
              <w:rPr>
                <w:b/>
                <w:color w:val="000000" w:themeColor="text1"/>
                <w:sz w:val="24"/>
                <w:szCs w:val="24"/>
              </w:rPr>
            </w:pPr>
            <w:r w:rsidRPr="001C52C3">
              <w:rPr>
                <w:b/>
                <w:color w:val="000000" w:themeColor="text1"/>
                <w:sz w:val="24"/>
                <w:szCs w:val="24"/>
              </w:rPr>
              <w:t>2</w:t>
            </w:r>
          </w:p>
        </w:tc>
        <w:tc>
          <w:tcPr>
            <w:tcW w:w="632" w:type="pct"/>
            <w:vMerge w:val="restart"/>
            <w:shd w:val="clear" w:color="auto" w:fill="auto"/>
          </w:tcPr>
          <w:p w:rsidR="002171C8" w:rsidRPr="00FA5F1B" w:rsidRDefault="002171C8" w:rsidP="002171C8">
            <w:pPr>
              <w:snapToGrid w:val="0"/>
              <w:jc w:val="center"/>
              <w:rPr>
                <w:bCs/>
                <w:sz w:val="24"/>
                <w:szCs w:val="24"/>
              </w:rPr>
            </w:pPr>
            <w:r w:rsidRPr="00FA5F1B">
              <w:rPr>
                <w:bCs/>
                <w:sz w:val="24"/>
                <w:szCs w:val="24"/>
              </w:rPr>
              <w:t>ОК 01. - ОК 03.</w:t>
            </w:r>
          </w:p>
          <w:p w:rsidR="002171C8" w:rsidRPr="00FA5F1B" w:rsidRDefault="002171C8" w:rsidP="002171C8">
            <w:pPr>
              <w:snapToGrid w:val="0"/>
              <w:jc w:val="center"/>
              <w:rPr>
                <w:bCs/>
                <w:sz w:val="24"/>
                <w:szCs w:val="24"/>
              </w:rPr>
            </w:pPr>
            <w:r w:rsidRPr="00FA5F1B">
              <w:rPr>
                <w:bCs/>
                <w:sz w:val="24"/>
                <w:szCs w:val="24"/>
              </w:rPr>
              <w:t>ОК 05.</w:t>
            </w:r>
          </w:p>
          <w:p w:rsidR="002171C8" w:rsidRPr="00FA5F1B" w:rsidRDefault="002171C8" w:rsidP="002171C8">
            <w:pPr>
              <w:snapToGrid w:val="0"/>
              <w:jc w:val="center"/>
              <w:rPr>
                <w:bCs/>
                <w:sz w:val="24"/>
                <w:szCs w:val="24"/>
              </w:rPr>
            </w:pPr>
            <w:r w:rsidRPr="00FA5F1B">
              <w:rPr>
                <w:bCs/>
                <w:sz w:val="24"/>
                <w:szCs w:val="24"/>
              </w:rPr>
              <w:t>ОК 06.</w:t>
            </w:r>
          </w:p>
          <w:p w:rsidR="002171C8" w:rsidRPr="00FA5F1B" w:rsidRDefault="002171C8" w:rsidP="002171C8">
            <w:pPr>
              <w:snapToGrid w:val="0"/>
              <w:jc w:val="center"/>
              <w:rPr>
                <w:bCs/>
                <w:sz w:val="24"/>
                <w:szCs w:val="24"/>
              </w:rPr>
            </w:pPr>
            <w:r w:rsidRPr="00FA5F1B">
              <w:rPr>
                <w:bCs/>
                <w:sz w:val="24"/>
                <w:szCs w:val="24"/>
              </w:rPr>
              <w:t>ОК 09. - ОК 11.</w:t>
            </w:r>
          </w:p>
          <w:p w:rsidR="002171C8" w:rsidRPr="00FA5F1B" w:rsidRDefault="002171C8" w:rsidP="002171C8">
            <w:pPr>
              <w:snapToGrid w:val="0"/>
              <w:jc w:val="center"/>
              <w:rPr>
                <w:bCs/>
                <w:sz w:val="24"/>
                <w:szCs w:val="24"/>
              </w:rPr>
            </w:pPr>
            <w:r w:rsidRPr="00FA5F1B">
              <w:rPr>
                <w:bCs/>
                <w:sz w:val="24"/>
                <w:szCs w:val="24"/>
              </w:rPr>
              <w:t>ПК 1.1, ПК 1.2.</w:t>
            </w:r>
          </w:p>
          <w:p w:rsidR="002171C8" w:rsidRPr="00FA5F1B" w:rsidRDefault="002171C8" w:rsidP="002171C8">
            <w:pPr>
              <w:snapToGrid w:val="0"/>
              <w:jc w:val="center"/>
              <w:rPr>
                <w:bCs/>
                <w:sz w:val="24"/>
                <w:szCs w:val="24"/>
              </w:rPr>
            </w:pPr>
            <w:r w:rsidRPr="00FA5F1B">
              <w:rPr>
                <w:bCs/>
                <w:sz w:val="24"/>
                <w:szCs w:val="24"/>
              </w:rPr>
              <w:t>ПК 1.4, ПК 2.1.</w:t>
            </w:r>
          </w:p>
          <w:p w:rsidR="002171C8" w:rsidRPr="00FA5F1B" w:rsidRDefault="002171C8" w:rsidP="002171C8">
            <w:pPr>
              <w:snapToGrid w:val="0"/>
              <w:jc w:val="center"/>
              <w:rPr>
                <w:bCs/>
                <w:sz w:val="24"/>
                <w:szCs w:val="24"/>
              </w:rPr>
            </w:pPr>
            <w:r w:rsidRPr="00FA5F1B">
              <w:rPr>
                <w:bCs/>
                <w:sz w:val="24"/>
                <w:szCs w:val="24"/>
              </w:rPr>
              <w:t>ПК 2.5, ПК 2.6.</w:t>
            </w:r>
          </w:p>
          <w:p w:rsidR="002171C8" w:rsidRPr="00FA5F1B" w:rsidRDefault="002171C8" w:rsidP="002171C8">
            <w:pPr>
              <w:snapToGrid w:val="0"/>
              <w:jc w:val="center"/>
              <w:rPr>
                <w:bCs/>
                <w:sz w:val="24"/>
                <w:szCs w:val="24"/>
              </w:rPr>
            </w:pPr>
            <w:r w:rsidRPr="00FA5F1B">
              <w:rPr>
                <w:bCs/>
                <w:sz w:val="24"/>
                <w:szCs w:val="24"/>
              </w:rPr>
              <w:t>ПК 3.1, ПК 3.2.</w:t>
            </w:r>
          </w:p>
          <w:p w:rsidR="002171C8" w:rsidRPr="00FA5F1B" w:rsidRDefault="002171C8" w:rsidP="002171C8">
            <w:pPr>
              <w:snapToGrid w:val="0"/>
              <w:jc w:val="center"/>
              <w:rPr>
                <w:color w:val="000000"/>
                <w:sz w:val="24"/>
                <w:szCs w:val="24"/>
              </w:rPr>
            </w:pPr>
            <w:r w:rsidRPr="00FA5F1B">
              <w:rPr>
                <w:color w:val="000000"/>
                <w:sz w:val="24"/>
                <w:szCs w:val="24"/>
              </w:rPr>
              <w:t>ПК 4.3, ПК 4.5</w:t>
            </w:r>
          </w:p>
          <w:p w:rsidR="002171C8" w:rsidRPr="001C52C3" w:rsidRDefault="002171C8" w:rsidP="002171C8">
            <w:pPr>
              <w:jc w:val="center"/>
              <w:rPr>
                <w:color w:val="000000" w:themeColor="text1"/>
                <w:sz w:val="24"/>
                <w:szCs w:val="24"/>
              </w:rPr>
            </w:pPr>
            <w:r w:rsidRPr="00FA5F1B">
              <w:rPr>
                <w:color w:val="000000"/>
                <w:sz w:val="24"/>
                <w:szCs w:val="24"/>
              </w:rPr>
              <w:t>ПК 5.1, ПК 5.3.</w:t>
            </w:r>
          </w:p>
        </w:tc>
      </w:tr>
      <w:tr w:rsidR="002171C8" w:rsidRPr="001C52C3" w:rsidTr="002171C8">
        <w:tblPrEx>
          <w:tblLook w:val="04A0" w:firstRow="1" w:lastRow="0" w:firstColumn="1" w:lastColumn="0" w:noHBand="0" w:noVBand="1"/>
        </w:tblPrEx>
        <w:tc>
          <w:tcPr>
            <w:tcW w:w="937" w:type="pct"/>
            <w:vMerge/>
            <w:shd w:val="clear" w:color="auto" w:fill="auto"/>
          </w:tcPr>
          <w:p w:rsidR="002171C8" w:rsidRPr="001C52C3" w:rsidRDefault="002171C8" w:rsidP="007340E4">
            <w:pPr>
              <w:rPr>
                <w:b/>
                <w:color w:val="000000" w:themeColor="text1"/>
                <w:sz w:val="24"/>
                <w:szCs w:val="24"/>
              </w:rPr>
            </w:pPr>
          </w:p>
        </w:tc>
        <w:tc>
          <w:tcPr>
            <w:tcW w:w="3076" w:type="pct"/>
            <w:shd w:val="clear" w:color="auto" w:fill="auto"/>
          </w:tcPr>
          <w:p w:rsidR="002171C8" w:rsidRPr="001C52C3" w:rsidRDefault="002171C8" w:rsidP="007340E4">
            <w:pPr>
              <w:rPr>
                <w:color w:val="000000" w:themeColor="text1"/>
                <w:sz w:val="24"/>
                <w:szCs w:val="24"/>
              </w:rPr>
            </w:pPr>
            <w:r w:rsidRPr="001C52C3">
              <w:rPr>
                <w:color w:val="000000" w:themeColor="text1"/>
                <w:sz w:val="24"/>
                <w:szCs w:val="24"/>
              </w:rPr>
              <w:t>Определение сумм уплаты  единого налога в бюджет при применении специального налогового режима в виде: УСН, ЕСХН, ПСН</w:t>
            </w:r>
          </w:p>
          <w:p w:rsidR="002171C8" w:rsidRPr="001C52C3" w:rsidRDefault="002171C8" w:rsidP="007340E4">
            <w:pPr>
              <w:rPr>
                <w:color w:val="000000" w:themeColor="text1"/>
                <w:sz w:val="24"/>
                <w:szCs w:val="24"/>
              </w:rPr>
            </w:pPr>
            <w:r w:rsidRPr="001C52C3">
              <w:rPr>
                <w:color w:val="000000" w:themeColor="text1"/>
                <w:sz w:val="24"/>
                <w:szCs w:val="24"/>
              </w:rPr>
              <w:t>Порядок расчета суммы единого налога при применении патентной системы налогообложения.</w:t>
            </w:r>
          </w:p>
          <w:p w:rsidR="002171C8" w:rsidRPr="001C52C3" w:rsidRDefault="002171C8" w:rsidP="007340E4">
            <w:pPr>
              <w:rPr>
                <w:color w:val="000000" w:themeColor="text1"/>
                <w:sz w:val="24"/>
                <w:szCs w:val="24"/>
              </w:rPr>
            </w:pPr>
            <w:r w:rsidRPr="001C52C3">
              <w:rPr>
                <w:color w:val="000000" w:themeColor="text1"/>
                <w:sz w:val="24"/>
                <w:szCs w:val="24"/>
              </w:rPr>
              <w:t>Определение источников уплаты  УСН, ЕСХН,  и единого налога при применении ПСН.</w:t>
            </w:r>
          </w:p>
          <w:p w:rsidR="002171C8" w:rsidRPr="001C52C3" w:rsidRDefault="002171C8" w:rsidP="007340E4">
            <w:pPr>
              <w:rPr>
                <w:color w:val="000000" w:themeColor="text1"/>
                <w:sz w:val="24"/>
                <w:szCs w:val="24"/>
              </w:rPr>
            </w:pPr>
            <w:r w:rsidRPr="001C52C3">
              <w:rPr>
                <w:color w:val="000000" w:themeColor="text1"/>
                <w:sz w:val="24"/>
                <w:szCs w:val="24"/>
              </w:rPr>
              <w:t>Оформлять бухгалтерскими проводками начисления и перечисления суммы  ЕСХН и единого налога при применении ПСН, УСН. Организовывать аналитический учет по счету 68 «Расчеты по налогам и сборам». Заполнять платежное поручение по перечислению суммы ЕСХН и единого налога при применении ПСН, УСН.</w:t>
            </w:r>
          </w:p>
          <w:p w:rsidR="002171C8" w:rsidRPr="001C52C3" w:rsidRDefault="002171C8" w:rsidP="007340E4">
            <w:pPr>
              <w:rPr>
                <w:color w:val="000000" w:themeColor="text1"/>
                <w:sz w:val="24"/>
                <w:szCs w:val="24"/>
              </w:rPr>
            </w:pPr>
            <w:r w:rsidRPr="001C52C3">
              <w:rPr>
                <w:color w:val="000000" w:themeColor="text1"/>
                <w:sz w:val="24"/>
                <w:szCs w:val="24"/>
              </w:rPr>
              <w:t>Выбирать для платежных поручений по видам налогов соответствующие реквизиты. Выбирать коды бюджетной классификации для определенных налогов, штрафов и пени.</w:t>
            </w:r>
          </w:p>
          <w:p w:rsidR="002171C8" w:rsidRPr="001C52C3" w:rsidRDefault="002171C8" w:rsidP="007340E4">
            <w:pPr>
              <w:rPr>
                <w:color w:val="000000" w:themeColor="text1"/>
                <w:sz w:val="24"/>
                <w:szCs w:val="24"/>
              </w:rPr>
            </w:pPr>
            <w:r w:rsidRPr="001C52C3">
              <w:rPr>
                <w:color w:val="000000" w:themeColor="text1"/>
                <w:sz w:val="24"/>
                <w:szCs w:val="24"/>
              </w:rPr>
              <w:t>Пользоваться образцом заполнения платежных поручений по перечислению сумм ЕСХН, единого налога при применении ПСН, УСН.</w:t>
            </w:r>
          </w:p>
        </w:tc>
        <w:tc>
          <w:tcPr>
            <w:tcW w:w="355" w:type="pct"/>
            <w:vMerge/>
            <w:shd w:val="clear" w:color="auto" w:fill="auto"/>
          </w:tcPr>
          <w:p w:rsidR="002171C8" w:rsidRPr="001C52C3" w:rsidRDefault="002171C8" w:rsidP="00F85128">
            <w:pPr>
              <w:jc w:val="center"/>
              <w:rPr>
                <w:b/>
                <w:color w:val="000000" w:themeColor="text1"/>
                <w:sz w:val="24"/>
                <w:szCs w:val="24"/>
              </w:rPr>
            </w:pPr>
          </w:p>
        </w:tc>
        <w:tc>
          <w:tcPr>
            <w:tcW w:w="632" w:type="pct"/>
            <w:vMerge/>
            <w:shd w:val="clear" w:color="auto" w:fill="auto"/>
          </w:tcPr>
          <w:p w:rsidR="002171C8" w:rsidRPr="001C52C3" w:rsidRDefault="002171C8" w:rsidP="002171C8">
            <w:pPr>
              <w:jc w:val="center"/>
              <w:rPr>
                <w:color w:val="000000" w:themeColor="text1"/>
                <w:sz w:val="24"/>
                <w:szCs w:val="24"/>
              </w:rPr>
            </w:pPr>
          </w:p>
        </w:tc>
      </w:tr>
      <w:tr w:rsidR="00FA5F1B" w:rsidRPr="001C52C3" w:rsidTr="002171C8">
        <w:tblPrEx>
          <w:tblLook w:val="04A0" w:firstRow="1" w:lastRow="0" w:firstColumn="1" w:lastColumn="0" w:noHBand="0" w:noVBand="1"/>
        </w:tblPrEx>
        <w:tc>
          <w:tcPr>
            <w:tcW w:w="937" w:type="pct"/>
            <w:shd w:val="clear" w:color="auto" w:fill="auto"/>
          </w:tcPr>
          <w:p w:rsidR="00FA5F1B" w:rsidRPr="001C52C3" w:rsidRDefault="00FA5F1B" w:rsidP="007340E4">
            <w:pPr>
              <w:rPr>
                <w:color w:val="000000" w:themeColor="text1"/>
                <w:sz w:val="24"/>
                <w:szCs w:val="24"/>
              </w:rPr>
            </w:pPr>
            <w:r w:rsidRPr="001C52C3">
              <w:rPr>
                <w:b/>
                <w:i/>
                <w:color w:val="000000" w:themeColor="text1"/>
                <w:sz w:val="24"/>
                <w:szCs w:val="24"/>
              </w:rPr>
              <w:t>САМОСТОЯТЕЛЬНАЯ РАБОТА  №2</w:t>
            </w:r>
            <w:r w:rsidRPr="001C52C3">
              <w:rPr>
                <w:color w:val="000000" w:themeColor="text1"/>
                <w:sz w:val="24"/>
                <w:szCs w:val="24"/>
              </w:rPr>
              <w:t xml:space="preserve"> </w:t>
            </w:r>
          </w:p>
          <w:p w:rsidR="00FA5F1B" w:rsidRPr="001C52C3" w:rsidRDefault="00FA5F1B" w:rsidP="007340E4">
            <w:pPr>
              <w:rPr>
                <w:b/>
                <w:color w:val="000000" w:themeColor="text1"/>
                <w:sz w:val="24"/>
                <w:szCs w:val="24"/>
              </w:rPr>
            </w:pPr>
            <w:r w:rsidRPr="001C52C3">
              <w:rPr>
                <w:color w:val="000000" w:themeColor="text1"/>
                <w:sz w:val="24"/>
                <w:szCs w:val="24"/>
              </w:rPr>
              <w:t>Особенности налогообложения индивидуальных предпринимателей и иностранных организаций</w:t>
            </w:r>
          </w:p>
        </w:tc>
        <w:tc>
          <w:tcPr>
            <w:tcW w:w="3076" w:type="pct"/>
            <w:shd w:val="clear" w:color="auto" w:fill="auto"/>
          </w:tcPr>
          <w:p w:rsidR="00FA5F1B" w:rsidRPr="001C52C3" w:rsidRDefault="00FA5F1B" w:rsidP="007340E4">
            <w:pPr>
              <w:rPr>
                <w:b/>
                <w:i/>
                <w:color w:val="000000" w:themeColor="text1"/>
                <w:sz w:val="24"/>
                <w:szCs w:val="24"/>
              </w:rPr>
            </w:pPr>
            <w:r w:rsidRPr="001C52C3">
              <w:rPr>
                <w:b/>
                <w:i/>
                <w:color w:val="000000" w:themeColor="text1"/>
                <w:sz w:val="24"/>
                <w:szCs w:val="24"/>
              </w:rPr>
              <w:t>САМОСТОЯТЕЛЬНАЯ РАБОТА  №2</w:t>
            </w:r>
          </w:p>
          <w:p w:rsidR="00FA5F1B" w:rsidRPr="001C52C3" w:rsidRDefault="00FA5F1B" w:rsidP="007340E4">
            <w:pPr>
              <w:rPr>
                <w:bCs/>
                <w:color w:val="000000" w:themeColor="text1"/>
                <w:sz w:val="24"/>
                <w:szCs w:val="24"/>
              </w:rPr>
            </w:pPr>
            <w:r w:rsidRPr="001C52C3">
              <w:rPr>
                <w:bCs/>
                <w:color w:val="000000" w:themeColor="text1"/>
                <w:sz w:val="24"/>
                <w:szCs w:val="24"/>
              </w:rPr>
              <w:t>НК РФ Статья 306. Особенности налогообложения иностранных организаций. Постоянное представительство иностранной организации.</w:t>
            </w:r>
          </w:p>
          <w:p w:rsidR="00FA5F1B" w:rsidRPr="001C52C3" w:rsidRDefault="00FA5F1B" w:rsidP="007340E4">
            <w:pPr>
              <w:rPr>
                <w:color w:val="000000" w:themeColor="text1"/>
                <w:sz w:val="24"/>
                <w:szCs w:val="24"/>
              </w:rPr>
            </w:pPr>
            <w:r w:rsidRPr="001C52C3">
              <w:rPr>
                <w:bCs/>
                <w:color w:val="000000" w:themeColor="text1"/>
                <w:sz w:val="24"/>
                <w:szCs w:val="24"/>
              </w:rPr>
              <w:t>Виды деятельности иностранных организаций.</w:t>
            </w:r>
            <w:r w:rsidRPr="001C52C3">
              <w:rPr>
                <w:color w:val="000000" w:themeColor="text1"/>
                <w:sz w:val="24"/>
                <w:szCs w:val="24"/>
              </w:rPr>
              <w:t xml:space="preserve"> Осуществление иностранной организацией операций по ввозу или вывозу из РФ товаров.</w:t>
            </w:r>
          </w:p>
          <w:p w:rsidR="00FA5F1B" w:rsidRPr="001C52C3" w:rsidRDefault="00FA5F1B" w:rsidP="007340E4">
            <w:pPr>
              <w:rPr>
                <w:color w:val="000000" w:themeColor="text1"/>
                <w:sz w:val="24"/>
                <w:szCs w:val="24"/>
              </w:rPr>
            </w:pPr>
            <w:r w:rsidRPr="001C52C3">
              <w:rPr>
                <w:bCs/>
                <w:color w:val="000000" w:themeColor="text1"/>
                <w:sz w:val="24"/>
                <w:szCs w:val="24"/>
              </w:rPr>
              <w:t xml:space="preserve">Налогообложение для ИП. Системы налогообложения для ИП. </w:t>
            </w:r>
            <w:r w:rsidRPr="001C52C3">
              <w:rPr>
                <w:color w:val="000000" w:themeColor="text1"/>
                <w:sz w:val="24"/>
                <w:szCs w:val="24"/>
              </w:rPr>
              <w:t xml:space="preserve">Виды налогообложения для ИП и их особенности: </w:t>
            </w:r>
            <w:hyperlink r:id="rId26" w:tgtFrame="_blank" w:history="1">
              <w:r w:rsidRPr="001C52C3">
                <w:rPr>
                  <w:rStyle w:val="aa"/>
                  <w:color w:val="000000" w:themeColor="text1"/>
                  <w:sz w:val="24"/>
                  <w:szCs w:val="24"/>
                  <w:u w:val="none"/>
                </w:rPr>
                <w:t>общая система налогообложения (ОСНО)</w:t>
              </w:r>
            </w:hyperlink>
            <w:r w:rsidRPr="001C52C3">
              <w:rPr>
                <w:color w:val="000000" w:themeColor="text1"/>
                <w:sz w:val="24"/>
                <w:szCs w:val="24"/>
              </w:rPr>
              <w:t xml:space="preserve">; </w:t>
            </w:r>
            <w:hyperlink r:id="rId27" w:tgtFrame="_blank" w:history="1">
              <w:r w:rsidRPr="001C52C3">
                <w:rPr>
                  <w:rStyle w:val="aa"/>
                  <w:color w:val="000000" w:themeColor="text1"/>
                  <w:sz w:val="24"/>
                  <w:szCs w:val="24"/>
                  <w:u w:val="none"/>
                </w:rPr>
                <w:t>упрощенная система налогообложения (УСН)</w:t>
              </w:r>
            </w:hyperlink>
            <w:r w:rsidRPr="001C52C3">
              <w:rPr>
                <w:color w:val="000000" w:themeColor="text1"/>
                <w:sz w:val="24"/>
                <w:szCs w:val="24"/>
              </w:rPr>
              <w:t xml:space="preserve">, в рамках которой налог можно считать с доходов или с доходов за вычетом расходов; </w:t>
            </w:r>
            <w:hyperlink r:id="rId28" w:tgtFrame="_blank" w:history="1">
              <w:r w:rsidRPr="001C52C3">
                <w:rPr>
                  <w:rStyle w:val="aa"/>
                  <w:color w:val="000000" w:themeColor="text1"/>
                  <w:sz w:val="24"/>
                  <w:szCs w:val="24"/>
                  <w:u w:val="none"/>
                </w:rPr>
                <w:t>единый сельскохозяйственный налог (ЕСХН)</w:t>
              </w:r>
            </w:hyperlink>
            <w:r w:rsidRPr="001C52C3">
              <w:rPr>
                <w:color w:val="000000" w:themeColor="text1"/>
                <w:sz w:val="24"/>
                <w:szCs w:val="24"/>
              </w:rPr>
              <w:t xml:space="preserve">; </w:t>
            </w:r>
            <w:hyperlink r:id="rId29" w:tgtFrame="_blank" w:history="1">
              <w:r w:rsidRPr="001C52C3">
                <w:rPr>
                  <w:rStyle w:val="aa"/>
                  <w:color w:val="000000" w:themeColor="text1"/>
                  <w:sz w:val="24"/>
                  <w:szCs w:val="24"/>
                  <w:u w:val="none"/>
                </w:rPr>
                <w:t>патентная система налогообложения (ПСН)</w:t>
              </w:r>
            </w:hyperlink>
            <w:r w:rsidRPr="001C52C3">
              <w:rPr>
                <w:color w:val="000000" w:themeColor="text1"/>
                <w:sz w:val="24"/>
                <w:szCs w:val="24"/>
              </w:rPr>
              <w:t xml:space="preserve">; </w:t>
            </w:r>
            <w:hyperlink r:id="rId30" w:tgtFrame="_blank" w:history="1">
              <w:r w:rsidRPr="001C52C3">
                <w:rPr>
                  <w:rStyle w:val="aa"/>
                  <w:color w:val="000000" w:themeColor="text1"/>
                  <w:sz w:val="24"/>
                  <w:szCs w:val="24"/>
                  <w:u w:val="none"/>
                </w:rPr>
                <w:t>налог на профессиональный доход (НПД)</w:t>
              </w:r>
            </w:hyperlink>
            <w:r w:rsidRPr="001C52C3">
              <w:rPr>
                <w:color w:val="000000" w:themeColor="text1"/>
                <w:sz w:val="24"/>
                <w:szCs w:val="24"/>
              </w:rPr>
              <w:t>.</w:t>
            </w:r>
          </w:p>
          <w:p w:rsidR="00FA5F1B" w:rsidRPr="001C52C3" w:rsidRDefault="00FA5F1B" w:rsidP="007340E4">
            <w:pPr>
              <w:rPr>
                <w:b/>
                <w:bCs/>
                <w:color w:val="000000" w:themeColor="text1"/>
                <w:sz w:val="24"/>
                <w:szCs w:val="24"/>
              </w:rPr>
            </w:pPr>
            <w:r w:rsidRPr="001C52C3">
              <w:rPr>
                <w:bCs/>
                <w:color w:val="000000" w:themeColor="text1"/>
                <w:sz w:val="24"/>
                <w:szCs w:val="24"/>
              </w:rPr>
              <w:t>Выбор системы налогообложения выбрать для ИП</w:t>
            </w:r>
          </w:p>
        </w:tc>
        <w:tc>
          <w:tcPr>
            <w:tcW w:w="355" w:type="pct"/>
            <w:shd w:val="clear" w:color="auto" w:fill="auto"/>
          </w:tcPr>
          <w:p w:rsidR="00FA5F1B" w:rsidRPr="001C52C3" w:rsidRDefault="00FA5F1B" w:rsidP="00F85128">
            <w:pPr>
              <w:jc w:val="center"/>
              <w:rPr>
                <w:b/>
                <w:color w:val="000000" w:themeColor="text1"/>
                <w:sz w:val="24"/>
                <w:szCs w:val="24"/>
              </w:rPr>
            </w:pPr>
            <w:r w:rsidRPr="001C52C3">
              <w:rPr>
                <w:b/>
                <w:color w:val="000000" w:themeColor="text1"/>
                <w:sz w:val="24"/>
                <w:szCs w:val="24"/>
              </w:rPr>
              <w:t>2</w:t>
            </w:r>
          </w:p>
        </w:tc>
        <w:tc>
          <w:tcPr>
            <w:tcW w:w="632" w:type="pct"/>
            <w:shd w:val="clear" w:color="auto" w:fill="auto"/>
          </w:tcPr>
          <w:p w:rsidR="002171C8" w:rsidRPr="00FA5F1B" w:rsidRDefault="002171C8" w:rsidP="002171C8">
            <w:pPr>
              <w:snapToGrid w:val="0"/>
              <w:jc w:val="center"/>
              <w:rPr>
                <w:bCs/>
                <w:sz w:val="24"/>
                <w:szCs w:val="24"/>
              </w:rPr>
            </w:pPr>
            <w:r w:rsidRPr="00FA5F1B">
              <w:rPr>
                <w:bCs/>
                <w:sz w:val="24"/>
                <w:szCs w:val="24"/>
              </w:rPr>
              <w:t>ОК 01. - ОК 03.</w:t>
            </w:r>
          </w:p>
          <w:p w:rsidR="002171C8" w:rsidRPr="00FA5F1B" w:rsidRDefault="002171C8" w:rsidP="002171C8">
            <w:pPr>
              <w:snapToGrid w:val="0"/>
              <w:jc w:val="center"/>
              <w:rPr>
                <w:bCs/>
                <w:sz w:val="24"/>
                <w:szCs w:val="24"/>
              </w:rPr>
            </w:pPr>
            <w:r w:rsidRPr="00FA5F1B">
              <w:rPr>
                <w:bCs/>
                <w:sz w:val="24"/>
                <w:szCs w:val="24"/>
              </w:rPr>
              <w:t>ОК 05.</w:t>
            </w:r>
          </w:p>
          <w:p w:rsidR="002171C8" w:rsidRPr="00FA5F1B" w:rsidRDefault="002171C8" w:rsidP="002171C8">
            <w:pPr>
              <w:snapToGrid w:val="0"/>
              <w:jc w:val="center"/>
              <w:rPr>
                <w:bCs/>
                <w:sz w:val="24"/>
                <w:szCs w:val="24"/>
              </w:rPr>
            </w:pPr>
            <w:r w:rsidRPr="00FA5F1B">
              <w:rPr>
                <w:bCs/>
                <w:sz w:val="24"/>
                <w:szCs w:val="24"/>
              </w:rPr>
              <w:t>ОК 06.</w:t>
            </w:r>
          </w:p>
          <w:p w:rsidR="002171C8" w:rsidRPr="00FA5F1B" w:rsidRDefault="002171C8" w:rsidP="002171C8">
            <w:pPr>
              <w:snapToGrid w:val="0"/>
              <w:jc w:val="center"/>
              <w:rPr>
                <w:bCs/>
                <w:sz w:val="24"/>
                <w:szCs w:val="24"/>
              </w:rPr>
            </w:pPr>
            <w:r w:rsidRPr="00FA5F1B">
              <w:rPr>
                <w:bCs/>
                <w:sz w:val="24"/>
                <w:szCs w:val="24"/>
              </w:rPr>
              <w:t>ОК 09. - ОК 11.</w:t>
            </w:r>
          </w:p>
          <w:p w:rsidR="002171C8" w:rsidRPr="00FA5F1B" w:rsidRDefault="002171C8" w:rsidP="002171C8">
            <w:pPr>
              <w:snapToGrid w:val="0"/>
              <w:jc w:val="center"/>
              <w:rPr>
                <w:bCs/>
                <w:sz w:val="24"/>
                <w:szCs w:val="24"/>
              </w:rPr>
            </w:pPr>
            <w:r w:rsidRPr="00FA5F1B">
              <w:rPr>
                <w:bCs/>
                <w:sz w:val="24"/>
                <w:szCs w:val="24"/>
              </w:rPr>
              <w:t>ПК 1.1, ПК 1.2.</w:t>
            </w:r>
          </w:p>
          <w:p w:rsidR="002171C8" w:rsidRPr="00FA5F1B" w:rsidRDefault="002171C8" w:rsidP="002171C8">
            <w:pPr>
              <w:snapToGrid w:val="0"/>
              <w:jc w:val="center"/>
              <w:rPr>
                <w:bCs/>
                <w:sz w:val="24"/>
                <w:szCs w:val="24"/>
              </w:rPr>
            </w:pPr>
            <w:r w:rsidRPr="00FA5F1B">
              <w:rPr>
                <w:bCs/>
                <w:sz w:val="24"/>
                <w:szCs w:val="24"/>
              </w:rPr>
              <w:t>ПК 1.4, ПК 2.1.</w:t>
            </w:r>
          </w:p>
          <w:p w:rsidR="002171C8" w:rsidRPr="00FA5F1B" w:rsidRDefault="002171C8" w:rsidP="002171C8">
            <w:pPr>
              <w:snapToGrid w:val="0"/>
              <w:jc w:val="center"/>
              <w:rPr>
                <w:bCs/>
                <w:sz w:val="24"/>
                <w:szCs w:val="24"/>
              </w:rPr>
            </w:pPr>
            <w:r w:rsidRPr="00FA5F1B">
              <w:rPr>
                <w:bCs/>
                <w:sz w:val="24"/>
                <w:szCs w:val="24"/>
              </w:rPr>
              <w:t>ПК 2.5, ПК 2.6.</w:t>
            </w:r>
          </w:p>
          <w:p w:rsidR="002171C8" w:rsidRPr="00FA5F1B" w:rsidRDefault="002171C8" w:rsidP="002171C8">
            <w:pPr>
              <w:snapToGrid w:val="0"/>
              <w:jc w:val="center"/>
              <w:rPr>
                <w:bCs/>
                <w:sz w:val="24"/>
                <w:szCs w:val="24"/>
              </w:rPr>
            </w:pPr>
            <w:r w:rsidRPr="00FA5F1B">
              <w:rPr>
                <w:bCs/>
                <w:sz w:val="24"/>
                <w:szCs w:val="24"/>
              </w:rPr>
              <w:t>ПК 3.1, ПК 3.2.</w:t>
            </w:r>
          </w:p>
          <w:p w:rsidR="002171C8" w:rsidRPr="00FA5F1B" w:rsidRDefault="002171C8" w:rsidP="002171C8">
            <w:pPr>
              <w:snapToGrid w:val="0"/>
              <w:jc w:val="center"/>
              <w:rPr>
                <w:color w:val="000000"/>
                <w:sz w:val="24"/>
                <w:szCs w:val="24"/>
              </w:rPr>
            </w:pPr>
            <w:r w:rsidRPr="00FA5F1B">
              <w:rPr>
                <w:color w:val="000000"/>
                <w:sz w:val="24"/>
                <w:szCs w:val="24"/>
              </w:rPr>
              <w:t>ПК 4.3, ПК 4.5</w:t>
            </w:r>
          </w:p>
          <w:p w:rsidR="00FA5F1B" w:rsidRPr="001C52C3" w:rsidRDefault="002171C8" w:rsidP="002171C8">
            <w:pPr>
              <w:jc w:val="center"/>
              <w:rPr>
                <w:color w:val="000000" w:themeColor="text1"/>
                <w:sz w:val="24"/>
                <w:szCs w:val="24"/>
              </w:rPr>
            </w:pPr>
            <w:r w:rsidRPr="00FA5F1B">
              <w:rPr>
                <w:color w:val="000000"/>
                <w:sz w:val="24"/>
                <w:szCs w:val="24"/>
              </w:rPr>
              <w:t>ПК 5.1, ПК 5.3.</w:t>
            </w:r>
          </w:p>
        </w:tc>
      </w:tr>
      <w:tr w:rsidR="00FA5F1B" w:rsidRPr="001C52C3" w:rsidTr="002171C8">
        <w:tblPrEx>
          <w:tblLook w:val="04A0" w:firstRow="1" w:lastRow="0" w:firstColumn="1" w:lastColumn="0" w:noHBand="0" w:noVBand="1"/>
        </w:tblPrEx>
        <w:tc>
          <w:tcPr>
            <w:tcW w:w="937" w:type="pct"/>
            <w:shd w:val="clear" w:color="auto" w:fill="auto"/>
          </w:tcPr>
          <w:p w:rsidR="00FA5F1B" w:rsidRPr="001C52C3" w:rsidRDefault="00FA5F1B" w:rsidP="007340E4">
            <w:pPr>
              <w:rPr>
                <w:b/>
                <w:color w:val="000000" w:themeColor="text1"/>
                <w:sz w:val="24"/>
                <w:szCs w:val="24"/>
              </w:rPr>
            </w:pPr>
            <w:r w:rsidRPr="001C52C3">
              <w:rPr>
                <w:b/>
                <w:color w:val="000000" w:themeColor="text1"/>
                <w:sz w:val="24"/>
                <w:szCs w:val="24"/>
              </w:rPr>
              <w:t>Консультации №2</w:t>
            </w:r>
          </w:p>
          <w:p w:rsidR="00FA5F1B" w:rsidRPr="001C52C3" w:rsidRDefault="00FA5F1B" w:rsidP="007340E4">
            <w:pPr>
              <w:rPr>
                <w:color w:val="000000" w:themeColor="text1"/>
                <w:sz w:val="24"/>
                <w:szCs w:val="24"/>
              </w:rPr>
            </w:pPr>
            <w:r w:rsidRPr="001C52C3">
              <w:rPr>
                <w:color w:val="000000" w:themeColor="text1"/>
                <w:sz w:val="24"/>
                <w:szCs w:val="24"/>
              </w:rPr>
              <w:t>Экономическая сущность и основные элементы страховых взносов взимаемых в РФ.</w:t>
            </w:r>
          </w:p>
          <w:p w:rsidR="00FA5F1B" w:rsidRPr="001C52C3" w:rsidRDefault="00FA5F1B" w:rsidP="007340E4">
            <w:pPr>
              <w:rPr>
                <w:color w:val="000000" w:themeColor="text1"/>
                <w:sz w:val="24"/>
                <w:szCs w:val="24"/>
              </w:rPr>
            </w:pPr>
            <w:r w:rsidRPr="001C52C3">
              <w:rPr>
                <w:color w:val="000000" w:themeColor="text1"/>
                <w:sz w:val="24"/>
                <w:szCs w:val="24"/>
              </w:rPr>
              <w:t xml:space="preserve">Особенности зачисления сумм по страховым взносам в ФНС России и в государственные </w:t>
            </w:r>
            <w:r w:rsidRPr="001C52C3">
              <w:rPr>
                <w:color w:val="000000" w:themeColor="text1"/>
                <w:sz w:val="24"/>
                <w:szCs w:val="24"/>
              </w:rPr>
              <w:lastRenderedPageBreak/>
              <w:t>внебюджетные фонды: ПФ РФ, ФСС, ФОМС</w:t>
            </w:r>
          </w:p>
          <w:p w:rsidR="00FA5F1B" w:rsidRPr="001C52C3" w:rsidRDefault="00FA5F1B" w:rsidP="007340E4">
            <w:pPr>
              <w:rPr>
                <w:b/>
                <w:color w:val="000000" w:themeColor="text1"/>
                <w:sz w:val="24"/>
                <w:szCs w:val="24"/>
              </w:rPr>
            </w:pPr>
          </w:p>
        </w:tc>
        <w:tc>
          <w:tcPr>
            <w:tcW w:w="3076" w:type="pct"/>
            <w:shd w:val="clear" w:color="auto" w:fill="auto"/>
          </w:tcPr>
          <w:p w:rsidR="00FA5F1B" w:rsidRPr="001C52C3" w:rsidRDefault="00FA5F1B" w:rsidP="007340E4">
            <w:pPr>
              <w:rPr>
                <w:b/>
                <w:color w:val="000000" w:themeColor="text1"/>
                <w:sz w:val="24"/>
                <w:szCs w:val="24"/>
              </w:rPr>
            </w:pPr>
            <w:r w:rsidRPr="001C52C3">
              <w:rPr>
                <w:b/>
                <w:color w:val="000000" w:themeColor="text1"/>
                <w:sz w:val="24"/>
                <w:szCs w:val="24"/>
              </w:rPr>
              <w:lastRenderedPageBreak/>
              <w:t>Консультации №2</w:t>
            </w:r>
          </w:p>
          <w:p w:rsidR="00FA5F1B" w:rsidRPr="001C52C3" w:rsidRDefault="00FA5F1B" w:rsidP="007340E4">
            <w:pPr>
              <w:rPr>
                <w:color w:val="000000" w:themeColor="text1"/>
                <w:sz w:val="24"/>
                <w:szCs w:val="24"/>
              </w:rPr>
            </w:pPr>
            <w:r w:rsidRPr="001C52C3">
              <w:rPr>
                <w:color w:val="000000" w:themeColor="text1"/>
                <w:sz w:val="24"/>
                <w:szCs w:val="24"/>
              </w:rPr>
              <w:t xml:space="preserve">Экономическая сущность и структура страховых взносов в ФНС России и государственные внебюджетные фонды. </w:t>
            </w:r>
          </w:p>
          <w:p w:rsidR="00FA5F1B" w:rsidRPr="001C52C3" w:rsidRDefault="00FA5F1B" w:rsidP="007340E4">
            <w:pPr>
              <w:rPr>
                <w:color w:val="000000" w:themeColor="text1"/>
                <w:sz w:val="24"/>
                <w:szCs w:val="24"/>
              </w:rPr>
            </w:pPr>
            <w:r w:rsidRPr="001C52C3">
              <w:rPr>
                <w:color w:val="000000" w:themeColor="text1"/>
                <w:sz w:val="24"/>
                <w:szCs w:val="24"/>
              </w:rPr>
              <w:t xml:space="preserve">Основные элементы: Плательщики СВ. Объекты налогообложения. База для исчисления СВ. Суммы, не подлежащие обложению СВ, Расчетный период. Отчетный период. Тарифы СВ. Пониженные тарифы СВ. Дополнительные тарифы СВ для отдельных категорий плательщиков. </w:t>
            </w:r>
          </w:p>
          <w:p w:rsidR="00FA5F1B" w:rsidRPr="001C52C3" w:rsidRDefault="00FA5F1B" w:rsidP="007340E4">
            <w:pPr>
              <w:rPr>
                <w:color w:val="000000" w:themeColor="text1"/>
                <w:sz w:val="24"/>
                <w:szCs w:val="24"/>
              </w:rPr>
            </w:pPr>
            <w:r w:rsidRPr="001C52C3">
              <w:rPr>
                <w:color w:val="000000" w:themeColor="text1"/>
                <w:sz w:val="24"/>
                <w:szCs w:val="24"/>
              </w:rPr>
              <w:t xml:space="preserve">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w:t>
            </w:r>
            <w:r w:rsidRPr="001C52C3">
              <w:rPr>
                <w:color w:val="000000" w:themeColor="text1"/>
                <w:sz w:val="24"/>
                <w:szCs w:val="24"/>
              </w:rPr>
              <w:lastRenderedPageBreak/>
              <w:t>Российской Федерации, Фонд социального страхования Российской Федерации, Фонд обязательного медицинского страхования. Начисление и перечисление взносов на страхование от несчастных случаев на производстве и профессиональных заболеваний.</w:t>
            </w:r>
          </w:p>
          <w:p w:rsidR="00FA5F1B" w:rsidRPr="001C52C3" w:rsidRDefault="00FA5F1B" w:rsidP="007340E4">
            <w:pPr>
              <w:rPr>
                <w:color w:val="000000" w:themeColor="text1"/>
                <w:sz w:val="24"/>
                <w:szCs w:val="24"/>
              </w:rPr>
            </w:pPr>
            <w:r w:rsidRPr="001C52C3">
              <w:rPr>
                <w:color w:val="000000" w:themeColor="text1"/>
                <w:sz w:val="24"/>
                <w:szCs w:val="24"/>
              </w:rPr>
              <w:t>Использование средств внебюджетных фондов. Проводить учет расчетов по социальному страхованию и обеспечению. Определять объекты налогообложения для исчисления, отчеты по страховым взносам в ФНС России и государственные внебюджетные фонды.</w:t>
            </w:r>
          </w:p>
          <w:p w:rsidR="00FA5F1B" w:rsidRPr="001C52C3" w:rsidRDefault="00FA5F1B" w:rsidP="007340E4">
            <w:pPr>
              <w:rPr>
                <w:color w:val="000000" w:themeColor="text1"/>
                <w:sz w:val="24"/>
                <w:szCs w:val="24"/>
              </w:rPr>
            </w:pPr>
            <w:r w:rsidRPr="001C52C3">
              <w:rPr>
                <w:color w:val="000000" w:themeColor="text1"/>
                <w:sz w:val="24"/>
                <w:szCs w:val="24"/>
              </w:rPr>
              <w:t>Применять порядок и соблюдать сроки исчисления по страховым взносам в государственные внебюджетные фонды.</w:t>
            </w:r>
          </w:p>
          <w:p w:rsidR="00FA5F1B" w:rsidRPr="001C52C3" w:rsidRDefault="00FA5F1B" w:rsidP="007340E4">
            <w:pPr>
              <w:rPr>
                <w:color w:val="000000" w:themeColor="text1"/>
                <w:sz w:val="24"/>
                <w:szCs w:val="24"/>
              </w:rPr>
            </w:pPr>
            <w:r w:rsidRPr="001C52C3">
              <w:rPr>
                <w:color w:val="000000" w:themeColor="text1"/>
                <w:sz w:val="24"/>
                <w:szCs w:val="24"/>
              </w:rP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FA5F1B" w:rsidRPr="001C52C3" w:rsidRDefault="00FA5F1B" w:rsidP="007340E4">
            <w:pPr>
              <w:rPr>
                <w:color w:val="000000" w:themeColor="text1"/>
                <w:sz w:val="24"/>
                <w:szCs w:val="24"/>
              </w:rPr>
            </w:pPr>
            <w:r w:rsidRPr="001C52C3">
              <w:rPr>
                <w:color w:val="000000" w:themeColor="text1"/>
                <w:sz w:val="24"/>
                <w:szCs w:val="24"/>
              </w:rPr>
              <w:t>Процедуру контроля прохождения платежных поручений по расчетно-кассовым банковским операциям с использованием выписок банка.</w:t>
            </w:r>
          </w:p>
          <w:p w:rsidR="00FA5F1B" w:rsidRPr="001C52C3" w:rsidRDefault="00FA5F1B" w:rsidP="007340E4">
            <w:pPr>
              <w:rPr>
                <w:color w:val="000000" w:themeColor="text1"/>
                <w:sz w:val="24"/>
                <w:szCs w:val="24"/>
              </w:rPr>
            </w:pPr>
            <w:r w:rsidRPr="001C52C3">
              <w:rPr>
                <w:color w:val="000000" w:themeColor="text1"/>
                <w:sz w:val="24"/>
                <w:szCs w:val="24"/>
              </w:rPr>
              <w:t>Порядок заполнения платежных поручений по перечислению страховых взносов во внебюджетные фонды. Образец заполнения платежных поручений по перечислению страховых взносов во внебюджетные фонды. Процедуру контроля прохождения платежных поручений по расчетно-кассовым банковским операциям с использованием выписок банка</w:t>
            </w:r>
          </w:p>
        </w:tc>
        <w:tc>
          <w:tcPr>
            <w:tcW w:w="355" w:type="pct"/>
            <w:shd w:val="clear" w:color="auto" w:fill="auto"/>
          </w:tcPr>
          <w:p w:rsidR="00FA5F1B" w:rsidRPr="001C52C3" w:rsidRDefault="00FA5F1B" w:rsidP="00F85128">
            <w:pPr>
              <w:jc w:val="center"/>
              <w:rPr>
                <w:b/>
                <w:color w:val="000000" w:themeColor="text1"/>
                <w:sz w:val="24"/>
                <w:szCs w:val="24"/>
              </w:rPr>
            </w:pPr>
            <w:r w:rsidRPr="001C52C3">
              <w:rPr>
                <w:b/>
                <w:color w:val="000000" w:themeColor="text1"/>
                <w:sz w:val="24"/>
                <w:szCs w:val="24"/>
              </w:rPr>
              <w:lastRenderedPageBreak/>
              <w:t>2</w:t>
            </w:r>
          </w:p>
        </w:tc>
        <w:tc>
          <w:tcPr>
            <w:tcW w:w="632" w:type="pct"/>
            <w:shd w:val="clear" w:color="auto" w:fill="auto"/>
          </w:tcPr>
          <w:p w:rsidR="002171C8" w:rsidRPr="002171C8" w:rsidRDefault="002171C8" w:rsidP="002171C8">
            <w:pPr>
              <w:snapToGrid w:val="0"/>
              <w:jc w:val="center"/>
              <w:rPr>
                <w:bCs/>
                <w:sz w:val="24"/>
                <w:szCs w:val="24"/>
              </w:rPr>
            </w:pPr>
            <w:r w:rsidRPr="002171C8">
              <w:rPr>
                <w:bCs/>
                <w:sz w:val="24"/>
                <w:szCs w:val="24"/>
              </w:rPr>
              <w:t>ОК 01. - ОК 03.</w:t>
            </w:r>
          </w:p>
          <w:p w:rsidR="002171C8" w:rsidRPr="002171C8" w:rsidRDefault="002171C8" w:rsidP="002171C8">
            <w:pPr>
              <w:snapToGrid w:val="0"/>
              <w:jc w:val="center"/>
              <w:rPr>
                <w:bCs/>
                <w:sz w:val="24"/>
                <w:szCs w:val="24"/>
              </w:rPr>
            </w:pPr>
            <w:r w:rsidRPr="002171C8">
              <w:rPr>
                <w:bCs/>
                <w:sz w:val="24"/>
                <w:szCs w:val="24"/>
              </w:rPr>
              <w:t>ОК 05, ОК 06.</w:t>
            </w:r>
          </w:p>
          <w:p w:rsidR="002171C8" w:rsidRPr="002171C8" w:rsidRDefault="002171C8" w:rsidP="002171C8">
            <w:pPr>
              <w:snapToGrid w:val="0"/>
              <w:jc w:val="center"/>
              <w:rPr>
                <w:bCs/>
                <w:sz w:val="24"/>
                <w:szCs w:val="24"/>
              </w:rPr>
            </w:pPr>
            <w:r w:rsidRPr="002171C8">
              <w:rPr>
                <w:bCs/>
                <w:sz w:val="24"/>
                <w:szCs w:val="24"/>
              </w:rPr>
              <w:t>ОК 09. - ОК 11.</w:t>
            </w:r>
          </w:p>
          <w:p w:rsidR="002171C8" w:rsidRPr="002171C8" w:rsidRDefault="002171C8" w:rsidP="002171C8">
            <w:pPr>
              <w:snapToGrid w:val="0"/>
              <w:jc w:val="center"/>
              <w:rPr>
                <w:bCs/>
                <w:sz w:val="24"/>
                <w:szCs w:val="24"/>
              </w:rPr>
            </w:pPr>
            <w:r w:rsidRPr="002171C8">
              <w:rPr>
                <w:bCs/>
                <w:sz w:val="24"/>
                <w:szCs w:val="24"/>
              </w:rPr>
              <w:t>ПК 1.1, ПК 1.2.</w:t>
            </w:r>
          </w:p>
          <w:p w:rsidR="002171C8" w:rsidRPr="002171C8" w:rsidRDefault="002171C8" w:rsidP="002171C8">
            <w:pPr>
              <w:snapToGrid w:val="0"/>
              <w:jc w:val="center"/>
              <w:rPr>
                <w:bCs/>
                <w:sz w:val="24"/>
                <w:szCs w:val="24"/>
              </w:rPr>
            </w:pPr>
            <w:r w:rsidRPr="002171C8">
              <w:rPr>
                <w:bCs/>
                <w:sz w:val="24"/>
                <w:szCs w:val="24"/>
              </w:rPr>
              <w:t>ПК 1.4, ПК 2.1.</w:t>
            </w:r>
          </w:p>
          <w:p w:rsidR="002171C8" w:rsidRPr="002171C8" w:rsidRDefault="002171C8" w:rsidP="002171C8">
            <w:pPr>
              <w:snapToGrid w:val="0"/>
              <w:jc w:val="center"/>
              <w:rPr>
                <w:bCs/>
                <w:sz w:val="24"/>
                <w:szCs w:val="24"/>
              </w:rPr>
            </w:pPr>
            <w:r w:rsidRPr="002171C8">
              <w:rPr>
                <w:bCs/>
                <w:sz w:val="24"/>
                <w:szCs w:val="24"/>
              </w:rPr>
              <w:t>ПК 2.5, ПК 2.6.</w:t>
            </w:r>
          </w:p>
          <w:p w:rsidR="002171C8" w:rsidRPr="002171C8" w:rsidRDefault="002171C8" w:rsidP="002171C8">
            <w:pPr>
              <w:snapToGrid w:val="0"/>
              <w:jc w:val="center"/>
              <w:rPr>
                <w:bCs/>
                <w:sz w:val="24"/>
                <w:szCs w:val="24"/>
              </w:rPr>
            </w:pPr>
            <w:r w:rsidRPr="002171C8">
              <w:rPr>
                <w:bCs/>
                <w:sz w:val="24"/>
                <w:szCs w:val="24"/>
              </w:rPr>
              <w:t>ПК 3.3, ПК 3.4.</w:t>
            </w:r>
          </w:p>
          <w:p w:rsidR="00FA5F1B" w:rsidRPr="00673D01" w:rsidRDefault="00673D01" w:rsidP="00673D01">
            <w:pPr>
              <w:snapToGrid w:val="0"/>
              <w:jc w:val="center"/>
              <w:rPr>
                <w:color w:val="000000"/>
                <w:sz w:val="24"/>
                <w:szCs w:val="24"/>
              </w:rPr>
            </w:pPr>
            <w:r>
              <w:rPr>
                <w:color w:val="000000"/>
                <w:sz w:val="24"/>
                <w:szCs w:val="24"/>
              </w:rPr>
              <w:t>ПК 4.3, ПК 4.5</w:t>
            </w:r>
          </w:p>
        </w:tc>
      </w:tr>
      <w:tr w:rsidR="00FA5F1B" w:rsidRPr="001C52C3" w:rsidTr="002F1B7A">
        <w:tblPrEx>
          <w:tblLook w:val="04A0" w:firstRow="1" w:lastRow="0" w:firstColumn="1" w:lastColumn="0" w:noHBand="0" w:noVBand="1"/>
        </w:tblPrEx>
        <w:tc>
          <w:tcPr>
            <w:tcW w:w="937" w:type="pct"/>
            <w:shd w:val="clear" w:color="auto" w:fill="auto"/>
          </w:tcPr>
          <w:p w:rsidR="00FA5F1B" w:rsidRPr="001C52C3" w:rsidRDefault="00FA5F1B" w:rsidP="007340E4">
            <w:pPr>
              <w:rPr>
                <w:b/>
                <w:i/>
                <w:color w:val="000000" w:themeColor="text1"/>
                <w:sz w:val="24"/>
                <w:szCs w:val="24"/>
              </w:rPr>
            </w:pPr>
            <w:r w:rsidRPr="001C52C3">
              <w:rPr>
                <w:b/>
                <w:i/>
                <w:color w:val="000000" w:themeColor="text1"/>
                <w:sz w:val="24"/>
                <w:szCs w:val="24"/>
              </w:rPr>
              <w:lastRenderedPageBreak/>
              <w:t>САМОСТОЯТЕЛЬНАЯ РАБОТА  №3</w:t>
            </w:r>
          </w:p>
          <w:p w:rsidR="00FA5F1B" w:rsidRPr="001C52C3" w:rsidRDefault="00FA5F1B" w:rsidP="007340E4">
            <w:pPr>
              <w:rPr>
                <w:color w:val="000000" w:themeColor="text1"/>
                <w:sz w:val="24"/>
                <w:szCs w:val="24"/>
              </w:rPr>
            </w:pPr>
            <w:r w:rsidRPr="001C52C3">
              <w:rPr>
                <w:color w:val="000000" w:themeColor="text1"/>
                <w:sz w:val="24"/>
                <w:szCs w:val="24"/>
              </w:rPr>
              <w:t>Особенности налогообложения некоммерческих организаций.</w:t>
            </w:r>
          </w:p>
          <w:p w:rsidR="00FA5F1B" w:rsidRPr="001C52C3" w:rsidRDefault="00FA5F1B" w:rsidP="007340E4">
            <w:pPr>
              <w:rPr>
                <w:b/>
                <w:color w:val="000000" w:themeColor="text1"/>
                <w:sz w:val="24"/>
                <w:szCs w:val="24"/>
              </w:rPr>
            </w:pPr>
            <w:r w:rsidRPr="001C52C3">
              <w:rPr>
                <w:color w:val="000000" w:themeColor="text1"/>
                <w:sz w:val="24"/>
                <w:szCs w:val="24"/>
              </w:rPr>
              <w:t>Особенности налогообложения страховых и кредитных организаций.</w:t>
            </w:r>
          </w:p>
        </w:tc>
        <w:tc>
          <w:tcPr>
            <w:tcW w:w="3076" w:type="pct"/>
            <w:shd w:val="clear" w:color="auto" w:fill="auto"/>
          </w:tcPr>
          <w:p w:rsidR="00FA5F1B" w:rsidRPr="001C52C3" w:rsidRDefault="00FA5F1B" w:rsidP="007340E4">
            <w:pPr>
              <w:rPr>
                <w:b/>
                <w:color w:val="000000" w:themeColor="text1"/>
                <w:sz w:val="24"/>
                <w:szCs w:val="24"/>
              </w:rPr>
            </w:pPr>
            <w:r w:rsidRPr="001C52C3">
              <w:rPr>
                <w:b/>
                <w:i/>
                <w:color w:val="000000" w:themeColor="text1"/>
                <w:sz w:val="24"/>
                <w:szCs w:val="24"/>
              </w:rPr>
              <w:t>САМОСТОЯТЕЛЬНАЯ РАБОТА  №3</w:t>
            </w:r>
          </w:p>
          <w:p w:rsidR="00FA5F1B" w:rsidRPr="001C52C3" w:rsidRDefault="00FA5F1B" w:rsidP="007340E4">
            <w:pPr>
              <w:rPr>
                <w:i/>
                <w:color w:val="000000" w:themeColor="text1"/>
                <w:sz w:val="24"/>
                <w:szCs w:val="24"/>
              </w:rPr>
            </w:pPr>
            <w:r w:rsidRPr="001C52C3">
              <w:rPr>
                <w:i/>
                <w:color w:val="000000" w:themeColor="text1"/>
                <w:sz w:val="24"/>
                <w:szCs w:val="24"/>
              </w:rPr>
              <w:t>Особенности налогообложения некоммерческих организаций.</w:t>
            </w:r>
          </w:p>
          <w:p w:rsidR="00FA5F1B" w:rsidRPr="001C52C3" w:rsidRDefault="00FA5F1B" w:rsidP="007340E4">
            <w:pPr>
              <w:rPr>
                <w:color w:val="000000" w:themeColor="text1"/>
                <w:sz w:val="24"/>
                <w:szCs w:val="24"/>
              </w:rPr>
            </w:pPr>
            <w:r w:rsidRPr="001C52C3">
              <w:rPr>
                <w:color w:val="000000" w:themeColor="text1"/>
                <w:sz w:val="24"/>
                <w:szCs w:val="24"/>
              </w:rPr>
              <w:t>Нормативно-правовая база регулирующая деятельность некоммерческих организаций:</w:t>
            </w:r>
          </w:p>
          <w:p w:rsidR="00FA5F1B" w:rsidRPr="001C52C3" w:rsidRDefault="00123728" w:rsidP="007340E4">
            <w:pPr>
              <w:rPr>
                <w:color w:val="000000" w:themeColor="text1"/>
                <w:sz w:val="24"/>
                <w:szCs w:val="24"/>
              </w:rPr>
            </w:pPr>
            <w:hyperlink r:id="rId31" w:tgtFrame="_blank" w:history="1">
              <w:r w:rsidR="00FA5F1B" w:rsidRPr="001C52C3">
                <w:rPr>
                  <w:rStyle w:val="aa"/>
                  <w:color w:val="000000" w:themeColor="text1"/>
                  <w:sz w:val="24"/>
                  <w:szCs w:val="24"/>
                  <w:u w:val="none"/>
                </w:rPr>
                <w:t>Федеральный закон от 12.01.1996 N 7-ФЗ (ред. от 31.12.2014) «О некоммерческих организациях»</w:t>
              </w:r>
            </w:hyperlink>
          </w:p>
          <w:p w:rsidR="00FA5F1B" w:rsidRPr="001C52C3" w:rsidRDefault="00123728" w:rsidP="007340E4">
            <w:pPr>
              <w:rPr>
                <w:color w:val="000000" w:themeColor="text1"/>
                <w:sz w:val="24"/>
                <w:szCs w:val="24"/>
              </w:rPr>
            </w:pPr>
            <w:hyperlink r:id="rId32" w:anchor="block_781" w:tgtFrame="_blank" w:history="1">
              <w:r w:rsidR="00FA5F1B" w:rsidRPr="001C52C3">
                <w:rPr>
                  <w:rStyle w:val="aa"/>
                  <w:color w:val="000000" w:themeColor="text1"/>
                  <w:sz w:val="24"/>
                  <w:szCs w:val="24"/>
                  <w:u w:val="none"/>
                </w:rPr>
                <w:t>Статья 78.1 «Бюджетный кодекс Российской Федерации» от 31.07.1998 N 145-ФЗ (ред. от 29.12.2014)</w:t>
              </w:r>
            </w:hyperlink>
            <w:r w:rsidR="00FA5F1B" w:rsidRPr="001C52C3">
              <w:rPr>
                <w:color w:val="000000" w:themeColor="text1"/>
                <w:sz w:val="24"/>
                <w:szCs w:val="24"/>
              </w:rPr>
              <w:t xml:space="preserve"> </w:t>
            </w:r>
          </w:p>
          <w:p w:rsidR="00FA5F1B" w:rsidRPr="001C52C3" w:rsidRDefault="00FA5F1B" w:rsidP="007340E4">
            <w:pPr>
              <w:rPr>
                <w:color w:val="000000" w:themeColor="text1"/>
                <w:sz w:val="24"/>
                <w:szCs w:val="24"/>
              </w:rPr>
            </w:pPr>
            <w:r w:rsidRPr="001C52C3">
              <w:rPr>
                <w:color w:val="000000" w:themeColor="text1"/>
                <w:sz w:val="24"/>
                <w:szCs w:val="24"/>
              </w:rPr>
              <w:t>С</w:t>
            </w:r>
            <w:hyperlink r:id="rId33" w:anchor="block_582" w:tgtFrame="_blank" w:history="1">
              <w:r w:rsidRPr="001C52C3">
                <w:rPr>
                  <w:rStyle w:val="aa"/>
                  <w:color w:val="000000" w:themeColor="text1"/>
                  <w:sz w:val="24"/>
                  <w:szCs w:val="24"/>
                  <w:u w:val="none"/>
                </w:rPr>
                <w:t>татья 582, «Гражданский кодекс Российской Федерации (часть вторая)» от 26.01.1996 N 14-ФЗ (ред. от 31.12.2014)</w:t>
              </w:r>
            </w:hyperlink>
          </w:p>
          <w:p w:rsidR="00FA5F1B" w:rsidRPr="001C52C3" w:rsidRDefault="00123728" w:rsidP="007340E4">
            <w:pPr>
              <w:rPr>
                <w:color w:val="000000" w:themeColor="text1"/>
                <w:sz w:val="24"/>
                <w:szCs w:val="24"/>
              </w:rPr>
            </w:pPr>
            <w:hyperlink r:id="rId34" w:tgtFrame="_blank" w:history="1">
              <w:r w:rsidR="00FA5F1B" w:rsidRPr="001C52C3">
                <w:rPr>
                  <w:rStyle w:val="aa"/>
                  <w:color w:val="000000" w:themeColor="text1"/>
                  <w:sz w:val="24"/>
                  <w:szCs w:val="24"/>
                  <w:u w:val="none"/>
                </w:rPr>
                <w:t>Распоряжение Президента Российской Федерации от 17 января 2014 года N 11-рп</w:t>
              </w:r>
            </w:hyperlink>
            <w:r w:rsidR="00FA5F1B" w:rsidRPr="001C52C3">
              <w:rPr>
                <w:color w:val="000000" w:themeColor="text1"/>
                <w:sz w:val="24"/>
                <w:szCs w:val="24"/>
              </w:rPr>
              <w:t xml:space="preserve"> </w:t>
            </w:r>
            <w:hyperlink r:id="rId35" w:tgtFrame="_blank" w:history="1">
              <w:r w:rsidR="00FA5F1B" w:rsidRPr="001C52C3">
                <w:rPr>
                  <w:rStyle w:val="aa"/>
                  <w:color w:val="000000" w:themeColor="text1"/>
                  <w:sz w:val="24"/>
                  <w:szCs w:val="24"/>
                  <w:u w:val="none"/>
                </w:rPr>
                <w:t>Распоряжение Президента Российской Федерации от 25 июля 2014 года N 243-рп</w:t>
              </w:r>
            </w:hyperlink>
          </w:p>
          <w:p w:rsidR="00FA5F1B" w:rsidRPr="001C52C3" w:rsidRDefault="00FA5F1B" w:rsidP="007340E4">
            <w:pPr>
              <w:rPr>
                <w:color w:val="000000" w:themeColor="text1"/>
                <w:sz w:val="24"/>
                <w:szCs w:val="24"/>
              </w:rPr>
            </w:pPr>
            <w:r w:rsidRPr="001C52C3">
              <w:rPr>
                <w:color w:val="000000" w:themeColor="text1"/>
                <w:sz w:val="24"/>
                <w:szCs w:val="24"/>
              </w:rPr>
              <w:t xml:space="preserve">Нормативно-правовая база, устанавливающая особенности налогообложения деятельность некоммерческих организаций: </w:t>
            </w:r>
            <w:hyperlink r:id="rId36" w:anchor="block_251" w:tgtFrame="_blank" w:history="1">
              <w:r w:rsidRPr="001C52C3">
                <w:rPr>
                  <w:rStyle w:val="aa"/>
                  <w:color w:val="000000" w:themeColor="text1"/>
                  <w:sz w:val="24"/>
                  <w:szCs w:val="24"/>
                  <w:u w:val="none"/>
                </w:rPr>
                <w:t>Пункт 2 статьи 251 Налогового кодекса РФ</w:t>
              </w:r>
            </w:hyperlink>
          </w:p>
          <w:p w:rsidR="00FA5F1B" w:rsidRPr="001C52C3" w:rsidRDefault="00FA5F1B" w:rsidP="007340E4">
            <w:pPr>
              <w:rPr>
                <w:i/>
                <w:color w:val="000000" w:themeColor="text1"/>
                <w:sz w:val="24"/>
                <w:szCs w:val="24"/>
              </w:rPr>
            </w:pPr>
            <w:r w:rsidRPr="001C52C3">
              <w:rPr>
                <w:i/>
                <w:color w:val="000000" w:themeColor="text1"/>
                <w:sz w:val="24"/>
                <w:szCs w:val="24"/>
              </w:rPr>
              <w:t>Особенности налогообложения страховых организаций.</w:t>
            </w:r>
          </w:p>
          <w:p w:rsidR="00FA5F1B" w:rsidRPr="001C52C3" w:rsidRDefault="00FA5F1B" w:rsidP="007340E4">
            <w:pPr>
              <w:rPr>
                <w:color w:val="000000" w:themeColor="text1"/>
                <w:sz w:val="24"/>
                <w:szCs w:val="24"/>
              </w:rPr>
            </w:pPr>
            <w:r w:rsidRPr="001C52C3">
              <w:rPr>
                <w:color w:val="000000" w:themeColor="text1"/>
                <w:sz w:val="24"/>
                <w:szCs w:val="24"/>
              </w:rPr>
              <w:t>Понятие страховых организаций. Политика государства в области налогообложения страховых организаций и учета при исчислении налогооблагаемой базы страховых взносов и страховых выплат</w:t>
            </w:r>
          </w:p>
          <w:p w:rsidR="00FA5F1B" w:rsidRPr="001C52C3" w:rsidRDefault="00FA5F1B" w:rsidP="007340E4">
            <w:pPr>
              <w:rPr>
                <w:color w:val="000000" w:themeColor="text1"/>
                <w:sz w:val="24"/>
                <w:szCs w:val="24"/>
              </w:rPr>
            </w:pPr>
            <w:r w:rsidRPr="001C52C3">
              <w:rPr>
                <w:color w:val="000000" w:themeColor="text1"/>
                <w:sz w:val="24"/>
                <w:szCs w:val="24"/>
              </w:rPr>
              <w:t xml:space="preserve">Сравнительная характеристика налогов уплачиваемые страховыми организациями и </w:t>
            </w:r>
            <w:r w:rsidRPr="001C52C3">
              <w:rPr>
                <w:color w:val="000000" w:themeColor="text1"/>
                <w:sz w:val="24"/>
                <w:szCs w:val="24"/>
              </w:rPr>
              <w:lastRenderedPageBreak/>
              <w:t>юридическими лицами.</w:t>
            </w:r>
          </w:p>
          <w:p w:rsidR="00FA5F1B" w:rsidRPr="001C52C3" w:rsidRDefault="00FA5F1B" w:rsidP="007340E4">
            <w:pPr>
              <w:rPr>
                <w:color w:val="000000" w:themeColor="text1"/>
                <w:sz w:val="24"/>
                <w:szCs w:val="24"/>
              </w:rPr>
            </w:pPr>
            <w:r w:rsidRPr="001C52C3">
              <w:rPr>
                <w:color w:val="000000" w:themeColor="text1"/>
                <w:sz w:val="24"/>
                <w:szCs w:val="24"/>
              </w:rPr>
              <w:t>Перспективы развития налогообложения страховых организаций.</w:t>
            </w:r>
          </w:p>
          <w:p w:rsidR="00FA5F1B" w:rsidRPr="001C52C3" w:rsidRDefault="00FA5F1B" w:rsidP="007340E4">
            <w:pPr>
              <w:rPr>
                <w:i/>
                <w:color w:val="000000" w:themeColor="text1"/>
                <w:sz w:val="24"/>
                <w:szCs w:val="24"/>
              </w:rPr>
            </w:pPr>
            <w:r w:rsidRPr="001C52C3">
              <w:rPr>
                <w:i/>
                <w:color w:val="000000" w:themeColor="text1"/>
                <w:sz w:val="24"/>
                <w:szCs w:val="24"/>
              </w:rPr>
              <w:t>Особенности налогообложения кредитных организаций.</w:t>
            </w:r>
          </w:p>
          <w:p w:rsidR="00FA5F1B" w:rsidRPr="001C52C3" w:rsidRDefault="00FA5F1B" w:rsidP="007340E4">
            <w:pPr>
              <w:rPr>
                <w:color w:val="000000" w:themeColor="text1"/>
                <w:sz w:val="24"/>
                <w:szCs w:val="24"/>
              </w:rPr>
            </w:pPr>
            <w:r w:rsidRPr="001C52C3">
              <w:rPr>
                <w:color w:val="000000" w:themeColor="text1"/>
                <w:sz w:val="24"/>
                <w:szCs w:val="24"/>
              </w:rPr>
              <w:t>Определение кредитной организации Налогообложение кредитных организаций. Организационно-правовые формы кредитных организаций. Особенности налогообложения банков и кредитных учреждений Особенности налогообложения прибыли кредитных организаций. Налоговая база налога на прибыль кредитных организаций. Особенности налогообложения НДС и налога на имущество кредитных организаций, транспортного налога.</w:t>
            </w:r>
          </w:p>
        </w:tc>
        <w:tc>
          <w:tcPr>
            <w:tcW w:w="355" w:type="pct"/>
            <w:shd w:val="clear" w:color="auto" w:fill="auto"/>
          </w:tcPr>
          <w:p w:rsidR="00FA5F1B" w:rsidRPr="001C52C3" w:rsidRDefault="00FA5F1B" w:rsidP="00F85128">
            <w:pPr>
              <w:jc w:val="center"/>
              <w:rPr>
                <w:b/>
                <w:color w:val="000000" w:themeColor="text1"/>
                <w:sz w:val="24"/>
                <w:szCs w:val="24"/>
              </w:rPr>
            </w:pPr>
            <w:r w:rsidRPr="001C52C3">
              <w:rPr>
                <w:b/>
                <w:color w:val="000000" w:themeColor="text1"/>
                <w:sz w:val="24"/>
                <w:szCs w:val="24"/>
              </w:rPr>
              <w:lastRenderedPageBreak/>
              <w:t>2</w:t>
            </w:r>
          </w:p>
        </w:tc>
        <w:tc>
          <w:tcPr>
            <w:tcW w:w="632" w:type="pct"/>
            <w:shd w:val="clear" w:color="auto" w:fill="auto"/>
          </w:tcPr>
          <w:p w:rsidR="002171C8" w:rsidRPr="002171C8" w:rsidRDefault="002171C8" w:rsidP="002171C8">
            <w:pPr>
              <w:snapToGrid w:val="0"/>
              <w:jc w:val="center"/>
              <w:rPr>
                <w:bCs/>
                <w:sz w:val="24"/>
                <w:szCs w:val="24"/>
              </w:rPr>
            </w:pPr>
            <w:r w:rsidRPr="002171C8">
              <w:rPr>
                <w:bCs/>
                <w:sz w:val="24"/>
                <w:szCs w:val="24"/>
              </w:rPr>
              <w:t>ОК 01. - ОК 03.</w:t>
            </w:r>
          </w:p>
          <w:p w:rsidR="002171C8" w:rsidRPr="002171C8" w:rsidRDefault="002171C8" w:rsidP="002171C8">
            <w:pPr>
              <w:snapToGrid w:val="0"/>
              <w:jc w:val="center"/>
              <w:rPr>
                <w:bCs/>
                <w:sz w:val="24"/>
                <w:szCs w:val="24"/>
              </w:rPr>
            </w:pPr>
            <w:r w:rsidRPr="002171C8">
              <w:rPr>
                <w:bCs/>
                <w:sz w:val="24"/>
                <w:szCs w:val="24"/>
              </w:rPr>
              <w:t>ОК 05, ОК 06.</w:t>
            </w:r>
          </w:p>
          <w:p w:rsidR="002171C8" w:rsidRPr="002171C8" w:rsidRDefault="002171C8" w:rsidP="002171C8">
            <w:pPr>
              <w:snapToGrid w:val="0"/>
              <w:jc w:val="center"/>
              <w:rPr>
                <w:bCs/>
                <w:sz w:val="24"/>
                <w:szCs w:val="24"/>
              </w:rPr>
            </w:pPr>
            <w:r w:rsidRPr="002171C8">
              <w:rPr>
                <w:bCs/>
                <w:sz w:val="24"/>
                <w:szCs w:val="24"/>
              </w:rPr>
              <w:t>ОК 09. - ОК 11.</w:t>
            </w:r>
          </w:p>
          <w:p w:rsidR="002171C8" w:rsidRPr="002171C8" w:rsidRDefault="002171C8" w:rsidP="002171C8">
            <w:pPr>
              <w:snapToGrid w:val="0"/>
              <w:jc w:val="center"/>
              <w:rPr>
                <w:bCs/>
                <w:sz w:val="24"/>
                <w:szCs w:val="24"/>
              </w:rPr>
            </w:pPr>
            <w:r w:rsidRPr="002171C8">
              <w:rPr>
                <w:bCs/>
                <w:sz w:val="24"/>
                <w:szCs w:val="24"/>
              </w:rPr>
              <w:t>ПК 1.1, ПК 1.2.</w:t>
            </w:r>
          </w:p>
          <w:p w:rsidR="002171C8" w:rsidRPr="002171C8" w:rsidRDefault="002171C8" w:rsidP="002171C8">
            <w:pPr>
              <w:snapToGrid w:val="0"/>
              <w:jc w:val="center"/>
              <w:rPr>
                <w:bCs/>
                <w:sz w:val="24"/>
                <w:szCs w:val="24"/>
              </w:rPr>
            </w:pPr>
            <w:r w:rsidRPr="002171C8">
              <w:rPr>
                <w:bCs/>
                <w:sz w:val="24"/>
                <w:szCs w:val="24"/>
              </w:rPr>
              <w:t>ПК 1.4, ПК 2.1.</w:t>
            </w:r>
          </w:p>
          <w:p w:rsidR="002171C8" w:rsidRPr="002171C8" w:rsidRDefault="002171C8" w:rsidP="002171C8">
            <w:pPr>
              <w:snapToGrid w:val="0"/>
              <w:jc w:val="center"/>
              <w:rPr>
                <w:bCs/>
                <w:sz w:val="24"/>
                <w:szCs w:val="24"/>
              </w:rPr>
            </w:pPr>
            <w:r w:rsidRPr="002171C8">
              <w:rPr>
                <w:bCs/>
                <w:sz w:val="24"/>
                <w:szCs w:val="24"/>
              </w:rPr>
              <w:t>ПК 2.5, ПК 2.6.</w:t>
            </w:r>
          </w:p>
          <w:p w:rsidR="002171C8" w:rsidRPr="002171C8" w:rsidRDefault="002171C8" w:rsidP="002171C8">
            <w:pPr>
              <w:snapToGrid w:val="0"/>
              <w:jc w:val="center"/>
              <w:rPr>
                <w:bCs/>
                <w:sz w:val="24"/>
                <w:szCs w:val="24"/>
              </w:rPr>
            </w:pPr>
            <w:r w:rsidRPr="002171C8">
              <w:rPr>
                <w:bCs/>
                <w:sz w:val="24"/>
                <w:szCs w:val="24"/>
              </w:rPr>
              <w:t>ПК 3.3, ПК 3.4.</w:t>
            </w:r>
          </w:p>
          <w:p w:rsidR="00FA5F1B" w:rsidRPr="00673D01" w:rsidRDefault="00673D01" w:rsidP="00673D01">
            <w:pPr>
              <w:snapToGrid w:val="0"/>
              <w:jc w:val="center"/>
              <w:rPr>
                <w:color w:val="000000"/>
                <w:sz w:val="24"/>
                <w:szCs w:val="24"/>
              </w:rPr>
            </w:pPr>
            <w:r>
              <w:rPr>
                <w:color w:val="000000"/>
                <w:sz w:val="24"/>
                <w:szCs w:val="24"/>
              </w:rPr>
              <w:t>ПК 4.3, ПК 4.5</w:t>
            </w:r>
          </w:p>
        </w:tc>
      </w:tr>
      <w:tr w:rsidR="00FA5F1B" w:rsidRPr="001C52C3" w:rsidTr="002F1B7A">
        <w:tblPrEx>
          <w:tblLook w:val="04A0" w:firstRow="1" w:lastRow="0" w:firstColumn="1" w:lastColumn="0" w:noHBand="0" w:noVBand="1"/>
        </w:tblPrEx>
        <w:trPr>
          <w:trHeight w:val="284"/>
        </w:trPr>
        <w:tc>
          <w:tcPr>
            <w:tcW w:w="937" w:type="pct"/>
            <w:vMerge w:val="restart"/>
            <w:shd w:val="clear" w:color="auto" w:fill="auto"/>
          </w:tcPr>
          <w:p w:rsidR="00FA5F1B" w:rsidRPr="001C52C3" w:rsidRDefault="00FA5F1B" w:rsidP="007340E4">
            <w:pPr>
              <w:rPr>
                <w:b/>
                <w:color w:val="000000" w:themeColor="text1"/>
                <w:sz w:val="24"/>
                <w:szCs w:val="24"/>
              </w:rPr>
            </w:pPr>
            <w:r w:rsidRPr="001C52C3">
              <w:rPr>
                <w:b/>
                <w:color w:val="000000" w:themeColor="text1"/>
                <w:sz w:val="24"/>
                <w:szCs w:val="24"/>
              </w:rPr>
              <w:lastRenderedPageBreak/>
              <w:t>Практическое занятие №10</w:t>
            </w:r>
          </w:p>
          <w:p w:rsidR="00FA5F1B" w:rsidRPr="001C52C3" w:rsidRDefault="00FA5F1B" w:rsidP="007340E4">
            <w:pPr>
              <w:rPr>
                <w:color w:val="000000" w:themeColor="text1"/>
                <w:sz w:val="24"/>
                <w:szCs w:val="24"/>
              </w:rPr>
            </w:pPr>
            <w:r w:rsidRPr="001C52C3">
              <w:rPr>
                <w:color w:val="000000" w:themeColor="text1"/>
                <w:sz w:val="24"/>
                <w:szCs w:val="24"/>
              </w:rPr>
              <w:t>Оформление бухгалтерскими проводками начисление и перечисление сумм по страховым взносам в ФНС России и государственные внебюджетные фонды: ПФ РФ, ФСС, ФОМС</w:t>
            </w:r>
          </w:p>
          <w:p w:rsidR="00FA5F1B" w:rsidRPr="001C52C3" w:rsidRDefault="00FA5F1B" w:rsidP="007340E4">
            <w:pPr>
              <w:rPr>
                <w:color w:val="000000" w:themeColor="text1"/>
                <w:sz w:val="24"/>
                <w:szCs w:val="24"/>
              </w:rPr>
            </w:pPr>
            <w:r w:rsidRPr="001C52C3">
              <w:rPr>
                <w:color w:val="000000" w:themeColor="text1"/>
                <w:sz w:val="24"/>
                <w:szCs w:val="24"/>
              </w:rPr>
              <w:t>Заполнение платежных поручений для перечислению страховых взносов.</w:t>
            </w:r>
          </w:p>
        </w:tc>
        <w:tc>
          <w:tcPr>
            <w:tcW w:w="3076" w:type="pct"/>
            <w:shd w:val="clear" w:color="auto" w:fill="auto"/>
          </w:tcPr>
          <w:p w:rsidR="00FA5F1B" w:rsidRPr="001C52C3" w:rsidRDefault="00FA5F1B" w:rsidP="007340E4">
            <w:pPr>
              <w:rPr>
                <w:b/>
                <w:color w:val="000000" w:themeColor="text1"/>
                <w:sz w:val="24"/>
                <w:szCs w:val="24"/>
              </w:rPr>
            </w:pPr>
            <w:r w:rsidRPr="001C52C3">
              <w:rPr>
                <w:b/>
                <w:color w:val="000000" w:themeColor="text1"/>
                <w:sz w:val="24"/>
                <w:szCs w:val="24"/>
              </w:rPr>
              <w:t>Практическое занятие №10</w:t>
            </w:r>
          </w:p>
        </w:tc>
        <w:tc>
          <w:tcPr>
            <w:tcW w:w="355" w:type="pct"/>
            <w:vMerge w:val="restart"/>
            <w:shd w:val="clear" w:color="auto" w:fill="auto"/>
          </w:tcPr>
          <w:p w:rsidR="00FA5F1B" w:rsidRPr="001C52C3" w:rsidRDefault="00FA5F1B" w:rsidP="00F85128">
            <w:pPr>
              <w:jc w:val="center"/>
              <w:rPr>
                <w:b/>
                <w:color w:val="000000" w:themeColor="text1"/>
                <w:sz w:val="24"/>
                <w:szCs w:val="24"/>
              </w:rPr>
            </w:pPr>
            <w:r w:rsidRPr="001C52C3">
              <w:rPr>
                <w:b/>
                <w:color w:val="000000" w:themeColor="text1"/>
                <w:sz w:val="24"/>
                <w:szCs w:val="24"/>
              </w:rPr>
              <w:t>2</w:t>
            </w:r>
          </w:p>
        </w:tc>
        <w:tc>
          <w:tcPr>
            <w:tcW w:w="632" w:type="pct"/>
            <w:vMerge w:val="restart"/>
            <w:shd w:val="clear" w:color="auto" w:fill="auto"/>
          </w:tcPr>
          <w:p w:rsidR="002171C8" w:rsidRPr="002171C8" w:rsidRDefault="002171C8" w:rsidP="002171C8">
            <w:pPr>
              <w:snapToGrid w:val="0"/>
              <w:jc w:val="center"/>
              <w:rPr>
                <w:bCs/>
                <w:sz w:val="24"/>
                <w:szCs w:val="24"/>
              </w:rPr>
            </w:pPr>
            <w:r w:rsidRPr="002171C8">
              <w:rPr>
                <w:bCs/>
                <w:sz w:val="24"/>
                <w:szCs w:val="24"/>
              </w:rPr>
              <w:t>ОК 01. - ОК 03.</w:t>
            </w:r>
          </w:p>
          <w:p w:rsidR="002171C8" w:rsidRPr="002171C8" w:rsidRDefault="002171C8" w:rsidP="002171C8">
            <w:pPr>
              <w:snapToGrid w:val="0"/>
              <w:jc w:val="center"/>
              <w:rPr>
                <w:bCs/>
                <w:sz w:val="24"/>
                <w:szCs w:val="24"/>
              </w:rPr>
            </w:pPr>
            <w:r w:rsidRPr="002171C8">
              <w:rPr>
                <w:bCs/>
                <w:sz w:val="24"/>
                <w:szCs w:val="24"/>
              </w:rPr>
              <w:t>ОК 05, ОК 06.</w:t>
            </w:r>
          </w:p>
          <w:p w:rsidR="002171C8" w:rsidRPr="002171C8" w:rsidRDefault="002171C8" w:rsidP="002171C8">
            <w:pPr>
              <w:snapToGrid w:val="0"/>
              <w:jc w:val="center"/>
              <w:rPr>
                <w:bCs/>
                <w:sz w:val="24"/>
                <w:szCs w:val="24"/>
              </w:rPr>
            </w:pPr>
            <w:r w:rsidRPr="002171C8">
              <w:rPr>
                <w:bCs/>
                <w:sz w:val="24"/>
                <w:szCs w:val="24"/>
              </w:rPr>
              <w:t>ОК 09. - ОК 11.</w:t>
            </w:r>
          </w:p>
          <w:p w:rsidR="002171C8" w:rsidRPr="002171C8" w:rsidRDefault="002171C8" w:rsidP="002171C8">
            <w:pPr>
              <w:snapToGrid w:val="0"/>
              <w:jc w:val="center"/>
              <w:rPr>
                <w:bCs/>
                <w:sz w:val="24"/>
                <w:szCs w:val="24"/>
              </w:rPr>
            </w:pPr>
            <w:r w:rsidRPr="002171C8">
              <w:rPr>
                <w:bCs/>
                <w:sz w:val="24"/>
                <w:szCs w:val="24"/>
              </w:rPr>
              <w:t>ПК 1.1, ПК 1.2.</w:t>
            </w:r>
          </w:p>
          <w:p w:rsidR="002171C8" w:rsidRPr="002171C8" w:rsidRDefault="002171C8" w:rsidP="002171C8">
            <w:pPr>
              <w:snapToGrid w:val="0"/>
              <w:jc w:val="center"/>
              <w:rPr>
                <w:bCs/>
                <w:sz w:val="24"/>
                <w:szCs w:val="24"/>
              </w:rPr>
            </w:pPr>
            <w:r w:rsidRPr="002171C8">
              <w:rPr>
                <w:bCs/>
                <w:sz w:val="24"/>
                <w:szCs w:val="24"/>
              </w:rPr>
              <w:t>ПК 1.4, ПК 2.1.</w:t>
            </w:r>
          </w:p>
          <w:p w:rsidR="002171C8" w:rsidRPr="002171C8" w:rsidRDefault="002171C8" w:rsidP="002171C8">
            <w:pPr>
              <w:snapToGrid w:val="0"/>
              <w:jc w:val="center"/>
              <w:rPr>
                <w:bCs/>
                <w:sz w:val="24"/>
                <w:szCs w:val="24"/>
              </w:rPr>
            </w:pPr>
            <w:r w:rsidRPr="002171C8">
              <w:rPr>
                <w:bCs/>
                <w:sz w:val="24"/>
                <w:szCs w:val="24"/>
              </w:rPr>
              <w:t>ПК 2.5, ПК 2.6.</w:t>
            </w:r>
          </w:p>
          <w:p w:rsidR="002171C8" w:rsidRPr="002171C8" w:rsidRDefault="002171C8" w:rsidP="002171C8">
            <w:pPr>
              <w:snapToGrid w:val="0"/>
              <w:jc w:val="center"/>
              <w:rPr>
                <w:bCs/>
                <w:sz w:val="24"/>
                <w:szCs w:val="24"/>
              </w:rPr>
            </w:pPr>
            <w:r w:rsidRPr="002171C8">
              <w:rPr>
                <w:bCs/>
                <w:sz w:val="24"/>
                <w:szCs w:val="24"/>
              </w:rPr>
              <w:t>ПК 3.3, ПК 3.4.</w:t>
            </w:r>
          </w:p>
          <w:p w:rsidR="00FA5F1B" w:rsidRPr="00673D01" w:rsidRDefault="00673D01" w:rsidP="00673D01">
            <w:pPr>
              <w:snapToGrid w:val="0"/>
              <w:jc w:val="center"/>
              <w:rPr>
                <w:color w:val="000000"/>
                <w:sz w:val="24"/>
                <w:szCs w:val="24"/>
              </w:rPr>
            </w:pPr>
            <w:r>
              <w:rPr>
                <w:color w:val="000000"/>
                <w:sz w:val="24"/>
                <w:szCs w:val="24"/>
              </w:rPr>
              <w:t>ПК 4.3, ПК 4.5</w:t>
            </w:r>
          </w:p>
        </w:tc>
      </w:tr>
      <w:tr w:rsidR="00FA5F1B" w:rsidRPr="001C52C3" w:rsidTr="002F1B7A">
        <w:tblPrEx>
          <w:tblLook w:val="04A0" w:firstRow="1" w:lastRow="0" w:firstColumn="1" w:lastColumn="0" w:noHBand="0" w:noVBand="1"/>
        </w:tblPrEx>
        <w:trPr>
          <w:trHeight w:val="125"/>
        </w:trPr>
        <w:tc>
          <w:tcPr>
            <w:tcW w:w="937" w:type="pct"/>
            <w:vMerge/>
            <w:shd w:val="clear" w:color="auto" w:fill="auto"/>
          </w:tcPr>
          <w:p w:rsidR="00FA5F1B" w:rsidRPr="001C52C3" w:rsidRDefault="00FA5F1B" w:rsidP="007340E4">
            <w:pPr>
              <w:rPr>
                <w:b/>
                <w:color w:val="000000" w:themeColor="text1"/>
                <w:sz w:val="24"/>
                <w:szCs w:val="24"/>
              </w:rPr>
            </w:pPr>
          </w:p>
        </w:tc>
        <w:tc>
          <w:tcPr>
            <w:tcW w:w="3076" w:type="pct"/>
            <w:shd w:val="clear" w:color="auto" w:fill="auto"/>
          </w:tcPr>
          <w:p w:rsidR="00FA5F1B" w:rsidRPr="001C52C3" w:rsidRDefault="00FA5F1B" w:rsidP="007340E4">
            <w:pPr>
              <w:rPr>
                <w:color w:val="000000" w:themeColor="text1"/>
                <w:sz w:val="24"/>
                <w:szCs w:val="24"/>
              </w:rPr>
            </w:pPr>
            <w:r w:rsidRPr="001C52C3">
              <w:rPr>
                <w:color w:val="000000" w:themeColor="text1"/>
                <w:sz w:val="24"/>
                <w:szCs w:val="24"/>
              </w:rP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FA5F1B" w:rsidRPr="001C52C3" w:rsidRDefault="00FA5F1B" w:rsidP="007340E4">
            <w:pPr>
              <w:rPr>
                <w:color w:val="000000" w:themeColor="text1"/>
                <w:sz w:val="24"/>
                <w:szCs w:val="24"/>
              </w:rPr>
            </w:pPr>
            <w:r w:rsidRPr="001C52C3">
              <w:rPr>
                <w:color w:val="000000" w:themeColor="text1"/>
                <w:sz w:val="24"/>
                <w:szCs w:val="24"/>
              </w:rPr>
              <w:t>Осуществлять аналитический учет по счету 69 «Расчеты по социальному страхованию».</w:t>
            </w:r>
          </w:p>
          <w:p w:rsidR="00FA5F1B" w:rsidRPr="001C52C3" w:rsidRDefault="00FA5F1B" w:rsidP="007340E4">
            <w:pPr>
              <w:rPr>
                <w:color w:val="000000" w:themeColor="text1"/>
                <w:sz w:val="24"/>
                <w:szCs w:val="24"/>
              </w:rPr>
            </w:pPr>
            <w:r w:rsidRPr="001C52C3">
              <w:rPr>
                <w:color w:val="000000" w:themeColor="text1"/>
                <w:sz w:val="24"/>
                <w:szCs w:val="24"/>
              </w:rPr>
              <w:t>Проводить начисление и перечисление взносов на страхование от несчастных случаев на производстве и профессиональных заболеваний.</w:t>
            </w:r>
          </w:p>
          <w:p w:rsidR="00FA5F1B" w:rsidRPr="001C52C3" w:rsidRDefault="00FA5F1B" w:rsidP="007340E4">
            <w:pPr>
              <w:rPr>
                <w:color w:val="000000" w:themeColor="text1"/>
                <w:sz w:val="24"/>
                <w:szCs w:val="24"/>
              </w:rPr>
            </w:pPr>
            <w:r w:rsidRPr="001C52C3">
              <w:rPr>
                <w:color w:val="000000" w:themeColor="text1"/>
                <w:sz w:val="24"/>
                <w:szCs w:val="24"/>
              </w:rPr>
              <w:t>Использовать средства внебюджетных фондов по направлениям, определенным законодательством.</w:t>
            </w:r>
          </w:p>
          <w:p w:rsidR="00FA5F1B" w:rsidRPr="001C52C3" w:rsidRDefault="00FA5F1B" w:rsidP="007340E4">
            <w:pPr>
              <w:rPr>
                <w:color w:val="000000" w:themeColor="text1"/>
                <w:sz w:val="24"/>
                <w:szCs w:val="24"/>
              </w:rPr>
            </w:pPr>
            <w:r w:rsidRPr="001C52C3">
              <w:rPr>
                <w:color w:val="000000" w:themeColor="text1"/>
                <w:sz w:val="24"/>
                <w:szCs w:val="24"/>
              </w:rPr>
              <w:t>Осуществлять контроль прохождения платежных поручений по расчетно-кассовым банковским операциям с использованием выписок банка.</w:t>
            </w:r>
          </w:p>
          <w:p w:rsidR="00FA5F1B" w:rsidRPr="001C52C3" w:rsidRDefault="00FA5F1B" w:rsidP="007340E4">
            <w:pPr>
              <w:rPr>
                <w:color w:val="000000" w:themeColor="text1"/>
                <w:sz w:val="24"/>
                <w:szCs w:val="24"/>
              </w:rPr>
            </w:pPr>
            <w:r w:rsidRPr="001C52C3">
              <w:rPr>
                <w:color w:val="000000" w:themeColor="text1"/>
                <w:sz w:val="24"/>
                <w:szCs w:val="24"/>
              </w:rP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FA5F1B" w:rsidRPr="001C52C3" w:rsidRDefault="00FA5F1B" w:rsidP="007340E4">
            <w:pPr>
              <w:rPr>
                <w:color w:val="000000" w:themeColor="text1"/>
                <w:sz w:val="24"/>
                <w:szCs w:val="24"/>
              </w:rPr>
            </w:pPr>
            <w:r w:rsidRPr="001C52C3">
              <w:rPr>
                <w:color w:val="000000" w:themeColor="text1"/>
                <w:sz w:val="24"/>
                <w:szCs w:val="24"/>
              </w:rPr>
              <w:t>Выбирать для платежных поручений по видам страховых взносов соответствующие реквизиты.</w:t>
            </w:r>
          </w:p>
          <w:p w:rsidR="00FA5F1B" w:rsidRPr="001C52C3" w:rsidRDefault="00FA5F1B" w:rsidP="007340E4">
            <w:pPr>
              <w:rPr>
                <w:color w:val="000000" w:themeColor="text1"/>
                <w:sz w:val="24"/>
                <w:szCs w:val="24"/>
              </w:rPr>
            </w:pPr>
            <w:r w:rsidRPr="001C52C3">
              <w:rPr>
                <w:color w:val="000000" w:themeColor="text1"/>
                <w:sz w:val="24"/>
                <w:szCs w:val="24"/>
              </w:rPr>
              <w:t>Оформлять платежные поручения по штрафам и пеням внебюджетных фондов.</w:t>
            </w:r>
          </w:p>
          <w:p w:rsidR="00FA5F1B" w:rsidRPr="001C52C3" w:rsidRDefault="00FA5F1B" w:rsidP="007340E4">
            <w:pPr>
              <w:rPr>
                <w:color w:val="000000" w:themeColor="text1"/>
                <w:sz w:val="24"/>
                <w:szCs w:val="24"/>
              </w:rPr>
            </w:pPr>
            <w:r w:rsidRPr="001C52C3">
              <w:rPr>
                <w:color w:val="000000" w:themeColor="text1"/>
                <w:sz w:val="24"/>
                <w:szCs w:val="24"/>
              </w:rPr>
              <w:t>Пользоваться образцом заполнения платежных поручений по перечислению страховых взносов во внебюджетные фонды. Заполнять данные статуса плательщика, ИНН получателя, КПП получателя, наименование налоговой инспекции, КБК, ОКАТО, основания платежа, страхового периода, номера документа, даты документа.</w:t>
            </w:r>
          </w:p>
          <w:p w:rsidR="00FA5F1B" w:rsidRPr="001C52C3" w:rsidRDefault="00FA5F1B" w:rsidP="007340E4">
            <w:pPr>
              <w:rPr>
                <w:color w:val="000000" w:themeColor="text1"/>
                <w:sz w:val="24"/>
                <w:szCs w:val="24"/>
              </w:rPr>
            </w:pPr>
            <w:r w:rsidRPr="001C52C3">
              <w:rPr>
                <w:color w:val="000000" w:themeColor="text1"/>
                <w:sz w:val="24"/>
                <w:szCs w:val="24"/>
              </w:rPr>
              <w:t>Пользоваться образцом заполнения платежных поручений по перечислению страховых взносов во внебюджетные фонды.</w:t>
            </w:r>
          </w:p>
          <w:p w:rsidR="00FA5F1B" w:rsidRPr="001C52C3" w:rsidRDefault="00FA5F1B" w:rsidP="007340E4">
            <w:pPr>
              <w:rPr>
                <w:b/>
                <w:color w:val="000000" w:themeColor="text1"/>
                <w:sz w:val="24"/>
                <w:szCs w:val="24"/>
              </w:rPr>
            </w:pPr>
            <w:r w:rsidRPr="001C52C3">
              <w:rPr>
                <w:color w:val="000000" w:themeColor="text1"/>
                <w:sz w:val="24"/>
                <w:szCs w:val="24"/>
              </w:rPr>
              <w:t>Осуществлять контроль прохождения платежных поручений по расчетно-кассовым банковским операциям с использованием выписок банка.</w:t>
            </w:r>
          </w:p>
        </w:tc>
        <w:tc>
          <w:tcPr>
            <w:tcW w:w="355" w:type="pct"/>
            <w:vMerge/>
            <w:shd w:val="clear" w:color="auto" w:fill="auto"/>
          </w:tcPr>
          <w:p w:rsidR="00FA5F1B" w:rsidRPr="001C52C3" w:rsidRDefault="00FA5F1B" w:rsidP="00F85128">
            <w:pPr>
              <w:jc w:val="center"/>
              <w:rPr>
                <w:b/>
                <w:color w:val="000000" w:themeColor="text1"/>
                <w:sz w:val="24"/>
                <w:szCs w:val="24"/>
              </w:rPr>
            </w:pPr>
          </w:p>
        </w:tc>
        <w:tc>
          <w:tcPr>
            <w:tcW w:w="632" w:type="pct"/>
            <w:vMerge/>
            <w:shd w:val="clear" w:color="auto" w:fill="auto"/>
          </w:tcPr>
          <w:p w:rsidR="00FA5F1B" w:rsidRPr="001C52C3" w:rsidRDefault="00FA5F1B" w:rsidP="007340E4">
            <w:pPr>
              <w:rPr>
                <w:color w:val="000000" w:themeColor="text1"/>
                <w:sz w:val="24"/>
                <w:szCs w:val="24"/>
              </w:rPr>
            </w:pPr>
          </w:p>
        </w:tc>
      </w:tr>
      <w:tr w:rsidR="00FA5F1B" w:rsidRPr="007340E4" w:rsidTr="002F1B7A">
        <w:tblPrEx>
          <w:tblLook w:val="04A0" w:firstRow="1" w:lastRow="0" w:firstColumn="1" w:lastColumn="0" w:noHBand="0" w:noVBand="1"/>
        </w:tblPrEx>
        <w:tc>
          <w:tcPr>
            <w:tcW w:w="4013" w:type="pct"/>
            <w:gridSpan w:val="2"/>
            <w:shd w:val="clear" w:color="auto" w:fill="auto"/>
          </w:tcPr>
          <w:p w:rsidR="00FA5F1B" w:rsidRPr="001C52C3" w:rsidRDefault="00FA5F1B" w:rsidP="007340E4">
            <w:pPr>
              <w:rPr>
                <w:color w:val="000000" w:themeColor="text1"/>
                <w:sz w:val="24"/>
                <w:szCs w:val="24"/>
              </w:rPr>
            </w:pPr>
            <w:r w:rsidRPr="001C52C3">
              <w:rPr>
                <w:b/>
                <w:color w:val="000000" w:themeColor="text1"/>
                <w:sz w:val="24"/>
                <w:szCs w:val="24"/>
              </w:rPr>
              <w:t>ЭКЗАМЕН</w:t>
            </w:r>
          </w:p>
        </w:tc>
        <w:tc>
          <w:tcPr>
            <w:tcW w:w="355" w:type="pct"/>
            <w:shd w:val="clear" w:color="auto" w:fill="auto"/>
          </w:tcPr>
          <w:p w:rsidR="00FA5F1B" w:rsidRPr="001C52C3" w:rsidRDefault="00FA5F1B" w:rsidP="00F85128">
            <w:pPr>
              <w:jc w:val="center"/>
              <w:rPr>
                <w:b/>
                <w:color w:val="000000" w:themeColor="text1"/>
                <w:sz w:val="24"/>
                <w:szCs w:val="24"/>
              </w:rPr>
            </w:pPr>
            <w:r w:rsidRPr="001C52C3">
              <w:rPr>
                <w:b/>
                <w:color w:val="000000" w:themeColor="text1"/>
                <w:sz w:val="24"/>
                <w:szCs w:val="24"/>
              </w:rPr>
              <w:t>6</w:t>
            </w:r>
          </w:p>
        </w:tc>
        <w:tc>
          <w:tcPr>
            <w:tcW w:w="632" w:type="pct"/>
            <w:shd w:val="clear" w:color="auto" w:fill="auto"/>
          </w:tcPr>
          <w:p w:rsidR="002171C8" w:rsidRPr="0051059F" w:rsidRDefault="002171C8" w:rsidP="002171C8">
            <w:pPr>
              <w:suppressAutoHyphens/>
              <w:jc w:val="center"/>
              <w:rPr>
                <w:iCs/>
                <w:sz w:val="24"/>
                <w:szCs w:val="24"/>
              </w:rPr>
            </w:pPr>
            <w:r w:rsidRPr="0051059F">
              <w:rPr>
                <w:iCs/>
                <w:sz w:val="24"/>
                <w:szCs w:val="24"/>
              </w:rPr>
              <w:t>ОК 01</w:t>
            </w:r>
            <w:r>
              <w:rPr>
                <w:iCs/>
                <w:sz w:val="24"/>
                <w:szCs w:val="24"/>
              </w:rPr>
              <w:t>-</w:t>
            </w:r>
            <w:r w:rsidRPr="0051059F">
              <w:rPr>
                <w:iCs/>
                <w:sz w:val="24"/>
                <w:szCs w:val="24"/>
              </w:rPr>
              <w:t>06,</w:t>
            </w:r>
          </w:p>
          <w:p w:rsidR="002171C8" w:rsidRPr="0051059F" w:rsidRDefault="002171C8" w:rsidP="002171C8">
            <w:pPr>
              <w:suppressAutoHyphens/>
              <w:jc w:val="center"/>
              <w:rPr>
                <w:bCs/>
                <w:iCs/>
                <w:sz w:val="24"/>
                <w:szCs w:val="24"/>
              </w:rPr>
            </w:pPr>
            <w:r w:rsidRPr="0051059F">
              <w:rPr>
                <w:iCs/>
                <w:sz w:val="24"/>
                <w:szCs w:val="24"/>
              </w:rPr>
              <w:lastRenderedPageBreak/>
              <w:t>ОК 09</w:t>
            </w:r>
            <w:r>
              <w:rPr>
                <w:iCs/>
                <w:sz w:val="24"/>
                <w:szCs w:val="24"/>
              </w:rPr>
              <w:t>-</w:t>
            </w:r>
            <w:r w:rsidRPr="0051059F">
              <w:rPr>
                <w:bCs/>
                <w:iCs/>
                <w:sz w:val="24"/>
                <w:szCs w:val="24"/>
              </w:rPr>
              <w:t>11.</w:t>
            </w:r>
          </w:p>
          <w:p w:rsidR="002171C8" w:rsidRPr="0051059F" w:rsidRDefault="002171C8" w:rsidP="002171C8">
            <w:pPr>
              <w:suppressAutoHyphens/>
              <w:jc w:val="center"/>
              <w:rPr>
                <w:sz w:val="24"/>
                <w:szCs w:val="24"/>
              </w:rPr>
            </w:pPr>
            <w:r w:rsidRPr="0051059F">
              <w:rPr>
                <w:sz w:val="24"/>
                <w:szCs w:val="24"/>
              </w:rPr>
              <w:t>ПК 1.1</w:t>
            </w:r>
            <w:r>
              <w:rPr>
                <w:sz w:val="24"/>
                <w:szCs w:val="24"/>
              </w:rPr>
              <w:t>-</w:t>
            </w:r>
            <w:r w:rsidRPr="0051059F">
              <w:rPr>
                <w:sz w:val="24"/>
                <w:szCs w:val="24"/>
              </w:rPr>
              <w:t>1.4,</w:t>
            </w:r>
          </w:p>
          <w:p w:rsidR="002171C8" w:rsidRPr="0051059F" w:rsidRDefault="002171C8" w:rsidP="002171C8">
            <w:pPr>
              <w:suppressAutoHyphens/>
              <w:jc w:val="center"/>
              <w:rPr>
                <w:sz w:val="24"/>
                <w:szCs w:val="24"/>
              </w:rPr>
            </w:pPr>
            <w:r w:rsidRPr="0051059F">
              <w:rPr>
                <w:sz w:val="24"/>
                <w:szCs w:val="24"/>
              </w:rPr>
              <w:t xml:space="preserve">ПК 2.1, </w:t>
            </w:r>
          </w:p>
          <w:p w:rsidR="002171C8" w:rsidRPr="0051059F" w:rsidRDefault="002171C8" w:rsidP="002171C8">
            <w:pPr>
              <w:suppressAutoHyphens/>
              <w:jc w:val="center"/>
              <w:rPr>
                <w:sz w:val="24"/>
                <w:szCs w:val="24"/>
              </w:rPr>
            </w:pPr>
            <w:r w:rsidRPr="0051059F">
              <w:rPr>
                <w:sz w:val="24"/>
                <w:szCs w:val="24"/>
              </w:rPr>
              <w:t xml:space="preserve">ПК 2.5, </w:t>
            </w:r>
          </w:p>
          <w:p w:rsidR="002171C8" w:rsidRPr="0051059F" w:rsidRDefault="002171C8" w:rsidP="002171C8">
            <w:pPr>
              <w:suppressAutoHyphens/>
              <w:jc w:val="center"/>
              <w:rPr>
                <w:sz w:val="24"/>
                <w:szCs w:val="24"/>
              </w:rPr>
            </w:pPr>
            <w:r w:rsidRPr="0051059F">
              <w:rPr>
                <w:sz w:val="24"/>
                <w:szCs w:val="24"/>
              </w:rPr>
              <w:t xml:space="preserve">ПК 2.6, </w:t>
            </w:r>
          </w:p>
          <w:p w:rsidR="002171C8" w:rsidRPr="0051059F" w:rsidRDefault="002171C8" w:rsidP="002171C8">
            <w:pPr>
              <w:suppressAutoHyphens/>
              <w:jc w:val="center"/>
              <w:rPr>
                <w:sz w:val="24"/>
                <w:szCs w:val="24"/>
              </w:rPr>
            </w:pPr>
            <w:r w:rsidRPr="0051059F">
              <w:rPr>
                <w:sz w:val="24"/>
                <w:szCs w:val="24"/>
              </w:rPr>
              <w:t>ПК 3.1</w:t>
            </w:r>
            <w:r>
              <w:rPr>
                <w:sz w:val="24"/>
                <w:szCs w:val="24"/>
              </w:rPr>
              <w:t>-</w:t>
            </w:r>
            <w:r w:rsidRPr="0051059F">
              <w:rPr>
                <w:sz w:val="24"/>
                <w:szCs w:val="24"/>
              </w:rPr>
              <w:t xml:space="preserve"> </w:t>
            </w:r>
            <w:r>
              <w:rPr>
                <w:sz w:val="24"/>
                <w:szCs w:val="24"/>
              </w:rPr>
              <w:t xml:space="preserve">ПК </w:t>
            </w:r>
            <w:r w:rsidRPr="0051059F">
              <w:rPr>
                <w:sz w:val="24"/>
                <w:szCs w:val="24"/>
              </w:rPr>
              <w:t>3.4,</w:t>
            </w:r>
          </w:p>
          <w:p w:rsidR="002171C8" w:rsidRPr="0051059F" w:rsidRDefault="002171C8" w:rsidP="002171C8">
            <w:pPr>
              <w:suppressAutoHyphens/>
              <w:jc w:val="center"/>
              <w:rPr>
                <w:sz w:val="24"/>
                <w:szCs w:val="24"/>
              </w:rPr>
            </w:pPr>
            <w:r w:rsidRPr="0051059F">
              <w:rPr>
                <w:sz w:val="24"/>
                <w:szCs w:val="24"/>
              </w:rPr>
              <w:t>ПК 4.3</w:t>
            </w:r>
            <w:r>
              <w:rPr>
                <w:sz w:val="24"/>
                <w:szCs w:val="24"/>
              </w:rPr>
              <w:t xml:space="preserve">- ПК </w:t>
            </w:r>
            <w:r w:rsidRPr="0051059F">
              <w:rPr>
                <w:sz w:val="24"/>
                <w:szCs w:val="24"/>
              </w:rPr>
              <w:t xml:space="preserve">4.5, </w:t>
            </w:r>
          </w:p>
          <w:p w:rsidR="002171C8" w:rsidRPr="0051059F" w:rsidRDefault="002171C8" w:rsidP="00673D01">
            <w:pPr>
              <w:suppressAutoHyphens/>
              <w:jc w:val="center"/>
              <w:rPr>
                <w:sz w:val="24"/>
                <w:szCs w:val="24"/>
              </w:rPr>
            </w:pPr>
            <w:r w:rsidRPr="0051059F">
              <w:rPr>
                <w:sz w:val="24"/>
                <w:szCs w:val="24"/>
              </w:rPr>
              <w:t>ПК 4.7,ПК 5.1,</w:t>
            </w:r>
          </w:p>
          <w:p w:rsidR="002171C8" w:rsidRPr="0051059F" w:rsidRDefault="002171C8" w:rsidP="00673D01">
            <w:pPr>
              <w:suppressAutoHyphens/>
              <w:jc w:val="center"/>
              <w:rPr>
                <w:sz w:val="24"/>
                <w:szCs w:val="24"/>
              </w:rPr>
            </w:pPr>
            <w:r w:rsidRPr="0051059F">
              <w:rPr>
                <w:sz w:val="24"/>
                <w:szCs w:val="24"/>
              </w:rPr>
              <w:t>ПК 5.3,</w:t>
            </w:r>
            <w:r w:rsidR="00673D01">
              <w:rPr>
                <w:sz w:val="24"/>
                <w:szCs w:val="24"/>
              </w:rPr>
              <w:t xml:space="preserve"> ПК 5.5</w:t>
            </w:r>
          </w:p>
          <w:p w:rsidR="00FA5F1B" w:rsidRPr="002171C8" w:rsidRDefault="00FA5F1B" w:rsidP="002171C8">
            <w:pPr>
              <w:suppressAutoHyphens/>
              <w:jc w:val="center"/>
              <w:rPr>
                <w:sz w:val="24"/>
                <w:szCs w:val="24"/>
              </w:rPr>
            </w:pPr>
          </w:p>
        </w:tc>
      </w:tr>
    </w:tbl>
    <w:p w:rsidR="00A9181C" w:rsidRPr="0031588F" w:rsidRDefault="00A9181C" w:rsidP="00A9181C">
      <w:pPr>
        <w:spacing w:after="0" w:line="240" w:lineRule="auto"/>
        <w:rPr>
          <w:rFonts w:ascii="Times New Roman" w:eastAsia="Times New Roman" w:hAnsi="Times New Roman" w:cs="Times New Roman"/>
          <w:sz w:val="24"/>
          <w:szCs w:val="24"/>
        </w:rPr>
      </w:pPr>
    </w:p>
    <w:p w:rsidR="009B384A" w:rsidRDefault="009B384A" w:rsidP="004D6F43">
      <w:pPr>
        <w:rPr>
          <w:b/>
        </w:rPr>
        <w:sectPr w:rsidR="009B384A" w:rsidSect="009B384A">
          <w:pgSz w:w="16838" w:h="11906" w:orient="landscape"/>
          <w:pgMar w:top="567" w:right="851" w:bottom="709" w:left="1134" w:header="709" w:footer="709" w:gutter="0"/>
          <w:cols w:space="708"/>
          <w:docGrid w:linePitch="360"/>
        </w:sectPr>
      </w:pPr>
    </w:p>
    <w:p w:rsidR="00866F0B" w:rsidRDefault="00866F0B" w:rsidP="00866F0B">
      <w:pPr>
        <w:pStyle w:val="ad"/>
        <w:widowControl w:val="0"/>
        <w:tabs>
          <w:tab w:val="left" w:pos="1134"/>
        </w:tabs>
        <w:spacing w:before="0" w:after="0"/>
        <w:ind w:right="-285" w:firstLine="709"/>
        <w:jc w:val="both"/>
        <w:rPr>
          <w:sz w:val="28"/>
          <w:szCs w:val="28"/>
        </w:rPr>
      </w:pPr>
    </w:p>
    <w:p w:rsidR="00866F0B" w:rsidRPr="00D2105C" w:rsidRDefault="00866F0B" w:rsidP="001C52C3">
      <w:pPr>
        <w:pStyle w:val="ad"/>
        <w:widowControl w:val="0"/>
        <w:tabs>
          <w:tab w:val="left" w:pos="0"/>
        </w:tabs>
        <w:spacing w:before="0" w:after="225"/>
        <w:ind w:right="-285" w:firstLine="709"/>
        <w:jc w:val="both"/>
        <w:rPr>
          <w:b/>
          <w:sz w:val="28"/>
          <w:szCs w:val="28"/>
        </w:rPr>
      </w:pPr>
      <w:r w:rsidRPr="00D2105C">
        <w:rPr>
          <w:b/>
          <w:sz w:val="28"/>
          <w:szCs w:val="28"/>
        </w:rPr>
        <w:t>3. УСЛОВИЯ РЕАЛИЗАЦИИ ПРОГРАММЫ УЧЕБНОЙ ДИСЦИПЛИНЫ ОП.03 НАЛОГИ И НАЛОГООБЛОЖЕНИЕ</w:t>
      </w:r>
    </w:p>
    <w:p w:rsidR="00866F0B" w:rsidRPr="001C52C3" w:rsidRDefault="00866F0B" w:rsidP="001C52C3">
      <w:pPr>
        <w:pStyle w:val="ad"/>
        <w:widowControl w:val="0"/>
        <w:tabs>
          <w:tab w:val="left" w:pos="0"/>
        </w:tabs>
        <w:spacing w:before="0" w:after="0"/>
        <w:ind w:right="-285" w:firstLine="709"/>
        <w:jc w:val="both"/>
        <w:rPr>
          <w:b/>
          <w:sz w:val="28"/>
          <w:szCs w:val="28"/>
        </w:rPr>
      </w:pPr>
      <w:r w:rsidRPr="001C52C3">
        <w:rPr>
          <w:b/>
          <w:sz w:val="28"/>
          <w:szCs w:val="28"/>
        </w:rPr>
        <w:t>3.1. Для реализации программы учебной дисциплины должны быть предусмотрены следующие специальные помещения:</w:t>
      </w:r>
    </w:p>
    <w:p w:rsidR="00866F0B" w:rsidRPr="00870D7F" w:rsidRDefault="00866F0B" w:rsidP="00866F0B">
      <w:pPr>
        <w:pStyle w:val="ad"/>
        <w:widowControl w:val="0"/>
        <w:tabs>
          <w:tab w:val="left" w:pos="0"/>
        </w:tabs>
        <w:spacing w:before="0" w:after="0"/>
        <w:ind w:right="-285" w:firstLine="709"/>
        <w:jc w:val="both"/>
        <w:rPr>
          <w:sz w:val="28"/>
          <w:szCs w:val="28"/>
        </w:rPr>
      </w:pPr>
      <w:r w:rsidRPr="00870D7F">
        <w:rPr>
          <w:sz w:val="28"/>
          <w:szCs w:val="28"/>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w:t>
      </w:r>
      <w:r w:rsidR="001C52C3">
        <w:rPr>
          <w:sz w:val="28"/>
          <w:szCs w:val="28"/>
        </w:rPr>
        <w:t xml:space="preserve">остоятельной работы, </w:t>
      </w:r>
      <w:r w:rsidRPr="00870D7F">
        <w:rPr>
          <w:sz w:val="28"/>
          <w:szCs w:val="28"/>
        </w:rPr>
        <w:t xml:space="preserve">оснащенные оборудованием, техническими средствами обучения и материалами, учитывающими требования международных стандартов. </w:t>
      </w:r>
    </w:p>
    <w:p w:rsidR="002D4D3E" w:rsidRPr="00293E52" w:rsidRDefault="00293E52" w:rsidP="00293E52">
      <w:pPr>
        <w:tabs>
          <w:tab w:val="left" w:pos="1275"/>
        </w:tabs>
        <w:spacing w:after="0" w:line="240" w:lineRule="auto"/>
        <w:ind w:right="-285" w:firstLine="709"/>
        <w:jc w:val="both"/>
        <w:rPr>
          <w:rFonts w:ascii="Times New Roman" w:eastAsia="Calibri" w:hAnsi="Times New Roman" w:cs="Times New Roman"/>
          <w:sz w:val="28"/>
          <w:szCs w:val="24"/>
          <w:lang w:eastAsia="en-US"/>
        </w:rPr>
      </w:pPr>
      <w:r w:rsidRPr="00353D81">
        <w:rPr>
          <w:rFonts w:ascii="Times New Roman" w:eastAsia="Calibri" w:hAnsi="Times New Roman" w:cs="Times New Roman"/>
          <w:sz w:val="28"/>
          <w:szCs w:val="24"/>
          <w:lang w:eastAsia="en-US"/>
        </w:rPr>
        <w:t>«Кабинет финансов, налогов и налогообложения. Кабинет финансов, денежно</w:t>
      </w:r>
      <w:r w:rsidR="001C52C3">
        <w:rPr>
          <w:rFonts w:ascii="Times New Roman" w:eastAsia="Calibri" w:hAnsi="Times New Roman" w:cs="Times New Roman"/>
          <w:sz w:val="28"/>
          <w:szCs w:val="24"/>
          <w:lang w:eastAsia="en-US"/>
        </w:rPr>
        <w:t>го обращения и кредитов</w:t>
      </w:r>
      <w:r w:rsidRPr="00353D81">
        <w:rPr>
          <w:rFonts w:ascii="Times New Roman" w:eastAsia="Calibri" w:hAnsi="Times New Roman" w:cs="Times New Roman"/>
          <w:sz w:val="28"/>
          <w:szCs w:val="24"/>
          <w:lang w:eastAsia="en-US"/>
        </w:rPr>
        <w:t>»</w:t>
      </w:r>
      <w:r w:rsidRPr="00353D81">
        <w:rPr>
          <w:rFonts w:ascii="Times New Roman" w:eastAsia="Calibri" w:hAnsi="Times New Roman" w:cs="Times New Roman"/>
          <w:sz w:val="28"/>
          <w:szCs w:val="28"/>
          <w:lang w:eastAsia="en-US"/>
        </w:rPr>
        <w:t>, оснащенный оборудованием:</w:t>
      </w:r>
    </w:p>
    <w:p w:rsidR="00866F0B" w:rsidRPr="00870D7F" w:rsidRDefault="00866F0B" w:rsidP="00866F0B">
      <w:pPr>
        <w:pStyle w:val="ad"/>
        <w:widowControl w:val="0"/>
        <w:tabs>
          <w:tab w:val="left" w:pos="0"/>
        </w:tabs>
        <w:spacing w:before="0" w:after="0"/>
        <w:ind w:right="-285" w:firstLine="709"/>
        <w:jc w:val="both"/>
        <w:rPr>
          <w:sz w:val="28"/>
          <w:szCs w:val="28"/>
        </w:rPr>
      </w:pPr>
      <w:r w:rsidRPr="00870D7F">
        <w:rPr>
          <w:sz w:val="28"/>
          <w:szCs w:val="28"/>
        </w:rPr>
        <w:t xml:space="preserve"> - рабочие места по количеству обучающихся; - рабочее место преподавателя; </w:t>
      </w:r>
    </w:p>
    <w:p w:rsidR="00866F0B" w:rsidRPr="00870D7F" w:rsidRDefault="00866F0B" w:rsidP="00866F0B">
      <w:pPr>
        <w:pStyle w:val="ad"/>
        <w:widowControl w:val="0"/>
        <w:tabs>
          <w:tab w:val="left" w:pos="0"/>
        </w:tabs>
        <w:spacing w:before="0" w:after="0"/>
        <w:ind w:right="-285" w:firstLine="709"/>
        <w:jc w:val="both"/>
        <w:rPr>
          <w:sz w:val="28"/>
          <w:szCs w:val="28"/>
        </w:rPr>
      </w:pPr>
      <w:r w:rsidRPr="00870D7F">
        <w:rPr>
          <w:sz w:val="28"/>
          <w:szCs w:val="28"/>
        </w:rPr>
        <w:t xml:space="preserve">- наглядные пособия (бланки документов, образцы оформления документов и т.п.); </w:t>
      </w:r>
    </w:p>
    <w:p w:rsidR="00866F0B" w:rsidRPr="00870D7F" w:rsidRDefault="00866F0B" w:rsidP="00866F0B">
      <w:pPr>
        <w:pStyle w:val="ad"/>
        <w:widowControl w:val="0"/>
        <w:tabs>
          <w:tab w:val="left" w:pos="0"/>
        </w:tabs>
        <w:spacing w:before="0" w:after="0"/>
        <w:ind w:right="-285" w:firstLine="709"/>
        <w:jc w:val="both"/>
        <w:rPr>
          <w:sz w:val="28"/>
          <w:szCs w:val="28"/>
        </w:rPr>
      </w:pPr>
      <w:r w:rsidRPr="00870D7F">
        <w:rPr>
          <w:sz w:val="28"/>
          <w:szCs w:val="28"/>
        </w:rPr>
        <w:t xml:space="preserve">- комплект учебно-методической документации. </w:t>
      </w:r>
    </w:p>
    <w:p w:rsidR="00866F0B" w:rsidRPr="00870D7F" w:rsidRDefault="00866F0B" w:rsidP="00866F0B">
      <w:pPr>
        <w:pStyle w:val="ad"/>
        <w:widowControl w:val="0"/>
        <w:tabs>
          <w:tab w:val="left" w:pos="0"/>
        </w:tabs>
        <w:spacing w:before="0" w:after="0"/>
        <w:ind w:right="-285" w:firstLine="709"/>
        <w:jc w:val="both"/>
        <w:rPr>
          <w:sz w:val="28"/>
          <w:szCs w:val="28"/>
        </w:rPr>
      </w:pPr>
      <w:r w:rsidRPr="00870D7F">
        <w:rPr>
          <w:sz w:val="28"/>
          <w:szCs w:val="28"/>
        </w:rPr>
        <w:t xml:space="preserve">- техническими средства обучения: </w:t>
      </w:r>
    </w:p>
    <w:p w:rsidR="00866F0B" w:rsidRPr="00870D7F" w:rsidRDefault="00866F0B" w:rsidP="00866F0B">
      <w:pPr>
        <w:pStyle w:val="ad"/>
        <w:widowControl w:val="0"/>
        <w:tabs>
          <w:tab w:val="left" w:pos="0"/>
        </w:tabs>
        <w:spacing w:before="0" w:after="0"/>
        <w:ind w:right="-285" w:firstLine="709"/>
        <w:jc w:val="both"/>
        <w:rPr>
          <w:sz w:val="28"/>
          <w:szCs w:val="28"/>
        </w:rPr>
      </w:pPr>
      <w:r w:rsidRPr="00870D7F">
        <w:rPr>
          <w:sz w:val="28"/>
          <w:szCs w:val="28"/>
        </w:rPr>
        <w:t xml:space="preserve">- компьютер с лицензионным программным обеспечением: MS Office 2016, СПС КонсультантПлюс, ГАРАНТ аэро, 1C Предприятие 8, 7-Zip, Bizagi, Bloodshed Dev-C++, CaseTransmitter, C-Free 5, IBM Software, Java, K-Lite Codec Pack; </w:t>
      </w:r>
    </w:p>
    <w:p w:rsidR="00866F0B" w:rsidRDefault="00866F0B" w:rsidP="00866F0B">
      <w:pPr>
        <w:pStyle w:val="ad"/>
        <w:widowControl w:val="0"/>
        <w:tabs>
          <w:tab w:val="left" w:pos="0"/>
        </w:tabs>
        <w:spacing w:before="0" w:after="0"/>
        <w:ind w:right="-285" w:firstLine="709"/>
        <w:jc w:val="both"/>
        <w:rPr>
          <w:sz w:val="28"/>
          <w:szCs w:val="28"/>
        </w:rPr>
      </w:pPr>
      <w:r w:rsidRPr="00870D7F">
        <w:rPr>
          <w:sz w:val="28"/>
          <w:szCs w:val="28"/>
        </w:rPr>
        <w:t xml:space="preserve">- мультимедиапроектор; </w:t>
      </w:r>
    </w:p>
    <w:p w:rsidR="00866F0B" w:rsidRPr="00870D7F" w:rsidRDefault="00866F0B" w:rsidP="00866F0B">
      <w:pPr>
        <w:pStyle w:val="ad"/>
        <w:widowControl w:val="0"/>
        <w:tabs>
          <w:tab w:val="left" w:pos="0"/>
        </w:tabs>
        <w:spacing w:before="0" w:after="0"/>
        <w:ind w:right="-285" w:firstLine="709"/>
        <w:jc w:val="both"/>
        <w:rPr>
          <w:sz w:val="28"/>
          <w:szCs w:val="28"/>
        </w:rPr>
      </w:pPr>
      <w:r w:rsidRPr="00870D7F">
        <w:rPr>
          <w:sz w:val="28"/>
          <w:szCs w:val="28"/>
        </w:rPr>
        <w:t xml:space="preserve">- интерактивная доска или экран. </w:t>
      </w:r>
    </w:p>
    <w:p w:rsidR="00866F0B" w:rsidRDefault="00866F0B" w:rsidP="0093596C">
      <w:pPr>
        <w:pStyle w:val="ad"/>
        <w:widowControl w:val="0"/>
        <w:tabs>
          <w:tab w:val="left" w:pos="0"/>
        </w:tabs>
        <w:spacing w:before="0" w:after="0"/>
        <w:ind w:right="-285" w:firstLine="709"/>
        <w:jc w:val="both"/>
        <w:rPr>
          <w:sz w:val="28"/>
          <w:szCs w:val="28"/>
        </w:rPr>
      </w:pPr>
      <w:r w:rsidRPr="00870D7F">
        <w:rPr>
          <w:sz w:val="28"/>
          <w:szCs w:val="28"/>
        </w:rPr>
        <w:t>Помещения для самостоятельной работы обучающихся должны быть оснащены компьютерной техникой с возможностью подключения к информационно</w:t>
      </w:r>
      <w:r w:rsidR="006933DB">
        <w:rPr>
          <w:sz w:val="28"/>
          <w:szCs w:val="28"/>
        </w:rPr>
        <w:t>-телекоммуникационной сети «Интернет»</w:t>
      </w:r>
      <w:r w:rsidRPr="00870D7F">
        <w:rPr>
          <w:sz w:val="28"/>
          <w:szCs w:val="28"/>
        </w:rPr>
        <w:t xml:space="preserve"> и обеспечением доступа в электронную информационно-образовательную среду образовательной организации (при наличии). </w:t>
      </w:r>
    </w:p>
    <w:p w:rsidR="00F85C7E" w:rsidRPr="00870D7F" w:rsidRDefault="00F85C7E" w:rsidP="0093596C">
      <w:pPr>
        <w:pStyle w:val="ad"/>
        <w:widowControl w:val="0"/>
        <w:tabs>
          <w:tab w:val="left" w:pos="0"/>
        </w:tabs>
        <w:spacing w:before="0" w:after="0"/>
        <w:ind w:right="-285" w:firstLine="709"/>
        <w:jc w:val="both"/>
        <w:rPr>
          <w:sz w:val="28"/>
          <w:szCs w:val="28"/>
        </w:rPr>
      </w:pPr>
    </w:p>
    <w:p w:rsidR="00866F0B" w:rsidRPr="0093596C" w:rsidRDefault="00866F0B" w:rsidP="0093596C">
      <w:pPr>
        <w:pStyle w:val="ad"/>
        <w:widowControl w:val="0"/>
        <w:tabs>
          <w:tab w:val="left" w:pos="0"/>
        </w:tabs>
        <w:spacing w:before="0" w:after="0"/>
        <w:ind w:right="-285" w:firstLine="709"/>
        <w:jc w:val="both"/>
        <w:rPr>
          <w:b/>
          <w:sz w:val="28"/>
          <w:szCs w:val="28"/>
        </w:rPr>
      </w:pPr>
      <w:r w:rsidRPr="0093596C">
        <w:rPr>
          <w:b/>
          <w:sz w:val="28"/>
          <w:szCs w:val="28"/>
        </w:rPr>
        <w:t xml:space="preserve">3.2. Информационное обеспечение реализации программы </w:t>
      </w:r>
    </w:p>
    <w:p w:rsidR="00F85C7E" w:rsidRPr="00F85C7E" w:rsidRDefault="00F85C7E" w:rsidP="00F85C7E">
      <w:pPr>
        <w:suppressAutoHyphens/>
        <w:spacing w:before="120" w:after="120"/>
        <w:ind w:firstLine="709"/>
        <w:jc w:val="both"/>
        <w:rPr>
          <w:rFonts w:ascii="Times New Roman" w:eastAsia="Times New Roman" w:hAnsi="Times New Roman" w:cs="Times New Roman"/>
          <w:b/>
          <w:sz w:val="28"/>
          <w:szCs w:val="24"/>
        </w:rPr>
      </w:pPr>
      <w:r w:rsidRPr="00F85C7E">
        <w:rPr>
          <w:rFonts w:ascii="Times New Roman" w:eastAsia="Times New Roman" w:hAnsi="Times New Roman" w:cs="Times New Roman"/>
          <w:b/>
          <w:sz w:val="28"/>
          <w:szCs w:val="24"/>
        </w:rPr>
        <w:t>3.2.1. Основные печатные и электронные издания</w:t>
      </w:r>
    </w:p>
    <w:p w:rsidR="00F85C7E" w:rsidRDefault="00F85C7E" w:rsidP="0093596C">
      <w:pPr>
        <w:pStyle w:val="ad"/>
        <w:widowControl w:val="0"/>
        <w:tabs>
          <w:tab w:val="left" w:pos="0"/>
        </w:tabs>
        <w:spacing w:before="0" w:after="0"/>
        <w:ind w:right="-285" w:firstLine="709"/>
        <w:jc w:val="both"/>
        <w:rPr>
          <w:sz w:val="28"/>
          <w:szCs w:val="28"/>
        </w:rPr>
      </w:pPr>
      <w:r>
        <w:rPr>
          <w:sz w:val="28"/>
          <w:szCs w:val="28"/>
        </w:rPr>
        <w:t>1. Ильина В.Н. Налоги и налогообложение: учебное пособие для СПО / В.Н. Ильина – М.: Кнорус, 2021. – 222 с.</w:t>
      </w:r>
      <w:r w:rsidRPr="00F62152">
        <w:rPr>
          <w:sz w:val="28"/>
          <w:szCs w:val="28"/>
        </w:rPr>
        <w:t xml:space="preserve"> </w:t>
      </w:r>
      <w:r>
        <w:rPr>
          <w:sz w:val="28"/>
          <w:szCs w:val="28"/>
          <w:lang w:val="en-US"/>
        </w:rPr>
        <w:t>ISBN</w:t>
      </w:r>
      <w:r w:rsidRPr="00F62152">
        <w:rPr>
          <w:sz w:val="28"/>
          <w:szCs w:val="28"/>
        </w:rPr>
        <w:t xml:space="preserve"> 978-5-406-</w:t>
      </w:r>
      <w:r>
        <w:rPr>
          <w:sz w:val="28"/>
          <w:szCs w:val="28"/>
        </w:rPr>
        <w:t>08300-0.</w:t>
      </w:r>
    </w:p>
    <w:p w:rsidR="00F85C7E" w:rsidRDefault="00F85C7E" w:rsidP="0093596C">
      <w:pPr>
        <w:pStyle w:val="ad"/>
        <w:widowControl w:val="0"/>
        <w:tabs>
          <w:tab w:val="left" w:pos="0"/>
        </w:tabs>
        <w:spacing w:before="0" w:after="0"/>
        <w:ind w:right="-285" w:firstLine="709"/>
        <w:jc w:val="both"/>
        <w:rPr>
          <w:b/>
          <w:sz w:val="28"/>
        </w:rPr>
      </w:pPr>
    </w:p>
    <w:p w:rsidR="00F85C7E" w:rsidRPr="00F85C7E" w:rsidRDefault="00F85C7E" w:rsidP="00F85C7E">
      <w:pPr>
        <w:suppressAutoHyphens/>
        <w:spacing w:before="120" w:after="120"/>
        <w:ind w:right="-144" w:firstLine="709"/>
        <w:jc w:val="both"/>
        <w:rPr>
          <w:rFonts w:ascii="Times New Roman" w:eastAsia="Times New Roman" w:hAnsi="Times New Roman" w:cs="Times New Roman"/>
          <w:b/>
          <w:sz w:val="28"/>
          <w:szCs w:val="24"/>
        </w:rPr>
      </w:pPr>
      <w:r w:rsidRPr="00F85C7E">
        <w:rPr>
          <w:rFonts w:ascii="Times New Roman" w:eastAsia="Times New Roman" w:hAnsi="Times New Roman" w:cs="Times New Roman"/>
          <w:b/>
          <w:sz w:val="28"/>
          <w:szCs w:val="24"/>
        </w:rPr>
        <w:t xml:space="preserve">3.2.2. Дополнительные источники </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iCs/>
          <w:sz w:val="28"/>
          <w:szCs w:val="24"/>
        </w:rPr>
      </w:pPr>
      <w:r w:rsidRPr="00F85C7E">
        <w:rPr>
          <w:rFonts w:ascii="Times New Roman" w:eastAsia="Times New Roman" w:hAnsi="Times New Roman" w:cs="Times New Roman"/>
          <w:bCs/>
          <w:iCs/>
          <w:sz w:val="28"/>
          <w:szCs w:val="24"/>
        </w:rPr>
        <w:t xml:space="preserve">Налоги и налогообложение : учебник и практикум для среднего профессионального образования / Г. Б. Поляк [и др.] ; ответственный редактор Г. Б. Поляк, Е. Е. Смирнова. — 4-е изд., перераб. и доп. — Москва : Издательство Юрайт, 2021. — 380 с. — (Профессиональное образование). — </w:t>
      </w:r>
      <w:r w:rsidRPr="00F85C7E">
        <w:rPr>
          <w:rFonts w:ascii="Times New Roman" w:eastAsia="Times New Roman" w:hAnsi="Times New Roman" w:cs="Times New Roman"/>
          <w:bCs/>
          <w:iCs/>
          <w:sz w:val="28"/>
          <w:szCs w:val="24"/>
        </w:rPr>
        <w:lastRenderedPageBreak/>
        <w:t>ISBN 978-5-534-14544-1. — Текст : электронный // ЭБС Юрайт [сайт]. — URL: </w:t>
      </w:r>
      <w:hyperlink r:id="rId37" w:tgtFrame="_blank" w:history="1">
        <w:r w:rsidRPr="00F85C7E">
          <w:rPr>
            <w:rFonts w:ascii="Times New Roman" w:eastAsia="Times New Roman" w:hAnsi="Times New Roman" w:cs="Times New Roman"/>
            <w:b/>
            <w:bCs/>
            <w:iCs/>
            <w:sz w:val="28"/>
            <w:szCs w:val="24"/>
          </w:rPr>
          <w:t>https://urait.ru/bcode/477927</w:t>
        </w:r>
      </w:hyperlink>
      <w:r w:rsidRPr="00F85C7E">
        <w:rPr>
          <w:rFonts w:ascii="Times New Roman" w:eastAsia="Times New Roman" w:hAnsi="Times New Roman" w:cs="Times New Roman"/>
          <w:bCs/>
          <w:iCs/>
          <w:sz w:val="28"/>
          <w:szCs w:val="24"/>
        </w:rPr>
        <w:t> </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iCs/>
          <w:sz w:val="28"/>
          <w:szCs w:val="24"/>
        </w:rPr>
      </w:pPr>
      <w:r w:rsidRPr="00F85C7E">
        <w:rPr>
          <w:rFonts w:ascii="Times New Roman" w:eastAsia="Times New Roman" w:hAnsi="Times New Roman" w:cs="Times New Roman"/>
          <w:bCs/>
          <w:iCs/>
          <w:sz w:val="28"/>
          <w:szCs w:val="24"/>
        </w:rPr>
        <w:t>Черник, Д. Г. Налоги и налогообложение : учебник и практикум для среднего профессионального образования / Д. Г. Черник, Ю. Д. Шмелев ; под редакцией Д. Г. Черника. — 2-е изд., перераб. и доп. — Москва : Издательство Юрайт, 2017. — 495 с. — (Профессиональное образование). — ISBN 978-5-534-02372-5. — Текст : электронный // ЭБС Юрайт [сайт]. — URL: </w:t>
      </w:r>
      <w:hyperlink r:id="rId38" w:tgtFrame="_blank" w:history="1">
        <w:r w:rsidRPr="00F85C7E">
          <w:rPr>
            <w:rFonts w:ascii="Times New Roman" w:eastAsia="Times New Roman" w:hAnsi="Times New Roman" w:cs="Times New Roman"/>
            <w:b/>
            <w:bCs/>
            <w:iCs/>
            <w:sz w:val="28"/>
            <w:szCs w:val="24"/>
          </w:rPr>
          <w:t>https://urait.ru/bcode/401135</w:t>
        </w:r>
      </w:hyperlink>
      <w:r w:rsidRPr="00F85C7E">
        <w:rPr>
          <w:rFonts w:ascii="Times New Roman" w:eastAsia="Times New Roman" w:hAnsi="Times New Roman" w:cs="Times New Roman"/>
          <w:bCs/>
          <w:iCs/>
          <w:sz w:val="28"/>
          <w:szCs w:val="24"/>
        </w:rPr>
        <w:t> </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iCs/>
          <w:sz w:val="28"/>
          <w:szCs w:val="24"/>
        </w:rPr>
      </w:pPr>
      <w:r w:rsidRPr="00F85C7E">
        <w:rPr>
          <w:rFonts w:ascii="Times New Roman" w:eastAsia="Times New Roman" w:hAnsi="Times New Roman" w:cs="Times New Roman"/>
          <w:bCs/>
          <w:iCs/>
          <w:sz w:val="28"/>
          <w:szCs w:val="24"/>
        </w:rPr>
        <w:t>Налоговая политика и практика: официальное информационно-аналитическое издание Федеральной налоговой службы/ учредитель – Федеральная налоговая служба. — URL: </w:t>
      </w:r>
      <w:hyperlink r:id="rId39" w:history="1">
        <w:r w:rsidRPr="00F85C7E">
          <w:rPr>
            <w:rFonts w:ascii="Times New Roman" w:eastAsia="Times New Roman" w:hAnsi="Times New Roman" w:cs="Times New Roman"/>
            <w:sz w:val="28"/>
            <w:szCs w:val="24"/>
          </w:rPr>
          <w:t>http://nalogkodeks.ru/</w:t>
        </w:r>
      </w:hyperlink>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iCs/>
          <w:sz w:val="28"/>
          <w:szCs w:val="24"/>
        </w:rPr>
      </w:pPr>
      <w:r w:rsidRPr="00F85C7E">
        <w:rPr>
          <w:rFonts w:ascii="Times New Roman" w:eastAsia="Times New Roman" w:hAnsi="Times New Roman" w:cs="Times New Roman"/>
          <w:bCs/>
          <w:iCs/>
          <w:sz w:val="28"/>
          <w:szCs w:val="24"/>
        </w:rPr>
        <w:t>Бухгалтерский учет: теоретическое и научно-практическое издание/ учредитель журнала – Министерство Финансов Российской федерации URL: http://www.buhgalt.ru/</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iCs/>
          <w:sz w:val="28"/>
          <w:szCs w:val="24"/>
        </w:rPr>
      </w:pPr>
      <w:r w:rsidRPr="00F85C7E">
        <w:rPr>
          <w:rFonts w:ascii="Times New Roman" w:eastAsia="Times New Roman" w:hAnsi="Times New Roman" w:cs="Times New Roman"/>
          <w:bCs/>
          <w:iCs/>
          <w:sz w:val="28"/>
          <w:szCs w:val="24"/>
        </w:rPr>
        <w:t>Главная книга: периодическое печатное и электронное издание/ URL: https://glavkniga.ru/</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iCs/>
          <w:sz w:val="28"/>
          <w:szCs w:val="24"/>
        </w:rPr>
      </w:pPr>
      <w:r w:rsidRPr="00F85C7E">
        <w:rPr>
          <w:rFonts w:ascii="Times New Roman" w:eastAsia="Times New Roman" w:hAnsi="Times New Roman" w:cs="Times New Roman"/>
          <w:bCs/>
          <w:iCs/>
          <w:sz w:val="28"/>
          <w:szCs w:val="24"/>
        </w:rPr>
        <w:t>Главбух : периодическое печатное и электронное издание/ URL: </w:t>
      </w:r>
      <w:hyperlink r:id="rId40" w:history="1">
        <w:r w:rsidRPr="00F85C7E">
          <w:rPr>
            <w:rFonts w:ascii="Times New Roman" w:eastAsia="Times New Roman" w:hAnsi="Times New Roman" w:cs="Times New Roman"/>
            <w:b/>
            <w:bCs/>
            <w:iCs/>
            <w:sz w:val="28"/>
            <w:szCs w:val="24"/>
          </w:rPr>
          <w:t>https://www.glavbukh.ru/</w:t>
        </w:r>
      </w:hyperlink>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sz w:val="28"/>
          <w:szCs w:val="24"/>
        </w:rPr>
      </w:pPr>
      <w:r w:rsidRPr="00F85C7E">
        <w:rPr>
          <w:rFonts w:ascii="Times New Roman" w:eastAsia="Times New Roman" w:hAnsi="Times New Roman" w:cs="Times New Roman"/>
          <w:bCs/>
          <w:sz w:val="28"/>
          <w:szCs w:val="24"/>
        </w:rPr>
        <w:t>Конституция Российской Федерации.</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sz w:val="28"/>
          <w:szCs w:val="24"/>
        </w:rPr>
      </w:pPr>
      <w:r w:rsidRPr="00F85C7E">
        <w:rPr>
          <w:rFonts w:ascii="Times New Roman" w:eastAsia="Times New Roman" w:hAnsi="Times New Roman" w:cs="Times New Roman"/>
          <w:bCs/>
          <w:sz w:val="28"/>
          <w:szCs w:val="24"/>
        </w:rPr>
        <w:t>Гражданский Кодекс Российской Федерации, ч. 1, 2, 3,4 (действующая редакция).</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sz w:val="28"/>
          <w:szCs w:val="24"/>
        </w:rPr>
      </w:pPr>
      <w:r w:rsidRPr="00F85C7E">
        <w:rPr>
          <w:rFonts w:ascii="Times New Roman" w:eastAsia="Times New Roman" w:hAnsi="Times New Roman" w:cs="Times New Roman"/>
          <w:bCs/>
          <w:sz w:val="28"/>
          <w:szCs w:val="24"/>
        </w:rPr>
        <w:t>Налоговый кодекс Российской Федерации. Части первая и вторая (действующая редакция).</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sz w:val="28"/>
          <w:szCs w:val="24"/>
        </w:rPr>
      </w:pPr>
      <w:r w:rsidRPr="00F85C7E">
        <w:rPr>
          <w:rFonts w:ascii="Times New Roman" w:eastAsia="Times New Roman" w:hAnsi="Times New Roman" w:cs="Times New Roman"/>
          <w:bCs/>
          <w:sz w:val="28"/>
          <w:szCs w:val="24"/>
        </w:rPr>
        <w:t>Бюджетный кодекс Российской Федерации (действующая редакция).</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sz w:val="28"/>
          <w:szCs w:val="24"/>
        </w:rPr>
      </w:pPr>
      <w:r w:rsidRPr="00F85C7E">
        <w:rPr>
          <w:rFonts w:ascii="Times New Roman" w:eastAsia="Times New Roman" w:hAnsi="Times New Roman" w:cs="Times New Roman"/>
          <w:bCs/>
          <w:sz w:val="28"/>
          <w:szCs w:val="24"/>
        </w:rPr>
        <w:t>Кодекс Российской Федерации об административных правонарушениях (действующая редакция).</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sz w:val="28"/>
          <w:szCs w:val="24"/>
        </w:rPr>
      </w:pPr>
      <w:r w:rsidRPr="00F85C7E">
        <w:rPr>
          <w:rFonts w:ascii="Times New Roman" w:eastAsia="Times New Roman" w:hAnsi="Times New Roman" w:cs="Times New Roman"/>
          <w:bCs/>
          <w:sz w:val="28"/>
          <w:szCs w:val="24"/>
        </w:rPr>
        <w:t>Федеральный закон "О государственной регистрации юридических лиц и индивидуальных предпринимателей" от 08.08.2001 N 129-ФЗ (действующая редакция)</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sz w:val="28"/>
          <w:szCs w:val="24"/>
        </w:rPr>
      </w:pPr>
      <w:r w:rsidRPr="00F85C7E">
        <w:rPr>
          <w:rFonts w:ascii="Times New Roman" w:eastAsia="Times New Roman" w:hAnsi="Times New Roman" w:cs="Times New Roman"/>
          <w:bCs/>
          <w:sz w:val="28"/>
          <w:szCs w:val="24"/>
        </w:rPr>
        <w:t>Федеральный закон «О федеральном бюджете на очередной финансовый год и плановый период».</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sz w:val="28"/>
          <w:szCs w:val="24"/>
        </w:rPr>
      </w:pPr>
      <w:r w:rsidRPr="00F85C7E">
        <w:rPr>
          <w:rFonts w:ascii="Times New Roman" w:eastAsia="Times New Roman" w:hAnsi="Times New Roman" w:cs="Times New Roman"/>
          <w:bCs/>
          <w:sz w:val="28"/>
          <w:szCs w:val="24"/>
        </w:rPr>
        <w:t>Федеральный закон от 06.12.2011 № 402-ФЗ «О бухгалтерском учете» (действующая редакция)</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sz w:val="28"/>
          <w:szCs w:val="24"/>
        </w:rPr>
      </w:pPr>
      <w:r w:rsidRPr="00F85C7E">
        <w:rPr>
          <w:rFonts w:ascii="Times New Roman" w:eastAsia="Times New Roman" w:hAnsi="Times New Roman" w:cs="Times New Roman"/>
          <w:bCs/>
          <w:sz w:val="28"/>
          <w:szCs w:val="24"/>
        </w:rPr>
        <w:t>Федеральный закон "Об обязательном пенсионном страховании в Российской Федерации" от 15.12.2001 N 167-ФЗ (в действующей редакции).</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sz w:val="28"/>
          <w:szCs w:val="24"/>
        </w:rPr>
      </w:pPr>
      <w:r w:rsidRPr="00F85C7E">
        <w:rPr>
          <w:rFonts w:ascii="Times New Roman" w:eastAsia="Times New Roman" w:hAnsi="Times New Roman" w:cs="Times New Roman"/>
          <w:bCs/>
          <w:sz w:val="28"/>
          <w:szCs w:val="24"/>
        </w:rPr>
        <w:t>Федеральный закон от 28 декабря 2013 года N 424-ФЗ "О накопительной пенсии" (в действующей редакции)</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sz w:val="28"/>
          <w:szCs w:val="24"/>
        </w:rPr>
      </w:pPr>
      <w:r w:rsidRPr="00F85C7E">
        <w:rPr>
          <w:rFonts w:ascii="Times New Roman" w:eastAsia="Times New Roman" w:hAnsi="Times New Roman" w:cs="Times New Roman"/>
          <w:bCs/>
          <w:sz w:val="28"/>
          <w:szCs w:val="24"/>
        </w:rPr>
        <w:t xml:space="preserve"> Федеральный закон от 1 апреля 1996 года N 27-ФЗ "Об индивидуальном (персонифицированном) учете в системе обязательного пенсионного страхования" (в действующей редакции), </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sz w:val="28"/>
          <w:szCs w:val="24"/>
        </w:rPr>
      </w:pPr>
      <w:r w:rsidRPr="00F85C7E">
        <w:rPr>
          <w:rFonts w:ascii="Times New Roman" w:eastAsia="Times New Roman" w:hAnsi="Times New Roman" w:cs="Times New Roman"/>
          <w:bCs/>
          <w:sz w:val="28"/>
          <w:szCs w:val="24"/>
        </w:rPr>
        <w:t>Федеральный закон от 16.07.1999 №165-ФЗ «Об основах обязательного социального страхования» (в действующей редакции).</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sz w:val="28"/>
          <w:szCs w:val="24"/>
        </w:rPr>
      </w:pPr>
      <w:r w:rsidRPr="00F85C7E">
        <w:rPr>
          <w:rFonts w:ascii="Times New Roman" w:eastAsia="Times New Roman" w:hAnsi="Times New Roman" w:cs="Times New Roman"/>
          <w:bCs/>
          <w:sz w:val="28"/>
          <w:szCs w:val="24"/>
        </w:rPr>
        <w:t>Федеральный закон от 29.11.2010 №326-ФЗ «Об обязательном медицинском страховании в Российской Федерации» (в действующей редакции)</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sz w:val="28"/>
          <w:szCs w:val="24"/>
        </w:rPr>
      </w:pPr>
      <w:r w:rsidRPr="00F85C7E">
        <w:rPr>
          <w:rFonts w:ascii="Times New Roman" w:eastAsia="Times New Roman" w:hAnsi="Times New Roman" w:cs="Times New Roman"/>
          <w:bCs/>
          <w:sz w:val="28"/>
          <w:szCs w:val="24"/>
        </w:rPr>
        <w:lastRenderedPageBreak/>
        <w:t>Федеральный закон "О внесении изменений в часть первую Налогового кодекса Российской Федерации" от 28.01.2020 N 5-ФЗ (действующая редакция)</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sz w:val="28"/>
          <w:szCs w:val="24"/>
        </w:rPr>
      </w:pPr>
      <w:r w:rsidRPr="00F85C7E">
        <w:rPr>
          <w:rFonts w:ascii="Times New Roman" w:eastAsia="Times New Roman" w:hAnsi="Times New Roman" w:cs="Times New Roman"/>
          <w:bCs/>
          <w:sz w:val="28"/>
          <w:szCs w:val="24"/>
        </w:rPr>
        <w:t xml:space="preserve">Приказ Минфина России от 12.11.2013 N 107н (ред. от 14.09.2020)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sz w:val="28"/>
          <w:szCs w:val="24"/>
        </w:rPr>
      </w:pPr>
      <w:r w:rsidRPr="00F85C7E">
        <w:rPr>
          <w:rFonts w:ascii="Times New Roman" w:eastAsia="Times New Roman" w:hAnsi="Times New Roman" w:cs="Times New Roman"/>
          <w:bCs/>
          <w:sz w:val="28"/>
          <w:szCs w:val="24"/>
        </w:rPr>
        <w:t xml:space="preserve">Приказ Минфина России от 06.06.2019 N 85н (ред. от 29.12.2020) "О Порядке формирования и применения кодов бюджетной классификации Российской Федерации, их структуре и принципах назначения" </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sz w:val="28"/>
          <w:szCs w:val="24"/>
        </w:rPr>
      </w:pPr>
      <w:r w:rsidRPr="00F85C7E">
        <w:rPr>
          <w:rFonts w:ascii="Times New Roman" w:eastAsia="Times New Roman" w:hAnsi="Times New Roman" w:cs="Times New Roman"/>
          <w:sz w:val="28"/>
          <w:szCs w:val="24"/>
        </w:rPr>
        <w:t>Приказ ФНС России от 14.02.2017 N ММВ-7-8/182@ (ред. от 30.11.2018) «Об утверждении форм документов, используемых налоговыми органами и налогоплательщиками при осуществлении зачета и возврата сумм излишне уплаченных (взысканных) налогов, сборов, страховых взносов, пеней, штрафов»</w:t>
      </w:r>
    </w:p>
    <w:p w:rsidR="00F85C7E" w:rsidRPr="00F85C7E" w:rsidRDefault="00F85C7E" w:rsidP="00F85C7E">
      <w:pPr>
        <w:numPr>
          <w:ilvl w:val="0"/>
          <w:numId w:val="9"/>
        </w:numPr>
        <w:tabs>
          <w:tab w:val="left" w:pos="1134"/>
        </w:tabs>
        <w:spacing w:after="0" w:line="240" w:lineRule="auto"/>
        <w:ind w:left="0" w:right="-144" w:firstLine="709"/>
        <w:jc w:val="both"/>
        <w:rPr>
          <w:rFonts w:ascii="Times New Roman" w:eastAsia="Arial Unicode MS" w:hAnsi="Times New Roman" w:cs="Times New Roman"/>
          <w:sz w:val="28"/>
          <w:szCs w:val="24"/>
        </w:rPr>
      </w:pPr>
      <w:r w:rsidRPr="00F85C7E">
        <w:rPr>
          <w:rFonts w:ascii="Times New Roman" w:eastAsia="Arial Unicode MS" w:hAnsi="Times New Roman" w:cs="Times New Roman"/>
          <w:sz w:val="28"/>
          <w:szCs w:val="24"/>
        </w:rPr>
        <w:t>Приказ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 (в действующей редакции)</w:t>
      </w:r>
    </w:p>
    <w:p w:rsidR="00F85C7E" w:rsidRPr="00F85C7E" w:rsidRDefault="00F85C7E" w:rsidP="00F85C7E">
      <w:pPr>
        <w:numPr>
          <w:ilvl w:val="0"/>
          <w:numId w:val="9"/>
        </w:numPr>
        <w:tabs>
          <w:tab w:val="left" w:pos="1134"/>
        </w:tabs>
        <w:spacing w:after="0" w:line="240" w:lineRule="auto"/>
        <w:ind w:left="0" w:right="-144" w:firstLine="709"/>
        <w:jc w:val="both"/>
        <w:rPr>
          <w:rFonts w:ascii="Times New Roman" w:eastAsia="Arial Unicode MS" w:hAnsi="Times New Roman" w:cs="Times New Roman"/>
          <w:sz w:val="28"/>
          <w:szCs w:val="24"/>
        </w:rPr>
      </w:pPr>
      <w:r w:rsidRPr="00F85C7E">
        <w:rPr>
          <w:rFonts w:ascii="Times New Roman" w:eastAsia="Arial Unicode MS" w:hAnsi="Times New Roman" w:cs="Times New Roman"/>
          <w:sz w:val="28"/>
          <w:szCs w:val="24"/>
        </w:rPr>
        <w:t>Приказ ФНС России от 29.10.2014г. №ММВ-7 -3/558@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 (в действующей редакции).</w:t>
      </w:r>
    </w:p>
    <w:p w:rsidR="00F85C7E" w:rsidRPr="00F85C7E" w:rsidRDefault="00F85C7E" w:rsidP="00F85C7E">
      <w:pPr>
        <w:numPr>
          <w:ilvl w:val="0"/>
          <w:numId w:val="9"/>
        </w:numPr>
        <w:tabs>
          <w:tab w:val="left" w:pos="1134"/>
        </w:tabs>
        <w:spacing w:after="0" w:line="240" w:lineRule="auto"/>
        <w:ind w:left="0" w:right="-144" w:firstLine="709"/>
        <w:jc w:val="both"/>
        <w:rPr>
          <w:rFonts w:ascii="Times New Roman" w:eastAsia="Arial Unicode MS" w:hAnsi="Times New Roman" w:cs="Times New Roman"/>
          <w:sz w:val="28"/>
          <w:szCs w:val="24"/>
        </w:rPr>
      </w:pPr>
      <w:r w:rsidRPr="00F85C7E">
        <w:rPr>
          <w:rFonts w:ascii="Times New Roman" w:eastAsia="Arial Unicode MS" w:hAnsi="Times New Roman" w:cs="Times New Roman"/>
          <w:sz w:val="28"/>
          <w:szCs w:val="24"/>
        </w:rPr>
        <w:t xml:space="preserve">Приказ ФНС России от 26.03.2021 N ЕД-7-3/228@ «О внесении изменений в приложения к приказу Федеральной налоговой службы от 29 октября 2014 года N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 </w:t>
      </w:r>
    </w:p>
    <w:p w:rsidR="00F85C7E" w:rsidRPr="00F85C7E" w:rsidRDefault="00F85C7E" w:rsidP="00F85C7E">
      <w:pPr>
        <w:numPr>
          <w:ilvl w:val="0"/>
          <w:numId w:val="9"/>
        </w:numPr>
        <w:tabs>
          <w:tab w:val="left" w:pos="1134"/>
        </w:tabs>
        <w:spacing w:after="0" w:line="240" w:lineRule="auto"/>
        <w:ind w:left="0" w:right="-144" w:firstLine="709"/>
        <w:jc w:val="both"/>
        <w:rPr>
          <w:rFonts w:ascii="Times New Roman" w:eastAsia="Arial Unicode MS" w:hAnsi="Times New Roman" w:cs="Times New Roman"/>
          <w:sz w:val="28"/>
          <w:szCs w:val="24"/>
        </w:rPr>
      </w:pPr>
      <w:r w:rsidRPr="00F85C7E">
        <w:rPr>
          <w:rFonts w:ascii="Times New Roman" w:eastAsia="Arial Unicode MS" w:hAnsi="Times New Roman" w:cs="Times New Roman"/>
          <w:sz w:val="28"/>
          <w:szCs w:val="24"/>
        </w:rPr>
        <w:t>Приказ ФНС России от 23.09.2019 N ММВ-7-3/475@ «Об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 (в действующей редакции).</w:t>
      </w:r>
    </w:p>
    <w:p w:rsidR="00F85C7E" w:rsidRPr="00F85C7E" w:rsidRDefault="00F85C7E" w:rsidP="00F85C7E">
      <w:pPr>
        <w:numPr>
          <w:ilvl w:val="0"/>
          <w:numId w:val="9"/>
        </w:numPr>
        <w:tabs>
          <w:tab w:val="left" w:pos="1134"/>
        </w:tabs>
        <w:spacing w:after="0" w:line="240" w:lineRule="auto"/>
        <w:ind w:left="0" w:right="-144" w:firstLine="709"/>
        <w:jc w:val="both"/>
        <w:rPr>
          <w:rFonts w:ascii="Times New Roman" w:eastAsia="Arial Unicode MS" w:hAnsi="Times New Roman" w:cs="Times New Roman"/>
          <w:sz w:val="28"/>
          <w:szCs w:val="24"/>
        </w:rPr>
      </w:pPr>
      <w:r w:rsidRPr="00F85C7E">
        <w:rPr>
          <w:rFonts w:ascii="Times New Roman" w:eastAsia="Arial Unicode MS" w:hAnsi="Times New Roman" w:cs="Times New Roman"/>
          <w:sz w:val="28"/>
          <w:szCs w:val="24"/>
        </w:rPr>
        <w:t xml:space="preserve">Приказ ФНС России от 14.08.2019 N СА-7-21/405@ «Об утверждении формы и формата представления налоговой декларации по налогу на имущество организаций в электронной форме и порядка ее заполнения, а также о признании утратившими силу приказов Федеральной налоговой службы от 31.03.2017 N ММВ-7-21/271@ и от 04.10.2018 N ММВ-7-21/575@» (в действующей редакции). </w:t>
      </w:r>
    </w:p>
    <w:p w:rsidR="00F85C7E" w:rsidRPr="00F85C7E" w:rsidRDefault="00F85C7E" w:rsidP="00F85C7E">
      <w:pPr>
        <w:numPr>
          <w:ilvl w:val="0"/>
          <w:numId w:val="9"/>
        </w:numPr>
        <w:tabs>
          <w:tab w:val="left" w:pos="1134"/>
        </w:tabs>
        <w:spacing w:after="0" w:line="240" w:lineRule="auto"/>
        <w:ind w:left="0" w:right="-144" w:firstLine="709"/>
        <w:jc w:val="both"/>
        <w:rPr>
          <w:rFonts w:ascii="Times New Roman" w:eastAsia="Arial Unicode MS" w:hAnsi="Times New Roman" w:cs="Times New Roman"/>
          <w:sz w:val="28"/>
          <w:szCs w:val="24"/>
        </w:rPr>
      </w:pPr>
      <w:r w:rsidRPr="00F85C7E">
        <w:rPr>
          <w:rFonts w:ascii="Times New Roman" w:eastAsia="Arial Unicode MS" w:hAnsi="Times New Roman" w:cs="Times New Roman"/>
          <w:sz w:val="28"/>
          <w:szCs w:val="24"/>
        </w:rPr>
        <w:t xml:space="preserve">Приказ ФНС России от 15.10.2020 N ЕД-7-11/753@ «Об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w:t>
      </w:r>
      <w:r w:rsidRPr="00F85C7E">
        <w:rPr>
          <w:rFonts w:ascii="Times New Roman" w:eastAsia="Arial Unicode MS" w:hAnsi="Times New Roman" w:cs="Times New Roman"/>
          <w:sz w:val="28"/>
          <w:szCs w:val="24"/>
        </w:rPr>
        <w:lastRenderedPageBreak/>
        <w:t xml:space="preserve">электронной форме, а также формы справки о полученных физическим лицом доходах и удержанных суммах налога на доходы физических лиц» (в действующей редакции). </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sz w:val="28"/>
          <w:szCs w:val="24"/>
        </w:rPr>
      </w:pPr>
      <w:r w:rsidRPr="00F85C7E">
        <w:rPr>
          <w:rFonts w:ascii="Times New Roman" w:eastAsia="Times New Roman" w:hAnsi="Times New Roman" w:cs="Times New Roman"/>
          <w:bCs/>
          <w:sz w:val="28"/>
          <w:szCs w:val="24"/>
        </w:rPr>
        <w:t>Приказ ФНС России от 05.07.2019 № ММВ-7-21/337@ «Об утверждении форм сообщений об исчисленных налоговым органом суммах транспортного налога и земельного налога, а также о внесении изменений в приказ ФНС России от 15.04.2015 № ММВ-7-2/149@» (в действующей редакции).</w:t>
      </w:r>
    </w:p>
    <w:p w:rsidR="00F85C7E" w:rsidRPr="00F85C7E" w:rsidRDefault="00F85C7E" w:rsidP="00F85C7E">
      <w:pPr>
        <w:numPr>
          <w:ilvl w:val="0"/>
          <w:numId w:val="9"/>
        </w:numPr>
        <w:tabs>
          <w:tab w:val="left" w:pos="1134"/>
        </w:tabs>
        <w:spacing w:after="0" w:line="240" w:lineRule="auto"/>
        <w:ind w:left="0" w:right="-144" w:firstLine="709"/>
        <w:jc w:val="both"/>
        <w:rPr>
          <w:rFonts w:ascii="Times New Roman" w:eastAsia="Arial Unicode MS" w:hAnsi="Times New Roman" w:cs="Times New Roman"/>
          <w:sz w:val="28"/>
          <w:szCs w:val="24"/>
        </w:rPr>
      </w:pPr>
      <w:r w:rsidRPr="00F85C7E">
        <w:rPr>
          <w:rFonts w:ascii="Times New Roman" w:eastAsia="Arial Unicode MS" w:hAnsi="Times New Roman" w:cs="Times New Roman"/>
          <w:sz w:val="28"/>
          <w:szCs w:val="24"/>
        </w:rPr>
        <w:t>Приказ ФНС России от 25.12.2020 N ЕД-7-3/958@ «Об утверждении формы, порядка заполнения и формата представления налоговой декларации по налогу, уплачиваемому в связи с применением упрощенной системы налогообложения, в электронной форме и о признании утратившим силу приказа ФНС России от 26.02.2016 N ММВ-7-3/99@» (в действующей редакции).</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sz w:val="28"/>
          <w:szCs w:val="24"/>
        </w:rPr>
      </w:pPr>
      <w:r w:rsidRPr="00F85C7E">
        <w:rPr>
          <w:rFonts w:ascii="Times New Roman" w:eastAsia="Times New Roman" w:hAnsi="Times New Roman" w:cs="Times New Roman"/>
          <w:bCs/>
          <w:sz w:val="28"/>
          <w:szCs w:val="24"/>
        </w:rPr>
        <w:t xml:space="preserve">Федеральная налоговая служба: официальный сайт. – Москва. – URL: </w:t>
      </w:r>
      <w:hyperlink r:id="rId41" w:history="1">
        <w:r w:rsidRPr="00F85C7E">
          <w:rPr>
            <w:rFonts w:ascii="Times New Roman" w:eastAsia="Times New Roman" w:hAnsi="Times New Roman" w:cs="Times New Roman"/>
            <w:bCs/>
            <w:sz w:val="28"/>
            <w:szCs w:val="24"/>
          </w:rPr>
          <w:t>https://www.nalog.gov.ru</w:t>
        </w:r>
      </w:hyperlink>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sz w:val="28"/>
          <w:szCs w:val="24"/>
        </w:rPr>
      </w:pPr>
      <w:r w:rsidRPr="00F85C7E">
        <w:rPr>
          <w:rFonts w:ascii="Times New Roman" w:eastAsia="Times New Roman" w:hAnsi="Times New Roman" w:cs="Times New Roman"/>
          <w:bCs/>
          <w:sz w:val="28"/>
          <w:szCs w:val="24"/>
        </w:rPr>
        <w:t>Министерство финансов Российской Федерации: официальный сайт. – Москва. – URL: https://minfin.gov.ru/ru/</w:t>
      </w:r>
    </w:p>
    <w:p w:rsidR="00F85C7E" w:rsidRP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sz w:val="28"/>
          <w:szCs w:val="24"/>
        </w:rPr>
      </w:pPr>
      <w:r w:rsidRPr="00F85C7E">
        <w:rPr>
          <w:rFonts w:ascii="Times New Roman" w:eastAsia="Times New Roman" w:hAnsi="Times New Roman" w:cs="Times New Roman"/>
          <w:bCs/>
          <w:sz w:val="28"/>
          <w:szCs w:val="24"/>
        </w:rPr>
        <w:t>Справочно-правовая система «Консультант Плюс» – Москва. – URL: http://www.consultant.ru/about/sps/</w:t>
      </w:r>
    </w:p>
    <w:p w:rsidR="00F85C7E" w:rsidRDefault="00F85C7E" w:rsidP="00F85C7E">
      <w:pPr>
        <w:numPr>
          <w:ilvl w:val="0"/>
          <w:numId w:val="9"/>
        </w:numPr>
        <w:tabs>
          <w:tab w:val="left" w:pos="1134"/>
        </w:tabs>
        <w:spacing w:after="0" w:line="240" w:lineRule="auto"/>
        <w:ind w:left="0" w:right="-144" w:firstLine="709"/>
        <w:contextualSpacing/>
        <w:jc w:val="both"/>
        <w:rPr>
          <w:rFonts w:ascii="Times New Roman" w:eastAsia="Times New Roman" w:hAnsi="Times New Roman" w:cs="Times New Roman"/>
          <w:bCs/>
          <w:sz w:val="28"/>
          <w:szCs w:val="24"/>
        </w:rPr>
      </w:pPr>
      <w:r w:rsidRPr="00F85C7E">
        <w:rPr>
          <w:rFonts w:ascii="Times New Roman" w:eastAsia="Times New Roman" w:hAnsi="Times New Roman" w:cs="Times New Roman"/>
          <w:bCs/>
          <w:sz w:val="28"/>
          <w:szCs w:val="24"/>
        </w:rPr>
        <w:t xml:space="preserve">Информационно-правовой портал «Гарант. ру» – Москва. – URL: </w:t>
      </w:r>
      <w:hyperlink r:id="rId42" w:history="1">
        <w:r w:rsidRPr="00D568CF">
          <w:rPr>
            <w:rStyle w:val="aa"/>
            <w:rFonts w:ascii="Times New Roman" w:eastAsia="Times New Roman" w:hAnsi="Times New Roman" w:cs="Times New Roman"/>
            <w:bCs/>
            <w:sz w:val="28"/>
            <w:szCs w:val="24"/>
          </w:rPr>
          <w:t>http://www.garant.ru/</w:t>
        </w:r>
      </w:hyperlink>
    </w:p>
    <w:p w:rsidR="00F85C7E" w:rsidRPr="00F85C7E" w:rsidRDefault="00F85C7E" w:rsidP="00F85C7E">
      <w:pPr>
        <w:tabs>
          <w:tab w:val="left" w:pos="1134"/>
        </w:tabs>
        <w:spacing w:after="0" w:line="240" w:lineRule="auto"/>
        <w:ind w:left="709" w:right="-144"/>
        <w:contextualSpacing/>
        <w:jc w:val="both"/>
        <w:rPr>
          <w:rFonts w:ascii="Times New Roman" w:eastAsia="Times New Roman" w:hAnsi="Times New Roman" w:cs="Times New Roman"/>
          <w:bCs/>
          <w:sz w:val="28"/>
          <w:szCs w:val="24"/>
        </w:rPr>
      </w:pPr>
    </w:p>
    <w:p w:rsidR="00371AEA" w:rsidRPr="00240CDB" w:rsidRDefault="00371AEA" w:rsidP="00240CDB">
      <w:pPr>
        <w:spacing w:after="0"/>
        <w:ind w:firstLine="709"/>
        <w:jc w:val="both"/>
        <w:rPr>
          <w:rFonts w:ascii="Times New Roman" w:hAnsi="Times New Roman"/>
          <w:b/>
          <w:sz w:val="28"/>
          <w:szCs w:val="28"/>
        </w:rPr>
      </w:pPr>
      <w:r w:rsidRPr="002C02B6">
        <w:rPr>
          <w:rFonts w:ascii="Times New Roman" w:hAnsi="Times New Roman" w:cs="Times New Roman"/>
          <w:b/>
          <w:sz w:val="28"/>
          <w:szCs w:val="28"/>
        </w:rPr>
        <w:t xml:space="preserve">3.3 </w:t>
      </w:r>
      <w:r w:rsidR="00240CDB" w:rsidRPr="006674C5">
        <w:rPr>
          <w:rFonts w:ascii="Times New Roman" w:hAnsi="Times New Roman"/>
          <w:b/>
          <w:sz w:val="28"/>
          <w:szCs w:val="28"/>
        </w:rPr>
        <w:t>Особенности обучения лиц с ограниченными возможностями здоровья</w:t>
      </w:r>
    </w:p>
    <w:p w:rsidR="00371AEA" w:rsidRPr="0031588F" w:rsidRDefault="00371AEA" w:rsidP="00F85C7E">
      <w:pPr>
        <w:autoSpaceDE w:val="0"/>
        <w:autoSpaceDN w:val="0"/>
        <w:adjustRightInd w:val="0"/>
        <w:spacing w:after="0" w:line="240" w:lineRule="auto"/>
        <w:ind w:right="-144" w:firstLine="709"/>
        <w:jc w:val="both"/>
        <w:rPr>
          <w:rFonts w:ascii="Times New Roman" w:eastAsia="Times New Roman" w:hAnsi="Times New Roman" w:cs="Times New Roman"/>
          <w:bCs/>
          <w:sz w:val="28"/>
          <w:szCs w:val="28"/>
        </w:rPr>
      </w:pPr>
      <w:r w:rsidRPr="0031588F">
        <w:rPr>
          <w:rFonts w:ascii="Times New Roman" w:eastAsia="Calibri" w:hAnsi="Times New Roman" w:cs="Times New Roman"/>
          <w:sz w:val="28"/>
          <w:szCs w:val="28"/>
        </w:rPr>
        <w:t>В целях реализации рабочей программы дисциплины ОП.0</w:t>
      </w:r>
      <w:r>
        <w:rPr>
          <w:rFonts w:ascii="Times New Roman" w:eastAsia="Calibri" w:hAnsi="Times New Roman" w:cs="Times New Roman"/>
          <w:sz w:val="28"/>
          <w:szCs w:val="28"/>
        </w:rPr>
        <w:t>3</w:t>
      </w:r>
      <w:r w:rsidRPr="0031588F">
        <w:rPr>
          <w:rFonts w:ascii="Times New Roman" w:eastAsia="Calibri" w:hAnsi="Times New Roman" w:cs="Times New Roman"/>
          <w:sz w:val="28"/>
          <w:szCs w:val="28"/>
        </w:rPr>
        <w:t xml:space="preserve"> Налоги и налогообложение  созданы </w:t>
      </w:r>
      <w:r w:rsidRPr="0031588F">
        <w:rPr>
          <w:rFonts w:ascii="Times New Roman" w:eastAsia="Times New Roman" w:hAnsi="Times New Roman" w:cs="Times New Roman"/>
          <w:bCs/>
          <w:sz w:val="28"/>
          <w:szCs w:val="28"/>
        </w:rPr>
        <w:t>и совершенствуются специальные условия с учетом нозологий обучающихся: для лиц с нарушениями зрения предусмотрена возможность обучения с использованием инструментария, представленного в печатной форме увеличенным шрифтом и в форме электронного документа, для лиц с нарушениями слуха, нарушениями опорно-двигательного аппарата – в печатной форме, в форме электронного документа. При наличии запросов обучающихся с расстройством аутистического спектра (РАС), нервно-психическими расстройствами (НПР), нарушениями опорно-двигательного аппарата или по рекомендации педагога-психолога для представления учебного материала создаются контекстные индивидуально ориентированные мультимедийные презентации.</w:t>
      </w:r>
    </w:p>
    <w:p w:rsidR="00371AEA" w:rsidRPr="0031588F" w:rsidRDefault="00371AEA" w:rsidP="00F85C7E">
      <w:pPr>
        <w:spacing w:after="0" w:line="240" w:lineRule="auto"/>
        <w:ind w:right="-144" w:firstLine="709"/>
        <w:contextualSpacing/>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Для адаптации к восприятию лицами с ОВЗ справочного, учебного, просветительского материала обеспечиваются следующие условия:</w:t>
      </w:r>
    </w:p>
    <w:p w:rsidR="00371AEA" w:rsidRPr="0031588F" w:rsidRDefault="00371AEA" w:rsidP="00F85C7E">
      <w:pPr>
        <w:autoSpaceDE w:val="0"/>
        <w:autoSpaceDN w:val="0"/>
        <w:adjustRightInd w:val="0"/>
        <w:spacing w:after="0" w:line="240" w:lineRule="auto"/>
        <w:ind w:right="-144" w:firstLine="709"/>
        <w:jc w:val="both"/>
        <w:rPr>
          <w:rFonts w:ascii="Times New Roman" w:eastAsia="Times New Roman" w:hAnsi="Times New Roman" w:cs="Times New Roman"/>
          <w:sz w:val="28"/>
          <w:szCs w:val="28"/>
        </w:rPr>
      </w:pPr>
      <w:r w:rsidRPr="0031588F">
        <w:rPr>
          <w:rFonts w:ascii="Times New Roman" w:eastAsia="Times New Roman" w:hAnsi="Times New Roman" w:cs="Times New Roman"/>
          <w:sz w:val="28"/>
          <w:szCs w:val="28"/>
        </w:rPr>
        <w:t xml:space="preserve">Для  </w:t>
      </w:r>
      <w:r w:rsidRPr="0031588F">
        <w:rPr>
          <w:rFonts w:ascii="Times New Roman" w:eastAsia="Times New Roman" w:hAnsi="Times New Roman" w:cs="Times New Roman"/>
          <w:b/>
          <w:i/>
          <w:sz w:val="28"/>
          <w:szCs w:val="28"/>
        </w:rPr>
        <w:t>слабовидящих</w:t>
      </w:r>
      <w:r w:rsidRPr="0031588F">
        <w:rPr>
          <w:rFonts w:ascii="Times New Roman" w:eastAsia="Times New Roman" w:hAnsi="Times New Roman" w:cs="Times New Roman"/>
          <w:sz w:val="28"/>
          <w:szCs w:val="28"/>
        </w:rPr>
        <w:t xml:space="preserve"> обучающихся используются: </w:t>
      </w:r>
    </w:p>
    <w:p w:rsidR="00371AEA" w:rsidRPr="0031588F" w:rsidRDefault="00371AEA" w:rsidP="00F85C7E">
      <w:pPr>
        <w:autoSpaceDE w:val="0"/>
        <w:autoSpaceDN w:val="0"/>
        <w:adjustRightInd w:val="0"/>
        <w:spacing w:after="0" w:line="240" w:lineRule="auto"/>
        <w:ind w:right="-144" w:firstLine="709"/>
        <w:jc w:val="both"/>
        <w:rPr>
          <w:rFonts w:ascii="Times New Roman" w:eastAsia="Times New Roman" w:hAnsi="Times New Roman" w:cs="Times New Roman"/>
          <w:sz w:val="28"/>
          <w:szCs w:val="28"/>
        </w:rPr>
      </w:pPr>
      <w:r w:rsidRPr="0031588F">
        <w:rPr>
          <w:rFonts w:ascii="Times New Roman" w:eastAsia="Times New Roman" w:hAnsi="Times New Roman" w:cs="Times New Roman"/>
          <w:sz w:val="28"/>
          <w:szCs w:val="28"/>
        </w:rPr>
        <w:t>1) специальные учебники (в электронной форме):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и имеющие учебно-методический аппарат, адаптированный под зрительные возможности слабовидящих</w:t>
      </w:r>
      <w:r w:rsidRPr="0031588F">
        <w:rPr>
          <w:rFonts w:ascii="Times New Roman" w:eastAsia="Times New Roman" w:hAnsi="Times New Roman" w:cs="Times New Roman"/>
          <w:i/>
          <w:iCs/>
          <w:sz w:val="28"/>
          <w:szCs w:val="28"/>
        </w:rPr>
        <w:t xml:space="preserve">; </w:t>
      </w:r>
    </w:p>
    <w:p w:rsidR="00371AEA" w:rsidRPr="0031588F" w:rsidRDefault="00371AEA" w:rsidP="00F85C7E">
      <w:pPr>
        <w:spacing w:after="0" w:line="240" w:lineRule="auto"/>
        <w:ind w:right="-144" w:firstLine="709"/>
        <w:contextualSpacing/>
        <w:jc w:val="both"/>
        <w:rPr>
          <w:rFonts w:ascii="Times New Roman" w:eastAsia="Times New Roman" w:hAnsi="Times New Roman" w:cs="Times New Roman"/>
          <w:bCs/>
          <w:sz w:val="28"/>
          <w:szCs w:val="28"/>
        </w:rPr>
      </w:pPr>
      <w:r w:rsidRPr="0031588F">
        <w:rPr>
          <w:rFonts w:ascii="Times New Roman" w:eastAsia="Times New Roman" w:hAnsi="Times New Roman" w:cs="Times New Roman"/>
          <w:sz w:val="28"/>
          <w:szCs w:val="28"/>
        </w:rPr>
        <w:lastRenderedPageBreak/>
        <w:t>2)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371AEA" w:rsidRPr="0031588F" w:rsidRDefault="00371AEA" w:rsidP="00F85C7E">
      <w:pPr>
        <w:spacing w:after="0" w:line="240" w:lineRule="auto"/>
        <w:ind w:right="-144" w:firstLine="709"/>
        <w:contextualSpacing/>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xml:space="preserve"> 3) 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371AEA" w:rsidRPr="0031588F" w:rsidRDefault="00371AEA" w:rsidP="00F85C7E">
      <w:pPr>
        <w:spacing w:after="0" w:line="240" w:lineRule="auto"/>
        <w:ind w:right="-144" w:firstLine="709"/>
        <w:contextualSpacing/>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xml:space="preserve"> 4) обеспечивается необходимый уровень освещенности помещений;</w:t>
      </w:r>
    </w:p>
    <w:p w:rsidR="00371AEA" w:rsidRPr="0031588F" w:rsidRDefault="00371AEA" w:rsidP="00F85C7E">
      <w:pPr>
        <w:spacing w:after="0" w:line="240" w:lineRule="auto"/>
        <w:ind w:right="-144" w:firstLine="709"/>
        <w:contextualSpacing/>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xml:space="preserve"> 5) предоставляется возможность использовать компьютеры во время занятий и право записи объяснения на диктофон (по желанию обучающегося).</w:t>
      </w:r>
    </w:p>
    <w:p w:rsidR="00371AEA" w:rsidRPr="0031588F" w:rsidRDefault="00371AEA" w:rsidP="00F85C7E">
      <w:pPr>
        <w:spacing w:after="0" w:line="240" w:lineRule="auto"/>
        <w:ind w:right="-144" w:firstLine="709"/>
        <w:contextualSpacing/>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Компенсация затруднений сенсомоторного и интеллектуального развития слабовидящих лиц с ОВЗ проводится за счет:</w:t>
      </w:r>
    </w:p>
    <w:p w:rsidR="00371AEA" w:rsidRPr="0031588F" w:rsidRDefault="00371AEA" w:rsidP="00F85C7E">
      <w:pPr>
        <w:spacing w:after="0" w:line="240" w:lineRule="auto"/>
        <w:ind w:right="-144" w:firstLine="709"/>
        <w:contextualSpacing/>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исключения повышенного уровня шума на уроке и внеурочном мероприятии;</w:t>
      </w:r>
    </w:p>
    <w:p w:rsidR="00371AEA" w:rsidRPr="0031588F" w:rsidRDefault="00371AEA" w:rsidP="00F85C7E">
      <w:pPr>
        <w:spacing w:after="0" w:line="240" w:lineRule="auto"/>
        <w:ind w:right="-144" w:firstLine="709"/>
        <w:contextualSpacing/>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акцентирования внимания на значимости, полезности учебной информации для профессиональной деятельности;</w:t>
      </w:r>
    </w:p>
    <w:p w:rsidR="00371AEA" w:rsidRPr="0031588F" w:rsidRDefault="00371AEA" w:rsidP="00F85C7E">
      <w:pPr>
        <w:spacing w:after="0" w:line="240" w:lineRule="auto"/>
        <w:ind w:right="-144" w:firstLine="709"/>
        <w:contextualSpacing/>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многократного повторения ключевых положений учебной информации;</w:t>
      </w:r>
    </w:p>
    <w:p w:rsidR="00371AEA" w:rsidRPr="0031588F" w:rsidRDefault="00371AEA" w:rsidP="00F85C7E">
      <w:pPr>
        <w:spacing w:after="0" w:line="240" w:lineRule="auto"/>
        <w:ind w:right="-144" w:firstLine="709"/>
        <w:contextualSpacing/>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xml:space="preserve">- подачи материала на принципах мультимедиа; </w:t>
      </w:r>
    </w:p>
    <w:p w:rsidR="00371AEA" w:rsidRPr="0031588F" w:rsidRDefault="00371AEA" w:rsidP="00F85C7E">
      <w:pPr>
        <w:spacing w:after="0" w:line="240" w:lineRule="auto"/>
        <w:ind w:right="-144" w:firstLine="709"/>
        <w:contextualSpacing/>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средств для увеличения изображения на экране; работы с помощью клавиатуры, использование «горячих» клавиш и др.);</w:t>
      </w:r>
    </w:p>
    <w:p w:rsidR="00371AEA" w:rsidRPr="0031588F" w:rsidRDefault="00371AEA" w:rsidP="00F85C7E">
      <w:pPr>
        <w:spacing w:after="0" w:line="240" w:lineRule="auto"/>
        <w:ind w:right="-144" w:firstLine="709"/>
        <w:contextualSpacing/>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регулярного применения упражнений на совершенствование темпа переключения внимания, его объема и устойчивости;</w:t>
      </w:r>
    </w:p>
    <w:p w:rsidR="00371AEA" w:rsidRPr="0031588F" w:rsidRDefault="00371AEA" w:rsidP="00F85C7E">
      <w:pPr>
        <w:spacing w:after="0" w:line="240" w:lineRule="auto"/>
        <w:ind w:right="-144" w:firstLine="709"/>
        <w:contextualSpacing/>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Информативность и комфортность восприятия учебного материала на уроке обеспечивается за счет его алгоритмизации по параметрам:</w:t>
      </w:r>
    </w:p>
    <w:p w:rsidR="00371AEA" w:rsidRPr="0031588F" w:rsidRDefault="00371AEA" w:rsidP="00F85C7E">
      <w:pPr>
        <w:spacing w:after="0" w:line="240" w:lineRule="auto"/>
        <w:ind w:right="-144" w:firstLine="709"/>
        <w:contextualSpacing/>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психотерапевтическая настройка;</w:t>
      </w:r>
    </w:p>
    <w:p w:rsidR="00371AEA" w:rsidRPr="0031588F" w:rsidRDefault="00371AEA" w:rsidP="00F85C7E">
      <w:pPr>
        <w:spacing w:after="0" w:line="240" w:lineRule="auto"/>
        <w:ind w:right="-144" w:firstLine="709"/>
        <w:contextualSpacing/>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xml:space="preserve"> - 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371AEA" w:rsidRPr="0031588F" w:rsidRDefault="00371AEA" w:rsidP="00F85C7E">
      <w:pPr>
        <w:spacing w:after="0" w:line="240" w:lineRule="auto"/>
        <w:ind w:right="-144" w:firstLine="709"/>
        <w:contextualSpacing/>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визуальные стимулы к восприятию (учебники, пособия, опорные конспекты, схемы, слайды РР-презентации, иные наглядные материалы);</w:t>
      </w:r>
    </w:p>
    <w:p w:rsidR="00371AEA" w:rsidRPr="0031588F" w:rsidRDefault="00371AEA" w:rsidP="00F85C7E">
      <w:pPr>
        <w:spacing w:after="0" w:line="240" w:lineRule="auto"/>
        <w:ind w:right="-144" w:firstLine="709"/>
        <w:contextualSpacing/>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371AEA" w:rsidRPr="0031588F" w:rsidRDefault="00371AEA" w:rsidP="00F85C7E">
      <w:pPr>
        <w:spacing w:after="0" w:line="240" w:lineRule="auto"/>
        <w:ind w:right="-144" w:firstLine="709"/>
        <w:contextualSpacing/>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активные методы обучения (проблемные вопросы, дискуссии, деловые и ролевые игры, практические работы; использование метапредметных связей, связи с практикой и др.);</w:t>
      </w:r>
    </w:p>
    <w:p w:rsidR="00371AEA" w:rsidRPr="0031588F" w:rsidRDefault="00371AEA" w:rsidP="00F85C7E">
      <w:pPr>
        <w:spacing w:after="0" w:line="240" w:lineRule="auto"/>
        <w:ind w:right="-144" w:firstLine="709"/>
        <w:contextualSpacing/>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организованные паузы для обеспечения здоровье сбережения.</w:t>
      </w:r>
    </w:p>
    <w:p w:rsidR="00371AEA" w:rsidRPr="0031588F" w:rsidRDefault="00371AEA" w:rsidP="00F85C7E">
      <w:pPr>
        <w:autoSpaceDE w:val="0"/>
        <w:autoSpaceDN w:val="0"/>
        <w:adjustRightInd w:val="0"/>
        <w:spacing w:after="0" w:line="240" w:lineRule="auto"/>
        <w:ind w:right="-144" w:firstLine="709"/>
        <w:jc w:val="both"/>
        <w:rPr>
          <w:rFonts w:ascii="Times New Roman" w:eastAsia="Times New Roman" w:hAnsi="Times New Roman" w:cs="Times New Roman"/>
          <w:sz w:val="28"/>
          <w:szCs w:val="28"/>
        </w:rPr>
      </w:pPr>
      <w:r w:rsidRPr="0031588F">
        <w:rPr>
          <w:rFonts w:ascii="Times New Roman" w:eastAsia="Times New Roman" w:hAnsi="Times New Roman" w:cs="Times New Roman"/>
          <w:sz w:val="28"/>
          <w:szCs w:val="28"/>
        </w:rPr>
        <w:t xml:space="preserve">Для  </w:t>
      </w:r>
      <w:r w:rsidRPr="0031588F">
        <w:rPr>
          <w:rFonts w:ascii="Times New Roman" w:eastAsia="Times New Roman" w:hAnsi="Times New Roman" w:cs="Times New Roman"/>
          <w:b/>
          <w:i/>
          <w:sz w:val="28"/>
          <w:szCs w:val="28"/>
        </w:rPr>
        <w:t>слабослышащих</w:t>
      </w:r>
      <w:r w:rsidRPr="0031588F">
        <w:rPr>
          <w:rFonts w:ascii="Times New Roman" w:eastAsia="Times New Roman" w:hAnsi="Times New Roman" w:cs="Times New Roman"/>
          <w:sz w:val="28"/>
          <w:szCs w:val="28"/>
        </w:rPr>
        <w:t xml:space="preserve"> обучающихся  используются: </w:t>
      </w:r>
    </w:p>
    <w:p w:rsidR="00371AEA" w:rsidRPr="0031588F" w:rsidRDefault="00371AEA" w:rsidP="00F85C7E">
      <w:pPr>
        <w:autoSpaceDE w:val="0"/>
        <w:autoSpaceDN w:val="0"/>
        <w:adjustRightInd w:val="0"/>
        <w:spacing w:after="0" w:line="240" w:lineRule="auto"/>
        <w:ind w:right="-144" w:firstLine="709"/>
        <w:jc w:val="both"/>
        <w:rPr>
          <w:rFonts w:ascii="Times New Roman" w:eastAsia="Times New Roman" w:hAnsi="Times New Roman" w:cs="Times New Roman"/>
          <w:bCs/>
          <w:sz w:val="28"/>
          <w:szCs w:val="28"/>
        </w:rPr>
      </w:pPr>
      <w:r w:rsidRPr="0031588F">
        <w:rPr>
          <w:rFonts w:ascii="Times New Roman" w:eastAsia="Times New Roman" w:hAnsi="Times New Roman" w:cs="Times New Roman"/>
          <w:sz w:val="28"/>
          <w:szCs w:val="28"/>
        </w:rPr>
        <w:t xml:space="preserve">1) индивидуальные дидактические материалы и наглядные пособия, выполненные с учетом особенностей психофизического развития </w:t>
      </w:r>
      <w:r w:rsidRPr="0031588F">
        <w:rPr>
          <w:rFonts w:ascii="Times New Roman" w:eastAsia="Times New Roman" w:hAnsi="Times New Roman" w:cs="Times New Roman"/>
          <w:sz w:val="28"/>
          <w:szCs w:val="28"/>
        </w:rPr>
        <w:lastRenderedPageBreak/>
        <w:t>обучающегося с нарушением слуха, состояния моторики, зрения, наличия других дополнительных нарушений.</w:t>
      </w:r>
    </w:p>
    <w:p w:rsidR="00371AEA" w:rsidRPr="0031588F" w:rsidRDefault="00371AEA" w:rsidP="00F85C7E">
      <w:pPr>
        <w:spacing w:after="0" w:line="240" w:lineRule="auto"/>
        <w:ind w:right="-144" w:firstLine="709"/>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rsidR="00371AEA" w:rsidRPr="0031588F" w:rsidRDefault="00371AEA" w:rsidP="00F85C7E">
      <w:pPr>
        <w:spacing w:after="0" w:line="240" w:lineRule="auto"/>
        <w:ind w:right="-144" w:firstLine="709"/>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Для адаптации к восприятию обучающимися с нарушенным слухом справочного, учебного, просветительского материала обеспечиваются следующие условия:</w:t>
      </w:r>
    </w:p>
    <w:p w:rsidR="00371AEA" w:rsidRPr="0031588F" w:rsidRDefault="00371AEA" w:rsidP="00F85C7E">
      <w:pPr>
        <w:spacing w:after="0" w:line="240" w:lineRule="auto"/>
        <w:ind w:right="-144" w:firstLine="709"/>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звуковая справочная информация о расписании учебных занятий дублируется визуальной информацией на сайте колледжа, на доске объявлений;</w:t>
      </w:r>
    </w:p>
    <w:p w:rsidR="00371AEA" w:rsidRPr="0031588F" w:rsidRDefault="00371AEA" w:rsidP="00F85C7E">
      <w:pPr>
        <w:spacing w:after="0" w:line="240" w:lineRule="auto"/>
        <w:ind w:right="-144" w:firstLine="709"/>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для лучшей ориентации в аудитории, применяются сигналы, оповещающие о начале и конце занятия (например, слово «звонок» пишется на доске);</w:t>
      </w:r>
    </w:p>
    <w:p w:rsidR="00371AEA" w:rsidRPr="0031588F" w:rsidRDefault="00371AEA" w:rsidP="00F85C7E">
      <w:pPr>
        <w:spacing w:after="0" w:line="240" w:lineRule="auto"/>
        <w:ind w:right="-144" w:firstLine="709"/>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внимание слабослышащего обучающегося привлекается педагогом жестом (на плечо кладется рука, осуществляется нерезкое похлопывание);</w:t>
      </w:r>
    </w:p>
    <w:p w:rsidR="00371AEA" w:rsidRPr="0031588F" w:rsidRDefault="00371AEA" w:rsidP="00F85C7E">
      <w:pPr>
        <w:spacing w:after="0" w:line="240" w:lineRule="auto"/>
        <w:ind w:right="-144" w:firstLine="709"/>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разговаривая с обучающимся, педагог смотрит на него, говорит ясно короткими предложениями, обеспечивая возможность чтения по губам;</w:t>
      </w:r>
    </w:p>
    <w:p w:rsidR="00371AEA" w:rsidRPr="0031588F" w:rsidRDefault="00371AEA" w:rsidP="00F85C7E">
      <w:pPr>
        <w:spacing w:after="0" w:line="240" w:lineRule="auto"/>
        <w:ind w:right="-144" w:firstLine="709"/>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педагог не повышает резко голос, повторяет сказанное по просьбе обучающегося, использует жесты;</w:t>
      </w:r>
    </w:p>
    <w:p w:rsidR="00371AEA" w:rsidRPr="0031588F" w:rsidRDefault="00371AEA" w:rsidP="00F85C7E">
      <w:pPr>
        <w:spacing w:after="0" w:line="240" w:lineRule="auto"/>
        <w:ind w:right="-144" w:firstLine="709"/>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обучающимися;</w:t>
      </w:r>
    </w:p>
    <w:p w:rsidR="00371AEA" w:rsidRPr="0031588F" w:rsidRDefault="00371AEA" w:rsidP="00F85C7E">
      <w:pPr>
        <w:spacing w:after="0" w:line="240" w:lineRule="auto"/>
        <w:ind w:right="-144" w:firstLine="709"/>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ведется запись сложной для восприятия информации, включающей в себя номер, правило, инструкцию, формулу, сложный термин, адрес и т.п.</w:t>
      </w:r>
    </w:p>
    <w:p w:rsidR="00371AEA" w:rsidRPr="0031588F" w:rsidRDefault="00371AEA" w:rsidP="00F85C7E">
      <w:pPr>
        <w:spacing w:after="0" w:line="240" w:lineRule="auto"/>
        <w:ind w:right="-144" w:firstLine="709"/>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Компенсация затруднений речевого и интеллектуального развития слабослышащих обучающихся  проводится за счет:</w:t>
      </w:r>
    </w:p>
    <w:p w:rsidR="00371AEA" w:rsidRPr="0031588F" w:rsidRDefault="00371AEA" w:rsidP="00F85C7E">
      <w:pPr>
        <w:spacing w:after="0" w:line="240" w:lineRule="auto"/>
        <w:ind w:right="-144" w:firstLine="709"/>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фиксации педагогов на собственной артикуляции;</w:t>
      </w:r>
    </w:p>
    <w:p w:rsidR="00371AEA" w:rsidRPr="0031588F" w:rsidRDefault="00371AEA" w:rsidP="00F85C7E">
      <w:pPr>
        <w:spacing w:after="0" w:line="240" w:lineRule="auto"/>
        <w:ind w:right="-144" w:firstLine="709"/>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использования схем, диаграмм, рисунков, компьютерных презентаций с гиперссылками, комментирующими отдельные компоненты изображения;</w:t>
      </w:r>
    </w:p>
    <w:p w:rsidR="00371AEA" w:rsidRPr="00793521" w:rsidRDefault="00371AEA" w:rsidP="00F85C7E">
      <w:pPr>
        <w:spacing w:after="0" w:line="240" w:lineRule="auto"/>
        <w:ind w:right="-144" w:firstLine="709"/>
        <w:jc w:val="both"/>
        <w:rPr>
          <w:rFonts w:ascii="Times New Roman" w:eastAsia="Times New Roman" w:hAnsi="Times New Roman" w:cs="Times New Roman"/>
          <w:bCs/>
          <w:sz w:val="28"/>
          <w:szCs w:val="28"/>
        </w:rPr>
      </w:pPr>
      <w:r w:rsidRPr="0031588F">
        <w:rPr>
          <w:rFonts w:ascii="Times New Roman" w:eastAsia="Times New Roman" w:hAnsi="Times New Roman" w:cs="Times New Roman"/>
          <w:bCs/>
          <w:sz w:val="28"/>
          <w:szCs w:val="28"/>
        </w:rPr>
        <w:t>- обеспечения возможности для обучающегося получить адресную консультацию по электронной почте по мере необходимости.</w:t>
      </w:r>
    </w:p>
    <w:p w:rsidR="00866F0B" w:rsidRDefault="0093596C" w:rsidP="00F85C7E">
      <w:pPr>
        <w:tabs>
          <w:tab w:val="left" w:pos="5358"/>
        </w:tabs>
        <w:spacing w:line="240" w:lineRule="auto"/>
        <w:ind w:right="-144"/>
      </w:pPr>
      <w:r>
        <w:tab/>
      </w:r>
    </w:p>
    <w:p w:rsidR="0093596C" w:rsidRDefault="0093596C" w:rsidP="0093596C">
      <w:pPr>
        <w:tabs>
          <w:tab w:val="left" w:pos="5358"/>
        </w:tabs>
        <w:spacing w:line="240" w:lineRule="auto"/>
      </w:pPr>
    </w:p>
    <w:p w:rsidR="0093596C" w:rsidRDefault="0093596C" w:rsidP="0093596C">
      <w:pPr>
        <w:tabs>
          <w:tab w:val="left" w:pos="5358"/>
        </w:tabs>
        <w:spacing w:line="240" w:lineRule="auto"/>
      </w:pPr>
    </w:p>
    <w:p w:rsidR="0093596C" w:rsidRDefault="0093596C" w:rsidP="0093596C">
      <w:pPr>
        <w:tabs>
          <w:tab w:val="left" w:pos="5358"/>
        </w:tabs>
        <w:spacing w:line="240" w:lineRule="auto"/>
      </w:pPr>
    </w:p>
    <w:p w:rsidR="0093596C" w:rsidRDefault="0093596C" w:rsidP="0093596C">
      <w:pPr>
        <w:tabs>
          <w:tab w:val="left" w:pos="5358"/>
        </w:tabs>
        <w:spacing w:line="240" w:lineRule="auto"/>
      </w:pPr>
    </w:p>
    <w:p w:rsidR="0093596C" w:rsidRDefault="0093596C" w:rsidP="0093596C">
      <w:pPr>
        <w:tabs>
          <w:tab w:val="left" w:pos="5358"/>
        </w:tabs>
        <w:spacing w:line="240" w:lineRule="auto"/>
      </w:pPr>
    </w:p>
    <w:p w:rsidR="0093596C" w:rsidRDefault="0093596C" w:rsidP="0093596C">
      <w:pPr>
        <w:tabs>
          <w:tab w:val="left" w:pos="5358"/>
        </w:tabs>
        <w:spacing w:line="240" w:lineRule="auto"/>
      </w:pPr>
    </w:p>
    <w:p w:rsidR="0093596C" w:rsidRDefault="0093596C" w:rsidP="0093596C">
      <w:pPr>
        <w:tabs>
          <w:tab w:val="left" w:pos="5358"/>
        </w:tabs>
        <w:spacing w:line="240" w:lineRule="auto"/>
      </w:pPr>
    </w:p>
    <w:p w:rsidR="0093596C" w:rsidRPr="00544F9A" w:rsidRDefault="0093596C" w:rsidP="0093596C">
      <w:pPr>
        <w:tabs>
          <w:tab w:val="left" w:pos="5358"/>
        </w:tabs>
        <w:spacing w:line="240" w:lineRule="auto"/>
      </w:pPr>
    </w:p>
    <w:p w:rsidR="00E53DD4" w:rsidRPr="006A438F" w:rsidRDefault="00C63342" w:rsidP="006A438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aps/>
          <w:sz w:val="28"/>
          <w:szCs w:val="28"/>
        </w:rPr>
      </w:pPr>
      <w:r w:rsidRPr="0031588F">
        <w:rPr>
          <w:b/>
          <w:caps/>
          <w:sz w:val="28"/>
          <w:szCs w:val="28"/>
        </w:rPr>
        <w:lastRenderedPageBreak/>
        <w:t>4. Контроль и оценка результатов освоения Дисциплины</w:t>
      </w:r>
      <w:r w:rsidR="004403D1" w:rsidRPr="004403D1">
        <w:rPr>
          <w:b/>
          <w:sz w:val="28"/>
          <w:szCs w:val="28"/>
        </w:rPr>
        <w:t xml:space="preserve"> </w:t>
      </w:r>
      <w:r w:rsidR="004403D1" w:rsidRPr="00D2105C">
        <w:rPr>
          <w:b/>
          <w:sz w:val="28"/>
          <w:szCs w:val="28"/>
        </w:rPr>
        <w:t>ОП.03 НАЛОГИ И НАЛОГООБЛОЖЕНИЕ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394"/>
        <w:gridCol w:w="2666"/>
      </w:tblGrid>
      <w:tr w:rsidR="00F85C7E" w:rsidRPr="00F85C7E" w:rsidTr="003D542F">
        <w:tc>
          <w:tcPr>
            <w:tcW w:w="1834" w:type="pct"/>
          </w:tcPr>
          <w:p w:rsidR="00F85C7E" w:rsidRPr="00F85C7E" w:rsidRDefault="00F85C7E" w:rsidP="00F85C7E">
            <w:pPr>
              <w:spacing w:after="0" w:line="240" w:lineRule="auto"/>
              <w:jc w:val="center"/>
              <w:rPr>
                <w:rFonts w:ascii="Times New Roman" w:eastAsia="Times New Roman" w:hAnsi="Times New Roman" w:cs="Times New Roman"/>
                <w:b/>
                <w:bCs/>
                <w:iCs/>
                <w:sz w:val="24"/>
                <w:szCs w:val="24"/>
              </w:rPr>
            </w:pPr>
            <w:r w:rsidRPr="00F85C7E">
              <w:rPr>
                <w:rFonts w:ascii="Times New Roman" w:eastAsia="Times New Roman" w:hAnsi="Times New Roman" w:cs="Times New Roman"/>
                <w:b/>
                <w:bCs/>
                <w:iCs/>
                <w:sz w:val="24"/>
                <w:szCs w:val="24"/>
              </w:rPr>
              <w:t>Результаты обучения</w:t>
            </w:r>
          </w:p>
        </w:tc>
        <w:tc>
          <w:tcPr>
            <w:tcW w:w="1773" w:type="pct"/>
          </w:tcPr>
          <w:p w:rsidR="00F85C7E" w:rsidRPr="00F85C7E" w:rsidRDefault="00F85C7E" w:rsidP="00F85C7E">
            <w:pPr>
              <w:spacing w:after="0" w:line="240" w:lineRule="auto"/>
              <w:jc w:val="center"/>
              <w:rPr>
                <w:rFonts w:ascii="Times New Roman" w:eastAsia="Times New Roman" w:hAnsi="Times New Roman" w:cs="Times New Roman"/>
                <w:b/>
                <w:bCs/>
                <w:iCs/>
                <w:sz w:val="24"/>
                <w:szCs w:val="24"/>
              </w:rPr>
            </w:pPr>
            <w:r w:rsidRPr="00F85C7E">
              <w:rPr>
                <w:rFonts w:ascii="Times New Roman" w:eastAsia="Times New Roman" w:hAnsi="Times New Roman" w:cs="Times New Roman"/>
                <w:b/>
                <w:bCs/>
                <w:iCs/>
                <w:sz w:val="24"/>
                <w:szCs w:val="24"/>
              </w:rPr>
              <w:t>Критерии оценки</w:t>
            </w:r>
          </w:p>
        </w:tc>
        <w:tc>
          <w:tcPr>
            <w:tcW w:w="1393" w:type="pct"/>
          </w:tcPr>
          <w:p w:rsidR="00F85C7E" w:rsidRPr="00F85C7E" w:rsidRDefault="00F85C7E" w:rsidP="00F85C7E">
            <w:pPr>
              <w:spacing w:after="0" w:line="240" w:lineRule="auto"/>
              <w:jc w:val="center"/>
              <w:rPr>
                <w:rFonts w:ascii="Times New Roman" w:eastAsia="Times New Roman" w:hAnsi="Times New Roman" w:cs="Times New Roman"/>
                <w:b/>
                <w:bCs/>
                <w:iCs/>
                <w:sz w:val="24"/>
                <w:szCs w:val="24"/>
              </w:rPr>
            </w:pPr>
            <w:r w:rsidRPr="00F85C7E">
              <w:rPr>
                <w:rFonts w:ascii="Times New Roman" w:eastAsia="Times New Roman" w:hAnsi="Times New Roman" w:cs="Times New Roman"/>
                <w:b/>
                <w:bCs/>
                <w:iCs/>
                <w:sz w:val="24"/>
                <w:szCs w:val="24"/>
              </w:rPr>
              <w:t>Методы оценки</w:t>
            </w:r>
          </w:p>
        </w:tc>
      </w:tr>
      <w:tr w:rsidR="00F85C7E" w:rsidRPr="00F85C7E" w:rsidTr="003D542F">
        <w:trPr>
          <w:trHeight w:val="363"/>
        </w:trPr>
        <w:tc>
          <w:tcPr>
            <w:tcW w:w="5000" w:type="pct"/>
            <w:gridSpan w:val="3"/>
          </w:tcPr>
          <w:p w:rsidR="00F85C7E" w:rsidRPr="00F85C7E" w:rsidRDefault="00F85C7E" w:rsidP="00F85C7E">
            <w:pPr>
              <w:spacing w:after="0" w:line="240" w:lineRule="auto"/>
              <w:rPr>
                <w:rFonts w:ascii="Times New Roman" w:eastAsia="Times New Roman" w:hAnsi="Times New Roman" w:cs="Times New Roman"/>
                <w:b/>
                <w:iCs/>
                <w:sz w:val="24"/>
                <w:szCs w:val="24"/>
              </w:rPr>
            </w:pPr>
            <w:r w:rsidRPr="00F85C7E">
              <w:rPr>
                <w:rFonts w:ascii="Times New Roman" w:eastAsia="Times New Roman" w:hAnsi="Times New Roman" w:cs="Times New Roman"/>
                <w:b/>
                <w:iCs/>
                <w:sz w:val="24"/>
                <w:szCs w:val="24"/>
              </w:rPr>
              <w:t>Знания:</w:t>
            </w:r>
          </w:p>
        </w:tc>
      </w:tr>
      <w:tr w:rsidR="00F85C7E" w:rsidRPr="00F85C7E" w:rsidTr="003D542F">
        <w:tc>
          <w:tcPr>
            <w:tcW w:w="1834" w:type="pct"/>
          </w:tcPr>
          <w:p w:rsidR="00F85C7E" w:rsidRPr="00F85C7E" w:rsidRDefault="00F85C7E" w:rsidP="00F85C7E">
            <w:pPr>
              <w:spacing w:after="0" w:line="240" w:lineRule="auto"/>
              <w:rPr>
                <w:rFonts w:ascii="Times New Roman" w:eastAsia="Arial Unicode MS" w:hAnsi="Times New Roman" w:cs="Times New Roman"/>
                <w:sz w:val="24"/>
                <w:szCs w:val="24"/>
              </w:rPr>
            </w:pPr>
            <w:r w:rsidRPr="00F85C7E">
              <w:rPr>
                <w:rFonts w:ascii="Times New Roman" w:eastAsia="Arial Unicode MS" w:hAnsi="Times New Roman" w:cs="Times New Roman"/>
                <w:sz w:val="24"/>
                <w:szCs w:val="24"/>
              </w:rPr>
              <w:t>- основные понятия теории налогообложения: признаки и определение налогов, принципы налогообложения, функции и роль налогов;</w:t>
            </w:r>
          </w:p>
          <w:p w:rsidR="00F85C7E" w:rsidRPr="00F85C7E" w:rsidRDefault="00F85C7E" w:rsidP="00F85C7E">
            <w:pPr>
              <w:spacing w:after="0" w:line="240" w:lineRule="auto"/>
              <w:rPr>
                <w:rFonts w:ascii="Times New Roman" w:eastAsia="Arial Unicode MS" w:hAnsi="Times New Roman" w:cs="Times New Roman"/>
                <w:sz w:val="24"/>
                <w:szCs w:val="24"/>
              </w:rPr>
            </w:pPr>
            <w:r w:rsidRPr="00F85C7E">
              <w:rPr>
                <w:rFonts w:ascii="Times New Roman" w:eastAsia="Arial Unicode MS" w:hAnsi="Times New Roman" w:cs="Times New Roman"/>
                <w:sz w:val="24"/>
                <w:szCs w:val="24"/>
              </w:rPr>
              <w:t>- нормативно-правовое регулирование налогообложения в Российской Федерации;</w:t>
            </w:r>
          </w:p>
          <w:p w:rsidR="00F85C7E" w:rsidRPr="00F85C7E" w:rsidRDefault="00F85C7E" w:rsidP="00F85C7E">
            <w:pPr>
              <w:spacing w:after="0" w:line="240" w:lineRule="auto"/>
              <w:rPr>
                <w:rFonts w:ascii="Times New Roman" w:eastAsia="Times New Roman" w:hAnsi="Times New Roman" w:cs="Times New Roman"/>
                <w:sz w:val="24"/>
                <w:szCs w:val="24"/>
              </w:rPr>
            </w:pPr>
            <w:r w:rsidRPr="00F85C7E">
              <w:rPr>
                <w:rFonts w:ascii="Times New Roman" w:eastAsia="Times New Roman" w:hAnsi="Times New Roman" w:cs="Times New Roman"/>
                <w:sz w:val="24"/>
                <w:szCs w:val="24"/>
              </w:rPr>
              <w:t>- состав налогового законодательства и структура Налогового кодекса Российской Федерации;</w:t>
            </w:r>
          </w:p>
          <w:p w:rsidR="00F85C7E" w:rsidRPr="00F85C7E" w:rsidRDefault="00F85C7E" w:rsidP="00F85C7E">
            <w:pPr>
              <w:spacing w:after="0" w:line="240" w:lineRule="auto"/>
              <w:rPr>
                <w:rFonts w:ascii="Times New Roman" w:eastAsia="Times New Roman" w:hAnsi="Times New Roman" w:cs="Times New Roman"/>
                <w:sz w:val="24"/>
                <w:szCs w:val="24"/>
              </w:rPr>
            </w:pPr>
            <w:r w:rsidRPr="00F85C7E">
              <w:rPr>
                <w:rFonts w:ascii="Times New Roman" w:eastAsia="Times New Roman" w:hAnsi="Times New Roman" w:cs="Times New Roman"/>
                <w:sz w:val="24"/>
                <w:szCs w:val="24"/>
              </w:rPr>
              <w:t>- виды налогов и сборов, режимы налогообложения;</w:t>
            </w:r>
          </w:p>
          <w:p w:rsidR="00F85C7E" w:rsidRPr="00F85C7E" w:rsidRDefault="00F85C7E" w:rsidP="00F85C7E">
            <w:pPr>
              <w:spacing w:after="0" w:line="240" w:lineRule="auto"/>
              <w:rPr>
                <w:rFonts w:ascii="Times New Roman" w:eastAsia="Times New Roman" w:hAnsi="Times New Roman" w:cs="Times New Roman"/>
                <w:sz w:val="24"/>
                <w:szCs w:val="24"/>
              </w:rPr>
            </w:pPr>
            <w:r w:rsidRPr="00F85C7E">
              <w:rPr>
                <w:rFonts w:ascii="Times New Roman" w:eastAsia="Times New Roman" w:hAnsi="Times New Roman" w:cs="Times New Roman"/>
                <w:sz w:val="24"/>
                <w:szCs w:val="24"/>
              </w:rPr>
              <w:t>- система налогов Российской Федерации;</w:t>
            </w:r>
          </w:p>
          <w:p w:rsidR="00F85C7E" w:rsidRPr="00F85C7E" w:rsidRDefault="00F85C7E" w:rsidP="00F85C7E">
            <w:pPr>
              <w:spacing w:after="0" w:line="240" w:lineRule="auto"/>
              <w:rPr>
                <w:rFonts w:ascii="Times New Roman" w:eastAsia="Times New Roman" w:hAnsi="Times New Roman" w:cs="Times New Roman"/>
                <w:sz w:val="24"/>
                <w:szCs w:val="24"/>
              </w:rPr>
            </w:pPr>
            <w:r w:rsidRPr="00F85C7E">
              <w:rPr>
                <w:rFonts w:ascii="Times New Roman" w:eastAsia="Times New Roman" w:hAnsi="Times New Roman" w:cs="Times New Roman"/>
                <w:sz w:val="24"/>
                <w:szCs w:val="24"/>
              </w:rPr>
              <w:t>- основы налогообложения в Российской Федерации;</w:t>
            </w:r>
          </w:p>
          <w:p w:rsidR="00F85C7E" w:rsidRPr="00F85C7E" w:rsidRDefault="00F85C7E" w:rsidP="00F85C7E">
            <w:pPr>
              <w:spacing w:after="0" w:line="240" w:lineRule="auto"/>
              <w:rPr>
                <w:rFonts w:ascii="Times New Roman" w:eastAsia="Times New Roman" w:hAnsi="Times New Roman" w:cs="Times New Roman"/>
                <w:sz w:val="24"/>
                <w:szCs w:val="24"/>
              </w:rPr>
            </w:pPr>
            <w:r w:rsidRPr="00F85C7E">
              <w:rPr>
                <w:rFonts w:ascii="Times New Roman" w:eastAsia="Times New Roman" w:hAnsi="Times New Roman" w:cs="Times New Roman"/>
                <w:sz w:val="24"/>
                <w:szCs w:val="24"/>
              </w:rPr>
              <w:t>- принципы налогообложения;</w:t>
            </w:r>
          </w:p>
          <w:p w:rsidR="00F85C7E" w:rsidRPr="00F85C7E" w:rsidRDefault="00F85C7E" w:rsidP="00F85C7E">
            <w:pPr>
              <w:spacing w:after="0" w:line="240" w:lineRule="auto"/>
              <w:rPr>
                <w:rFonts w:ascii="Times New Roman" w:eastAsia="Times New Roman" w:hAnsi="Times New Roman" w:cs="Times New Roman"/>
                <w:sz w:val="24"/>
                <w:szCs w:val="24"/>
              </w:rPr>
            </w:pPr>
            <w:r w:rsidRPr="00F85C7E">
              <w:rPr>
                <w:rFonts w:ascii="Times New Roman" w:eastAsia="Times New Roman" w:hAnsi="Times New Roman" w:cs="Times New Roman"/>
                <w:sz w:val="24"/>
                <w:szCs w:val="24"/>
              </w:rPr>
              <w:t>- элементы налогообложения;</w:t>
            </w:r>
          </w:p>
          <w:p w:rsidR="00F85C7E" w:rsidRPr="00F85C7E" w:rsidRDefault="00F85C7E" w:rsidP="00F85C7E">
            <w:pPr>
              <w:spacing w:after="0" w:line="240" w:lineRule="auto"/>
              <w:rPr>
                <w:rFonts w:ascii="Times New Roman" w:eastAsia="Times New Roman" w:hAnsi="Times New Roman" w:cs="Times New Roman"/>
                <w:sz w:val="24"/>
                <w:szCs w:val="24"/>
              </w:rPr>
            </w:pPr>
            <w:r w:rsidRPr="00F85C7E">
              <w:rPr>
                <w:rFonts w:ascii="Times New Roman" w:eastAsia="Times New Roman" w:hAnsi="Times New Roman" w:cs="Times New Roman"/>
                <w:sz w:val="24"/>
                <w:szCs w:val="24"/>
              </w:rPr>
              <w:t>- элементы обложения страховых взносов;</w:t>
            </w:r>
          </w:p>
          <w:p w:rsidR="00F85C7E" w:rsidRPr="00F85C7E" w:rsidRDefault="00F85C7E" w:rsidP="00F85C7E">
            <w:pPr>
              <w:spacing w:after="0" w:line="240" w:lineRule="auto"/>
              <w:rPr>
                <w:rFonts w:ascii="Times New Roman" w:eastAsia="Times New Roman" w:hAnsi="Times New Roman" w:cs="Times New Roman"/>
                <w:sz w:val="24"/>
                <w:szCs w:val="24"/>
              </w:rPr>
            </w:pPr>
            <w:r w:rsidRPr="00F85C7E">
              <w:rPr>
                <w:rFonts w:ascii="Times New Roman" w:eastAsia="Times New Roman" w:hAnsi="Times New Roman" w:cs="Times New Roman"/>
                <w:sz w:val="24"/>
                <w:szCs w:val="24"/>
              </w:rPr>
              <w:t>- состав участников налоговых правоотношений;</w:t>
            </w:r>
          </w:p>
          <w:p w:rsidR="00F85C7E" w:rsidRPr="00F85C7E" w:rsidRDefault="00F85C7E" w:rsidP="00F85C7E">
            <w:pPr>
              <w:spacing w:after="0" w:line="240" w:lineRule="auto"/>
              <w:rPr>
                <w:rFonts w:ascii="Times New Roman" w:eastAsia="Times New Roman" w:hAnsi="Times New Roman" w:cs="Times New Roman"/>
                <w:sz w:val="24"/>
                <w:szCs w:val="24"/>
              </w:rPr>
            </w:pPr>
            <w:r w:rsidRPr="00F85C7E">
              <w:rPr>
                <w:rFonts w:ascii="Times New Roman" w:eastAsia="Times New Roman" w:hAnsi="Times New Roman" w:cs="Times New Roman"/>
                <w:sz w:val="24"/>
                <w:szCs w:val="24"/>
              </w:rPr>
              <w:t>- права и обязанности налогоплательщиков, налоговых агентов и налоговых органов;</w:t>
            </w:r>
          </w:p>
          <w:p w:rsidR="00F85C7E" w:rsidRPr="00F85C7E" w:rsidRDefault="00F85C7E" w:rsidP="00F85C7E">
            <w:pPr>
              <w:spacing w:after="0" w:line="240" w:lineRule="auto"/>
              <w:rPr>
                <w:rFonts w:ascii="Times New Roman" w:eastAsia="Times New Roman" w:hAnsi="Times New Roman" w:cs="Times New Roman"/>
                <w:sz w:val="24"/>
                <w:szCs w:val="24"/>
              </w:rPr>
            </w:pPr>
            <w:r w:rsidRPr="00F85C7E">
              <w:rPr>
                <w:rFonts w:ascii="Times New Roman" w:eastAsia="Times New Roman" w:hAnsi="Times New Roman" w:cs="Times New Roman"/>
                <w:sz w:val="24"/>
                <w:szCs w:val="24"/>
              </w:rPr>
              <w:t>- порядок государственной регистрации и постановки на учет организаций и индивидуальных предпринимателей;</w:t>
            </w:r>
          </w:p>
        </w:tc>
        <w:tc>
          <w:tcPr>
            <w:tcW w:w="1773" w:type="pct"/>
          </w:tcPr>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xml:space="preserve">Сформированы основные понятия теории налогообложения, </w:t>
            </w:r>
            <w:r w:rsidRPr="00F85C7E">
              <w:rPr>
                <w:rFonts w:ascii="Times New Roman" w:eastAsia="Arial Unicode MS" w:hAnsi="Times New Roman" w:cs="Times New Roman"/>
                <w:sz w:val="24"/>
                <w:szCs w:val="24"/>
                <w:u w:color="000000"/>
              </w:rPr>
              <w:t xml:space="preserve">систематические представления </w:t>
            </w:r>
            <w:r w:rsidRPr="00F85C7E">
              <w:rPr>
                <w:rFonts w:ascii="Times New Roman" w:eastAsia="Times New Roman" w:hAnsi="Times New Roman" w:cs="Times New Roman"/>
                <w:bCs/>
                <w:iCs/>
                <w:sz w:val="24"/>
                <w:szCs w:val="24"/>
              </w:rPr>
              <w:t>о нормативно-правовом регулировании налогообложения в Российской Федерации</w:t>
            </w:r>
          </w:p>
          <w:p w:rsidR="00F85C7E" w:rsidRPr="00F85C7E" w:rsidRDefault="00F85C7E" w:rsidP="00F85C7E">
            <w:pPr>
              <w:spacing w:after="0" w:line="240" w:lineRule="auto"/>
              <w:rPr>
                <w:rFonts w:ascii="Times New Roman" w:eastAsia="Times New Roman" w:hAnsi="Times New Roman" w:cs="Times New Roman"/>
                <w:bCs/>
                <w:iCs/>
                <w:sz w:val="24"/>
                <w:szCs w:val="24"/>
              </w:rPr>
            </w:pPr>
          </w:p>
        </w:tc>
        <w:tc>
          <w:tcPr>
            <w:tcW w:w="1393" w:type="pct"/>
            <w:vMerge w:val="restart"/>
          </w:tcPr>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Устный опрос.</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Тестирование.</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Экспертная проверка выполнения самостоятельной работы.</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Экзамен.</w:t>
            </w:r>
          </w:p>
          <w:p w:rsidR="00F85C7E" w:rsidRPr="00F85C7E" w:rsidRDefault="00F85C7E" w:rsidP="00F85C7E">
            <w:pPr>
              <w:spacing w:after="0" w:line="240" w:lineRule="auto"/>
              <w:rPr>
                <w:rFonts w:ascii="Times New Roman" w:eastAsia="Times New Roman" w:hAnsi="Times New Roman" w:cs="Times New Roman"/>
                <w:bCs/>
                <w:iCs/>
                <w:sz w:val="24"/>
                <w:szCs w:val="24"/>
              </w:rPr>
            </w:pPr>
          </w:p>
        </w:tc>
      </w:tr>
      <w:tr w:rsidR="00F85C7E" w:rsidRPr="00F85C7E" w:rsidTr="003D542F">
        <w:tc>
          <w:tcPr>
            <w:tcW w:w="1834" w:type="pct"/>
          </w:tcPr>
          <w:p w:rsidR="00F85C7E" w:rsidRPr="00F85C7E" w:rsidRDefault="00F85C7E" w:rsidP="00F85C7E">
            <w:pPr>
              <w:spacing w:after="0" w:line="240" w:lineRule="auto"/>
              <w:rPr>
                <w:rFonts w:ascii="Times New Roman" w:eastAsia="Times New Roman" w:hAnsi="Times New Roman" w:cs="Times New Roman"/>
                <w:sz w:val="24"/>
                <w:szCs w:val="24"/>
              </w:rPr>
            </w:pPr>
            <w:r w:rsidRPr="00F85C7E">
              <w:rPr>
                <w:rFonts w:ascii="Times New Roman" w:eastAsia="Times New Roman" w:hAnsi="Times New Roman" w:cs="Times New Roman"/>
                <w:sz w:val="24"/>
                <w:szCs w:val="24"/>
              </w:rPr>
              <w:t>- порядок исполнения обязанности по уплате налога, сбора, страховых взносов;</w:t>
            </w:r>
          </w:p>
          <w:p w:rsidR="00F85C7E" w:rsidRPr="00F85C7E" w:rsidRDefault="00F85C7E" w:rsidP="00F85C7E">
            <w:pPr>
              <w:spacing w:after="0" w:line="240" w:lineRule="auto"/>
              <w:rPr>
                <w:rFonts w:ascii="Times New Roman" w:eastAsia="Times New Roman" w:hAnsi="Times New Roman" w:cs="Times New Roman"/>
                <w:sz w:val="24"/>
                <w:szCs w:val="24"/>
              </w:rPr>
            </w:pPr>
            <w:r w:rsidRPr="00F85C7E">
              <w:rPr>
                <w:rFonts w:ascii="Times New Roman" w:eastAsia="Times New Roman" w:hAnsi="Times New Roman" w:cs="Times New Roman"/>
                <w:sz w:val="24"/>
                <w:szCs w:val="24"/>
              </w:rPr>
              <w:t>- порядок взыскания налогов, сборов, страховых взносов;</w:t>
            </w:r>
          </w:p>
          <w:p w:rsidR="00F85C7E" w:rsidRPr="00F85C7E" w:rsidRDefault="00F85C7E" w:rsidP="00F85C7E">
            <w:pPr>
              <w:spacing w:after="0" w:line="240" w:lineRule="auto"/>
              <w:rPr>
                <w:rFonts w:ascii="Times New Roman" w:eastAsia="Times New Roman" w:hAnsi="Times New Roman" w:cs="Times New Roman"/>
                <w:sz w:val="24"/>
                <w:szCs w:val="24"/>
              </w:rPr>
            </w:pPr>
            <w:r w:rsidRPr="00F85C7E">
              <w:rPr>
                <w:rFonts w:ascii="Times New Roman" w:eastAsia="Times New Roman" w:hAnsi="Times New Roman" w:cs="Times New Roman"/>
                <w:sz w:val="24"/>
                <w:szCs w:val="24"/>
              </w:rPr>
              <w:t>- порядок зачета и возврата излишне уплаченных налогов;</w:t>
            </w:r>
          </w:p>
          <w:p w:rsidR="00F85C7E" w:rsidRPr="00F85C7E" w:rsidRDefault="00F85C7E" w:rsidP="00F85C7E">
            <w:pPr>
              <w:spacing w:after="0" w:line="240" w:lineRule="auto"/>
              <w:rPr>
                <w:rFonts w:ascii="Times New Roman" w:eastAsia="Times New Roman" w:hAnsi="Times New Roman" w:cs="Times New Roman"/>
                <w:sz w:val="24"/>
                <w:szCs w:val="24"/>
              </w:rPr>
            </w:pPr>
            <w:r w:rsidRPr="00F85C7E">
              <w:rPr>
                <w:rFonts w:ascii="Times New Roman" w:eastAsia="Times New Roman" w:hAnsi="Times New Roman" w:cs="Times New Roman"/>
                <w:sz w:val="24"/>
                <w:szCs w:val="24"/>
              </w:rPr>
              <w:t>- порядок уплаты налогов, сборов, страховых взносов;</w:t>
            </w:r>
          </w:p>
          <w:p w:rsidR="00F85C7E" w:rsidRPr="00F85C7E" w:rsidRDefault="00F85C7E" w:rsidP="00F85C7E">
            <w:pPr>
              <w:spacing w:after="0" w:line="240" w:lineRule="auto"/>
              <w:rPr>
                <w:rFonts w:ascii="Times New Roman" w:eastAsia="Times New Roman" w:hAnsi="Times New Roman" w:cs="Times New Roman"/>
                <w:sz w:val="24"/>
                <w:szCs w:val="24"/>
                <w:shd w:val="clear" w:color="auto" w:fill="FFFFFF"/>
              </w:rPr>
            </w:pPr>
            <w:r w:rsidRPr="00F85C7E">
              <w:rPr>
                <w:rFonts w:ascii="Times New Roman" w:eastAsia="Times New Roman" w:hAnsi="Times New Roman" w:cs="Times New Roman"/>
                <w:sz w:val="24"/>
                <w:szCs w:val="24"/>
                <w:shd w:val="clear" w:color="auto" w:fill="FFFFFF"/>
              </w:rPr>
              <w:t>- значение и роль платежных поручений по перечислению налогов и сборов;</w:t>
            </w:r>
          </w:p>
          <w:p w:rsidR="00F85C7E" w:rsidRPr="00F85C7E" w:rsidRDefault="00F85C7E" w:rsidP="00F85C7E">
            <w:pPr>
              <w:spacing w:after="0" w:line="240" w:lineRule="auto"/>
              <w:rPr>
                <w:rFonts w:ascii="Times New Roman" w:eastAsia="Times New Roman" w:hAnsi="Times New Roman" w:cs="Times New Roman"/>
                <w:sz w:val="24"/>
                <w:szCs w:val="24"/>
              </w:rPr>
            </w:pPr>
            <w:r w:rsidRPr="00F85C7E">
              <w:rPr>
                <w:rFonts w:ascii="Times New Roman" w:eastAsia="Times New Roman" w:hAnsi="Times New Roman" w:cs="Times New Roman"/>
                <w:sz w:val="24"/>
                <w:szCs w:val="24"/>
                <w:shd w:val="clear" w:color="auto" w:fill="FFFFFF"/>
              </w:rPr>
              <w:t xml:space="preserve">- порядок и сроки представления налоговых </w:t>
            </w:r>
            <w:r w:rsidRPr="00F85C7E">
              <w:rPr>
                <w:rFonts w:ascii="Times New Roman" w:eastAsia="Times New Roman" w:hAnsi="Times New Roman" w:cs="Times New Roman"/>
                <w:sz w:val="24"/>
                <w:szCs w:val="24"/>
                <w:shd w:val="clear" w:color="auto" w:fill="FFFFFF"/>
              </w:rPr>
              <w:lastRenderedPageBreak/>
              <w:t>деклараций в налоговые органы;</w:t>
            </w:r>
          </w:p>
          <w:p w:rsidR="00F85C7E" w:rsidRPr="00F85C7E" w:rsidRDefault="00F85C7E" w:rsidP="00F85C7E">
            <w:pPr>
              <w:spacing w:after="0" w:line="240" w:lineRule="auto"/>
              <w:rPr>
                <w:rFonts w:ascii="Times New Roman" w:eastAsia="Times New Roman" w:hAnsi="Times New Roman" w:cs="Times New Roman"/>
                <w:sz w:val="24"/>
                <w:szCs w:val="24"/>
                <w:shd w:val="clear" w:color="auto" w:fill="FFFFFF"/>
              </w:rPr>
            </w:pPr>
            <w:r w:rsidRPr="00F85C7E">
              <w:rPr>
                <w:rFonts w:ascii="Times New Roman" w:eastAsia="Times New Roman" w:hAnsi="Times New Roman" w:cs="Times New Roman"/>
                <w:sz w:val="24"/>
                <w:szCs w:val="24"/>
                <w:shd w:val="clear" w:color="auto" w:fill="FFFFFF"/>
              </w:rPr>
              <w:t>- способы обеспечения исполнения обязанности по уплате налогов, сборов, страховых взносов;</w:t>
            </w:r>
          </w:p>
          <w:p w:rsidR="00F85C7E" w:rsidRPr="00F85C7E" w:rsidRDefault="00F85C7E" w:rsidP="00F85C7E">
            <w:pPr>
              <w:spacing w:after="0" w:line="240" w:lineRule="auto"/>
              <w:rPr>
                <w:rFonts w:ascii="Times New Roman" w:eastAsia="Times New Roman" w:hAnsi="Times New Roman" w:cs="Times New Roman"/>
                <w:sz w:val="24"/>
                <w:szCs w:val="24"/>
                <w:shd w:val="clear" w:color="auto" w:fill="FFFFFF"/>
              </w:rPr>
            </w:pPr>
            <w:r w:rsidRPr="00F85C7E">
              <w:rPr>
                <w:rFonts w:ascii="Times New Roman" w:eastAsia="Times New Roman" w:hAnsi="Times New Roman" w:cs="Times New Roman"/>
                <w:sz w:val="24"/>
                <w:szCs w:val="24"/>
                <w:shd w:val="clear" w:color="auto" w:fill="FFFFFF"/>
              </w:rPr>
              <w:t>- порядок расчета пени;</w:t>
            </w:r>
          </w:p>
          <w:p w:rsidR="00F85C7E" w:rsidRPr="00F85C7E" w:rsidRDefault="00F85C7E" w:rsidP="00F85C7E">
            <w:pPr>
              <w:spacing w:after="0" w:line="240" w:lineRule="auto"/>
              <w:rPr>
                <w:rFonts w:ascii="Times New Roman" w:eastAsia="Times New Roman" w:hAnsi="Times New Roman" w:cs="Times New Roman"/>
                <w:sz w:val="24"/>
                <w:szCs w:val="24"/>
                <w:shd w:val="clear" w:color="auto" w:fill="FFFFFF"/>
              </w:rPr>
            </w:pPr>
            <w:r w:rsidRPr="00F85C7E">
              <w:rPr>
                <w:rFonts w:ascii="Times New Roman" w:eastAsia="Times New Roman" w:hAnsi="Times New Roman" w:cs="Times New Roman"/>
                <w:sz w:val="24"/>
                <w:szCs w:val="24"/>
                <w:shd w:val="clear" w:color="auto" w:fill="FFFFFF"/>
              </w:rPr>
              <w:t>- формы налогового контроля;</w:t>
            </w:r>
          </w:p>
          <w:p w:rsidR="00F85C7E" w:rsidRPr="00F85C7E" w:rsidRDefault="00F85C7E" w:rsidP="00F85C7E">
            <w:pPr>
              <w:spacing w:after="0" w:line="240" w:lineRule="auto"/>
              <w:rPr>
                <w:rFonts w:ascii="Times New Roman" w:eastAsia="Times New Roman" w:hAnsi="Times New Roman" w:cs="Times New Roman"/>
                <w:sz w:val="24"/>
                <w:szCs w:val="24"/>
                <w:shd w:val="clear" w:color="auto" w:fill="FFFFFF"/>
              </w:rPr>
            </w:pPr>
            <w:r w:rsidRPr="00F85C7E">
              <w:rPr>
                <w:rFonts w:ascii="Times New Roman" w:eastAsia="Times New Roman" w:hAnsi="Times New Roman" w:cs="Times New Roman"/>
                <w:sz w:val="24"/>
                <w:szCs w:val="24"/>
                <w:shd w:val="clear" w:color="auto" w:fill="FFFFFF"/>
              </w:rPr>
              <w:t>- понятие налогового правонарушения;</w:t>
            </w:r>
          </w:p>
          <w:p w:rsidR="00F85C7E" w:rsidRPr="00F85C7E" w:rsidRDefault="00F85C7E" w:rsidP="00F85C7E">
            <w:pPr>
              <w:spacing w:after="0" w:line="240" w:lineRule="auto"/>
              <w:rPr>
                <w:rFonts w:ascii="Times New Roman" w:eastAsia="Times New Roman" w:hAnsi="Times New Roman" w:cs="Times New Roman"/>
                <w:sz w:val="24"/>
                <w:szCs w:val="24"/>
                <w:shd w:val="clear" w:color="auto" w:fill="FFFFFF"/>
              </w:rPr>
            </w:pPr>
            <w:r w:rsidRPr="00F85C7E">
              <w:rPr>
                <w:rFonts w:ascii="Times New Roman" w:eastAsia="Times New Roman" w:hAnsi="Times New Roman" w:cs="Times New Roman"/>
                <w:sz w:val="24"/>
                <w:szCs w:val="24"/>
                <w:shd w:val="clear" w:color="auto" w:fill="FFFFFF"/>
              </w:rPr>
              <w:t xml:space="preserve">- виды налоговых правонарушений; </w:t>
            </w:r>
          </w:p>
          <w:p w:rsidR="00F85C7E" w:rsidRPr="00F85C7E" w:rsidRDefault="00F85C7E" w:rsidP="00F85C7E">
            <w:pPr>
              <w:spacing w:after="0" w:line="240" w:lineRule="auto"/>
              <w:rPr>
                <w:rFonts w:ascii="Times New Roman" w:eastAsia="Times New Roman" w:hAnsi="Times New Roman" w:cs="Times New Roman"/>
                <w:sz w:val="24"/>
                <w:szCs w:val="24"/>
                <w:shd w:val="clear" w:color="auto" w:fill="FFFFFF"/>
              </w:rPr>
            </w:pPr>
            <w:r w:rsidRPr="00F85C7E">
              <w:rPr>
                <w:rFonts w:ascii="Times New Roman" w:eastAsia="Times New Roman" w:hAnsi="Times New Roman" w:cs="Times New Roman"/>
                <w:sz w:val="24"/>
                <w:szCs w:val="24"/>
                <w:shd w:val="clear" w:color="auto" w:fill="FFFFFF"/>
              </w:rPr>
              <w:t>- меры ответственности за совершение налоговых правонарушений;</w:t>
            </w:r>
          </w:p>
        </w:tc>
        <w:tc>
          <w:tcPr>
            <w:tcW w:w="1773" w:type="pct"/>
          </w:tcPr>
          <w:p w:rsidR="00F85C7E" w:rsidRPr="00F85C7E" w:rsidRDefault="00F85C7E" w:rsidP="00F85C7E">
            <w:pPr>
              <w:spacing w:after="0" w:line="240" w:lineRule="auto"/>
              <w:rPr>
                <w:rFonts w:ascii="Times New Roman" w:eastAsia="Times New Roman" w:hAnsi="Times New Roman" w:cs="Times New Roman"/>
                <w:sz w:val="24"/>
                <w:szCs w:val="24"/>
              </w:rPr>
            </w:pPr>
            <w:r w:rsidRPr="00F85C7E">
              <w:rPr>
                <w:rFonts w:ascii="Times New Roman" w:eastAsia="Times New Roman" w:hAnsi="Times New Roman" w:cs="Times New Roman"/>
                <w:bCs/>
                <w:iCs/>
                <w:sz w:val="24"/>
                <w:szCs w:val="24"/>
              </w:rPr>
              <w:lastRenderedPageBreak/>
              <w:t xml:space="preserve">Сформировано понимание процедур, связанных с </w:t>
            </w:r>
            <w:r w:rsidRPr="00F85C7E">
              <w:rPr>
                <w:rFonts w:ascii="Times New Roman" w:eastAsia="Times New Roman" w:hAnsi="Times New Roman" w:cs="Times New Roman"/>
                <w:sz w:val="24"/>
                <w:szCs w:val="24"/>
              </w:rPr>
              <w:t>исполнением обязанностей налогоплательщиков по уплате налогов и контрольно-надзорными функциями налоговых органов в связи с этим.</w:t>
            </w:r>
          </w:p>
          <w:p w:rsidR="00F85C7E" w:rsidRPr="00F85C7E" w:rsidRDefault="00F85C7E" w:rsidP="00F85C7E">
            <w:pPr>
              <w:spacing w:after="0" w:line="240" w:lineRule="auto"/>
              <w:rPr>
                <w:rFonts w:ascii="Times New Roman" w:eastAsia="Times New Roman" w:hAnsi="Times New Roman" w:cs="Times New Roman"/>
                <w:bCs/>
                <w:iCs/>
                <w:sz w:val="24"/>
                <w:szCs w:val="24"/>
              </w:rPr>
            </w:pPr>
          </w:p>
        </w:tc>
        <w:tc>
          <w:tcPr>
            <w:tcW w:w="1393" w:type="pct"/>
            <w:vMerge/>
          </w:tcPr>
          <w:p w:rsidR="00F85C7E" w:rsidRPr="00F85C7E" w:rsidRDefault="00F85C7E" w:rsidP="00F85C7E">
            <w:pPr>
              <w:spacing w:after="0" w:line="240" w:lineRule="auto"/>
              <w:rPr>
                <w:rFonts w:ascii="Times New Roman" w:eastAsia="Times New Roman" w:hAnsi="Times New Roman" w:cs="Times New Roman"/>
                <w:bCs/>
                <w:iCs/>
                <w:sz w:val="24"/>
                <w:szCs w:val="24"/>
              </w:rPr>
            </w:pPr>
          </w:p>
        </w:tc>
      </w:tr>
      <w:tr w:rsidR="00F85C7E" w:rsidRPr="00F85C7E" w:rsidTr="003D542F">
        <w:tc>
          <w:tcPr>
            <w:tcW w:w="1834" w:type="pct"/>
          </w:tcPr>
          <w:p w:rsidR="00F85C7E" w:rsidRPr="00F85C7E" w:rsidRDefault="00F85C7E" w:rsidP="00F85C7E">
            <w:pPr>
              <w:spacing w:after="0" w:line="240" w:lineRule="auto"/>
              <w:rPr>
                <w:rFonts w:ascii="Times New Roman" w:eastAsia="Times New Roman" w:hAnsi="Times New Roman" w:cs="Times New Roman"/>
                <w:sz w:val="24"/>
                <w:szCs w:val="24"/>
                <w:shd w:val="clear" w:color="auto" w:fill="FFFFFF"/>
              </w:rPr>
            </w:pPr>
            <w:r w:rsidRPr="00F85C7E">
              <w:rPr>
                <w:rFonts w:ascii="Times New Roman" w:eastAsia="Times New Roman" w:hAnsi="Times New Roman" w:cs="Times New Roman"/>
                <w:sz w:val="24"/>
                <w:szCs w:val="24"/>
                <w:shd w:val="clear" w:color="auto" w:fill="FFFFFF"/>
              </w:rPr>
              <w:lastRenderedPageBreak/>
              <w:t>- экономическая сущность и основные элементы налога на налога на добавленную стоимость, налога на прибыль организаций, налога на доходы физических лиц; налога на имущество организаций, транспортного налога, земельного налога и налога на имущество физических лиц;</w:t>
            </w:r>
          </w:p>
          <w:p w:rsidR="00F85C7E" w:rsidRPr="00F85C7E" w:rsidRDefault="00F85C7E" w:rsidP="00F85C7E">
            <w:pPr>
              <w:spacing w:after="0" w:line="240" w:lineRule="auto"/>
              <w:rPr>
                <w:rFonts w:ascii="Times New Roman" w:eastAsia="Times New Roman" w:hAnsi="Times New Roman" w:cs="Times New Roman"/>
                <w:sz w:val="24"/>
                <w:szCs w:val="24"/>
                <w:shd w:val="clear" w:color="auto" w:fill="FFFFFF"/>
              </w:rPr>
            </w:pPr>
            <w:r w:rsidRPr="00F85C7E">
              <w:rPr>
                <w:rFonts w:ascii="Times New Roman" w:eastAsia="Times New Roman" w:hAnsi="Times New Roman" w:cs="Times New Roman"/>
                <w:sz w:val="24"/>
                <w:szCs w:val="24"/>
                <w:shd w:val="clear" w:color="auto" w:fill="FFFFFF"/>
              </w:rPr>
              <w:t>экономическая сущность и основные элементы страховых взносов на</w:t>
            </w:r>
            <w:r w:rsidRPr="00F85C7E">
              <w:rPr>
                <w:rFonts w:ascii="Times New Roman" w:eastAsia="Times New Roman" w:hAnsi="Times New Roman" w:cs="Times New Roman"/>
                <w:sz w:val="24"/>
                <w:szCs w:val="24"/>
              </w:rPr>
              <w:t xml:space="preserve"> </w:t>
            </w:r>
            <w:r w:rsidRPr="00F85C7E">
              <w:rPr>
                <w:rFonts w:ascii="Times New Roman" w:eastAsia="Times New Roman" w:hAnsi="Times New Roman" w:cs="Times New Roman"/>
                <w:sz w:val="24"/>
                <w:szCs w:val="24"/>
                <w:shd w:val="clear" w:color="auto" w:fill="FFFFFF"/>
              </w:rPr>
              <w:t>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tc>
        <w:tc>
          <w:tcPr>
            <w:tcW w:w="1773" w:type="pct"/>
          </w:tcPr>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Arial Unicode MS" w:hAnsi="Times New Roman" w:cs="Times New Roman"/>
                <w:sz w:val="24"/>
                <w:szCs w:val="24"/>
                <w:u w:color="000000"/>
              </w:rPr>
              <w:t xml:space="preserve">Демонстрация понимания </w:t>
            </w:r>
            <w:r w:rsidRPr="00F85C7E">
              <w:rPr>
                <w:rFonts w:ascii="Times New Roman" w:eastAsia="Times New Roman" w:hAnsi="Times New Roman" w:cs="Times New Roman"/>
                <w:sz w:val="24"/>
                <w:szCs w:val="24"/>
                <w:shd w:val="clear" w:color="auto" w:fill="FFFFFF"/>
              </w:rPr>
              <w:t>экономической сущности налогов, сборов, страховых взносов, состава и содержания основных элементов налогов и типовых методик исчисления налогов, сборов, страховых взносов</w:t>
            </w:r>
          </w:p>
        </w:tc>
        <w:tc>
          <w:tcPr>
            <w:tcW w:w="1393" w:type="pct"/>
            <w:vMerge/>
          </w:tcPr>
          <w:p w:rsidR="00F85C7E" w:rsidRPr="00F85C7E" w:rsidRDefault="00F85C7E" w:rsidP="00F85C7E">
            <w:pPr>
              <w:spacing w:after="0" w:line="240" w:lineRule="auto"/>
              <w:rPr>
                <w:rFonts w:ascii="Times New Roman" w:eastAsia="Times New Roman" w:hAnsi="Times New Roman" w:cs="Times New Roman"/>
                <w:bCs/>
                <w:iCs/>
                <w:sz w:val="24"/>
                <w:szCs w:val="24"/>
              </w:rPr>
            </w:pPr>
          </w:p>
        </w:tc>
      </w:tr>
      <w:tr w:rsidR="00F85C7E" w:rsidRPr="00F85C7E" w:rsidTr="003D542F">
        <w:tc>
          <w:tcPr>
            <w:tcW w:w="1834" w:type="pct"/>
          </w:tcPr>
          <w:p w:rsidR="00F85C7E" w:rsidRPr="00F85C7E" w:rsidRDefault="00F85C7E" w:rsidP="00F85C7E">
            <w:pPr>
              <w:spacing w:after="0" w:line="240" w:lineRule="auto"/>
              <w:rPr>
                <w:rFonts w:ascii="Times New Roman" w:eastAsia="Times New Roman" w:hAnsi="Times New Roman" w:cs="Times New Roman"/>
                <w:bCs/>
                <w:iCs/>
                <w:sz w:val="24"/>
                <w:szCs w:val="24"/>
              </w:rPr>
            </w:pPr>
          </w:p>
        </w:tc>
        <w:tc>
          <w:tcPr>
            <w:tcW w:w="1773" w:type="pct"/>
          </w:tcPr>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Критерии формирования оценки за устный ответ:</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Оценка «5 (отлично)» ставится, если обучающийся: полно и аргументировано отвечает по содержанию вопроса; демонстрирует понимание материала, может обосновать свои суждения, привести примеры, иллюстрирующие ответ, излагает материал логично и грамотно, способен применить знания на практике.</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xml:space="preserve">Оценка «4 (хорошо)» ставится, если обучающийся дает ответ, удовлетворяющий тем же требованиям, что и для </w:t>
            </w:r>
            <w:r w:rsidRPr="00F85C7E">
              <w:rPr>
                <w:rFonts w:ascii="Times New Roman" w:eastAsia="Times New Roman" w:hAnsi="Times New Roman" w:cs="Times New Roman"/>
                <w:bCs/>
                <w:iCs/>
                <w:sz w:val="24"/>
                <w:szCs w:val="24"/>
              </w:rPr>
              <w:lastRenderedPageBreak/>
              <w:t>оценки «5», но допускает 1-2 негрубые ошибки, которые исправляет самостоятельно.</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Оценка «3 (удовлетворительно)» ставится, если обучающийся обнаруживает знание и понимание основного программного материала, но: допускает отдельные ошибки при изложении материала и в построении речи, не достаточно полно и аргументировано обосновывает свои суждения, затрудняется привести свои примеры и самостоятельно применить знания на практике.</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Оценка «2 (неудовлетворительно)» ставится, если обучающийся обнаруживает незнание большой части программного материала, допускает грубые и частые ошибки в формулировке определений и правил, искажающие их смысл, непоследовательно и неправильно излагает материал.</w:t>
            </w:r>
          </w:p>
        </w:tc>
        <w:tc>
          <w:tcPr>
            <w:tcW w:w="1393" w:type="pct"/>
            <w:vMerge w:val="restart"/>
          </w:tcPr>
          <w:p w:rsidR="00F85C7E" w:rsidRPr="00F85C7E" w:rsidRDefault="00F85C7E" w:rsidP="00F85C7E">
            <w:pPr>
              <w:spacing w:after="0" w:line="240" w:lineRule="auto"/>
              <w:rPr>
                <w:rFonts w:ascii="Times New Roman" w:eastAsia="Times New Roman" w:hAnsi="Times New Roman" w:cs="Times New Roman"/>
                <w:bCs/>
                <w:iCs/>
                <w:sz w:val="24"/>
                <w:szCs w:val="24"/>
              </w:rPr>
            </w:pPr>
          </w:p>
        </w:tc>
      </w:tr>
      <w:tr w:rsidR="00F85C7E" w:rsidRPr="00F85C7E" w:rsidTr="003D542F">
        <w:tc>
          <w:tcPr>
            <w:tcW w:w="1834" w:type="pct"/>
          </w:tcPr>
          <w:p w:rsidR="00F85C7E" w:rsidRPr="00F85C7E" w:rsidRDefault="00F85C7E" w:rsidP="00F85C7E">
            <w:pPr>
              <w:spacing w:after="0" w:line="240" w:lineRule="auto"/>
              <w:rPr>
                <w:rFonts w:ascii="Times New Roman" w:eastAsia="Times New Roman" w:hAnsi="Times New Roman" w:cs="Times New Roman"/>
                <w:bCs/>
                <w:iCs/>
                <w:sz w:val="24"/>
                <w:szCs w:val="24"/>
              </w:rPr>
            </w:pPr>
          </w:p>
        </w:tc>
        <w:tc>
          <w:tcPr>
            <w:tcW w:w="1773" w:type="pct"/>
          </w:tcPr>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Критерии оценки результатов тестирования:</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Оценка «5 (отлично)» - 85-100% верных ответов</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xml:space="preserve">Оценка «4 (хорошо)» - </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69-84% верных ответов;</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xml:space="preserve">Оценка «3 (удовлетворительно)» - </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51-68% верных ответов;</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Оценка «2 (неудовлетворительно)» - 50% и менее верных ответов</w:t>
            </w:r>
          </w:p>
        </w:tc>
        <w:tc>
          <w:tcPr>
            <w:tcW w:w="1393" w:type="pct"/>
            <w:vMerge/>
          </w:tcPr>
          <w:p w:rsidR="00F85C7E" w:rsidRPr="00F85C7E" w:rsidRDefault="00F85C7E" w:rsidP="00F85C7E">
            <w:pPr>
              <w:spacing w:after="0" w:line="240" w:lineRule="auto"/>
              <w:rPr>
                <w:rFonts w:ascii="Times New Roman" w:eastAsia="Times New Roman" w:hAnsi="Times New Roman" w:cs="Times New Roman"/>
                <w:bCs/>
                <w:iCs/>
                <w:sz w:val="24"/>
                <w:szCs w:val="24"/>
              </w:rPr>
            </w:pPr>
          </w:p>
        </w:tc>
      </w:tr>
      <w:tr w:rsidR="00F85C7E" w:rsidRPr="00F85C7E" w:rsidTr="003D542F">
        <w:trPr>
          <w:trHeight w:val="371"/>
        </w:trPr>
        <w:tc>
          <w:tcPr>
            <w:tcW w:w="5000" w:type="pct"/>
            <w:gridSpan w:val="3"/>
          </w:tcPr>
          <w:p w:rsidR="00F85C7E" w:rsidRPr="00F85C7E" w:rsidRDefault="00F85C7E" w:rsidP="00F85C7E">
            <w:pPr>
              <w:spacing w:after="0" w:line="240" w:lineRule="auto"/>
              <w:rPr>
                <w:rFonts w:ascii="Times New Roman" w:eastAsia="Times New Roman" w:hAnsi="Times New Roman" w:cs="Times New Roman"/>
                <w:b/>
                <w:iCs/>
                <w:sz w:val="24"/>
                <w:szCs w:val="24"/>
              </w:rPr>
            </w:pPr>
            <w:r w:rsidRPr="00F85C7E">
              <w:rPr>
                <w:rFonts w:ascii="Times New Roman" w:eastAsia="Times New Roman" w:hAnsi="Times New Roman" w:cs="Times New Roman"/>
                <w:b/>
                <w:iCs/>
                <w:sz w:val="24"/>
                <w:szCs w:val="24"/>
              </w:rPr>
              <w:t>Умения:</w:t>
            </w:r>
          </w:p>
        </w:tc>
      </w:tr>
      <w:tr w:rsidR="00F85C7E" w:rsidRPr="00F85C7E" w:rsidTr="003D542F">
        <w:trPr>
          <w:trHeight w:val="557"/>
        </w:trPr>
        <w:tc>
          <w:tcPr>
            <w:tcW w:w="1834" w:type="pct"/>
          </w:tcPr>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ориентироваться в налоговом законодательстве Российской Федерации, порядке исполнения обязанности по уплате налога, сбора, страховых взносов; порядке взыскания налогов, сборов, страховых взносов;</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lastRenderedPageBreak/>
              <w:t>- определять сумму недоимки;</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применять способы обеспечения исполнения обязанности по уплате налогов, сборов, страховых взносов;</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рассчитывать сумму пени;</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выявлять факт совершения налоговых правонарушений;</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определять размер налоговых санкций за совершение налоговых правонарушений;</w:t>
            </w:r>
          </w:p>
        </w:tc>
        <w:tc>
          <w:tcPr>
            <w:tcW w:w="1773" w:type="pct"/>
          </w:tcPr>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lastRenderedPageBreak/>
              <w:t>Осуществление поиска, интерпретации и применения положений налогового законодательства Российской Федерации, профессиональных этических норм и правил.</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xml:space="preserve">Аргументированное </w:t>
            </w:r>
            <w:r w:rsidRPr="00F85C7E">
              <w:rPr>
                <w:rFonts w:ascii="Times New Roman" w:eastAsia="Times New Roman" w:hAnsi="Times New Roman" w:cs="Times New Roman"/>
                <w:bCs/>
                <w:iCs/>
                <w:sz w:val="24"/>
                <w:szCs w:val="24"/>
              </w:rPr>
              <w:lastRenderedPageBreak/>
              <w:t xml:space="preserve">применение приемов и способов решения поставленной учебной задачи. </w:t>
            </w:r>
          </w:p>
          <w:p w:rsidR="00F85C7E" w:rsidRPr="00F85C7E" w:rsidRDefault="00F85C7E" w:rsidP="00F85C7E">
            <w:pPr>
              <w:spacing w:after="0" w:line="240" w:lineRule="auto"/>
              <w:rPr>
                <w:rFonts w:ascii="Times New Roman" w:eastAsia="Times New Roman" w:hAnsi="Times New Roman" w:cs="Times New Roman"/>
                <w:bCs/>
                <w:iCs/>
                <w:sz w:val="24"/>
                <w:szCs w:val="24"/>
              </w:rPr>
            </w:pPr>
          </w:p>
        </w:tc>
        <w:tc>
          <w:tcPr>
            <w:tcW w:w="1393" w:type="pct"/>
            <w:vMerge w:val="restart"/>
          </w:tcPr>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lastRenderedPageBreak/>
              <w:t>Экспертное наблюдение за ходом выполнения практической работы.</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xml:space="preserve">Экспертная оценка результатов выполнения практической работы, </w:t>
            </w:r>
            <w:r w:rsidRPr="00F85C7E">
              <w:rPr>
                <w:rFonts w:ascii="Times New Roman" w:eastAsia="Times New Roman" w:hAnsi="Times New Roman" w:cs="Times New Roman"/>
                <w:bCs/>
                <w:iCs/>
                <w:sz w:val="24"/>
                <w:szCs w:val="24"/>
              </w:rPr>
              <w:lastRenderedPageBreak/>
              <w:t>решения ситуационных задач.</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Экспертная проверка выполнения самостоятельной работы.</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Экзамен.</w:t>
            </w:r>
          </w:p>
        </w:tc>
      </w:tr>
      <w:tr w:rsidR="00F85C7E" w:rsidRPr="00F85C7E" w:rsidTr="003D542F">
        <w:trPr>
          <w:trHeight w:val="414"/>
        </w:trPr>
        <w:tc>
          <w:tcPr>
            <w:tcW w:w="1834" w:type="pct"/>
          </w:tcPr>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lastRenderedPageBreak/>
              <w:t>- ориентироваться в системе налогов Российской Федерации;</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распознавать виды налогов, сборов и режимы налогообложения;</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распознавать и определять элементы налогообложения применительно к конкретным налогам;</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определять источники уплаты налогов, сборов, страховых взносов;</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ориентироваться в страховых взносах, регламентируемых налоговым законодательством Российской Федерации;</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определять объекты обложения и базу для исчисления страховых взносов;</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применять действующие налоговые ставки и тарифы страховых взносов;</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соблюдать порядок исчисления налогов, сборов, страховых взносов, установленный Налоговым кодексом Российской Федерации;</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определять суммы налогов, сборов;</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производить расчет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xml:space="preserve">- ориентироваться в сроках уплаты налогов, сборов, </w:t>
            </w:r>
            <w:r w:rsidRPr="00F85C7E">
              <w:rPr>
                <w:rFonts w:ascii="Times New Roman" w:eastAsia="Times New Roman" w:hAnsi="Times New Roman" w:cs="Times New Roman"/>
                <w:bCs/>
                <w:iCs/>
                <w:sz w:val="24"/>
                <w:szCs w:val="24"/>
              </w:rPr>
              <w:lastRenderedPageBreak/>
              <w:t>страховых взносов, в соответствии с налоговым законодательством;</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использовать налоговую терминологию;</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взаимодействовать с налоговыми органами с соответствии с налоговым законодательством;</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осуществлять поиск актуальной информации из различных источников, систематизировать, обобщать и применять ее</w:t>
            </w:r>
          </w:p>
        </w:tc>
        <w:tc>
          <w:tcPr>
            <w:tcW w:w="1773" w:type="pct"/>
          </w:tcPr>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lastRenderedPageBreak/>
              <w:t>Осуществление поиска, интерпретации и применения положений налогового законодательства Российской Федерации, профессиональных этических норм и правил.</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Выполнение работ по выявлению объекта налогообложения, определению налоговой базы, исчислению суммы налогов и сборов, указанию срока уплаты налогов, сборов в соответствии с действующим налоговым законодательством.</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Выполнение работ по выявлению объекта обложения страховыми взносами, определению базы для исчисления страховых взносов, исчислению суммы страховых взносов, указанию срока уплаты страховых взносов в соответствии с действующим налоговым законодательством.</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xml:space="preserve">Аргументированное применение приемов и способов решения поставленной учебной задачи. </w:t>
            </w:r>
          </w:p>
        </w:tc>
        <w:tc>
          <w:tcPr>
            <w:tcW w:w="1393" w:type="pct"/>
            <w:vMerge/>
          </w:tcPr>
          <w:p w:rsidR="00F85C7E" w:rsidRPr="00F85C7E" w:rsidRDefault="00F85C7E" w:rsidP="00F85C7E">
            <w:pPr>
              <w:spacing w:after="0" w:line="240" w:lineRule="auto"/>
              <w:rPr>
                <w:rFonts w:ascii="Times New Roman" w:eastAsia="Times New Roman" w:hAnsi="Times New Roman" w:cs="Times New Roman"/>
                <w:bCs/>
                <w:iCs/>
                <w:sz w:val="24"/>
                <w:szCs w:val="24"/>
              </w:rPr>
            </w:pPr>
          </w:p>
        </w:tc>
      </w:tr>
      <w:tr w:rsidR="00F85C7E" w:rsidRPr="00F85C7E" w:rsidTr="003D542F">
        <w:trPr>
          <w:trHeight w:val="414"/>
        </w:trPr>
        <w:tc>
          <w:tcPr>
            <w:tcW w:w="1834" w:type="pct"/>
          </w:tcPr>
          <w:p w:rsidR="00F85C7E" w:rsidRPr="00F85C7E" w:rsidRDefault="00F85C7E" w:rsidP="00F85C7E">
            <w:pPr>
              <w:spacing w:after="0" w:line="240" w:lineRule="auto"/>
              <w:rPr>
                <w:rFonts w:ascii="Times New Roman" w:eastAsia="Times New Roman" w:hAnsi="Times New Roman" w:cs="Times New Roman"/>
                <w:bCs/>
                <w:iCs/>
                <w:sz w:val="24"/>
                <w:szCs w:val="24"/>
              </w:rPr>
            </w:pPr>
          </w:p>
        </w:tc>
        <w:tc>
          <w:tcPr>
            <w:tcW w:w="1773" w:type="pct"/>
          </w:tcPr>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Критерии оценивания результатов практических работ:</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Оценка 5 «отлично»- дано полное верное аргументированное решение, в логическом рассуждении и решении нет ошибок, задача решена в соответствии с требованиями налогового законодательства, сформулированы определяемые показатели, даны необходимые пояснения к ходу решения, получен правильный ответ, обучающийся свободно ориентируется в предлагаемой ситуации</w:t>
            </w:r>
            <w:r w:rsidRPr="00F85C7E">
              <w:rPr>
                <w:rFonts w:ascii="Times New Roman" w:eastAsia="Times New Roman" w:hAnsi="Times New Roman" w:cs="Times New Roman"/>
                <w:sz w:val="24"/>
                <w:szCs w:val="24"/>
              </w:rPr>
              <w:t xml:space="preserve"> и отвечает на дополнительные вопросы.</w:t>
            </w:r>
            <w:r w:rsidRPr="00F85C7E">
              <w:rPr>
                <w:rFonts w:ascii="Times New Roman" w:eastAsia="Times New Roman" w:hAnsi="Times New Roman" w:cs="Times New Roman"/>
                <w:bCs/>
                <w:iCs/>
                <w:sz w:val="24"/>
                <w:szCs w:val="24"/>
              </w:rPr>
              <w:t xml:space="preserve"> Работа выполнена в установленное время. </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 xml:space="preserve">Оценка 4 «хорошо» - дано верное решение, но имеются небольшие недочеты, в целом не влияющие на решение, такие как небольшие логические пропуски аргументов и пояснений, не влияющие на результат решения, отсутствие наименования отдельных определяемых показателей. Решение оформлено не очень аккуратно, но это не мешает пониманию решения, имеется 1-2 несущественные арифметические ошибки. Обучающийся в целом </w:t>
            </w:r>
            <w:r w:rsidRPr="00F85C7E">
              <w:rPr>
                <w:rFonts w:ascii="Times New Roman" w:eastAsia="Times New Roman" w:hAnsi="Times New Roman" w:cs="Times New Roman"/>
                <w:bCs/>
                <w:iCs/>
                <w:sz w:val="24"/>
                <w:szCs w:val="24"/>
              </w:rPr>
              <w:lastRenderedPageBreak/>
              <w:t xml:space="preserve">ориентируется в предлагаемой ситуации и отвечает на дополнительные вопросы. Работа выполнена в установленное время. </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Оценка 3 «удовлетворительно» - имеются существенные ошибки в логическом рассуждении и в решении. Отсутствуют необходимые аргументы и пояснения, не указаны наименования определяемых показателей. Обучающийся ориентируется в предлагаемой ситуации только с помощью наводящих вопросов преподавателя. Работа выполнена с нарушением установленного времени выполнения.</w:t>
            </w:r>
          </w:p>
          <w:p w:rsidR="00F85C7E" w:rsidRPr="00F85C7E" w:rsidRDefault="00F85C7E" w:rsidP="00F85C7E">
            <w:pPr>
              <w:spacing w:after="0" w:line="240" w:lineRule="auto"/>
              <w:rPr>
                <w:rFonts w:ascii="Times New Roman" w:eastAsia="Times New Roman" w:hAnsi="Times New Roman" w:cs="Times New Roman"/>
                <w:bCs/>
                <w:iCs/>
                <w:sz w:val="24"/>
                <w:szCs w:val="24"/>
              </w:rPr>
            </w:pPr>
            <w:r w:rsidRPr="00F85C7E">
              <w:rPr>
                <w:rFonts w:ascii="Times New Roman" w:eastAsia="Times New Roman" w:hAnsi="Times New Roman" w:cs="Times New Roman"/>
                <w:bCs/>
                <w:iCs/>
                <w:sz w:val="24"/>
                <w:szCs w:val="24"/>
              </w:rPr>
              <w:t>Оценка 2 «неудовлетворительно» - решение неверное или отсутствует. Выполнены отдельные части задания при отсутствии решения. Отсутствует окончательный численный ответ (если он предусмотрен в задаче). Правильный ответ угадан, а выстроенное под него решение – безосновательно или отсутствует. Обучающийся не ориентируется в предлагаемой ситуации даже с помощью наводящих вопросов преподавателя. Работа не выполнена в установленное время.</w:t>
            </w:r>
          </w:p>
        </w:tc>
        <w:tc>
          <w:tcPr>
            <w:tcW w:w="1393" w:type="pct"/>
          </w:tcPr>
          <w:p w:rsidR="00F85C7E" w:rsidRPr="00F85C7E" w:rsidRDefault="00F85C7E" w:rsidP="00F85C7E">
            <w:pPr>
              <w:spacing w:after="0" w:line="240" w:lineRule="auto"/>
              <w:rPr>
                <w:rFonts w:ascii="Times New Roman" w:eastAsia="Times New Roman" w:hAnsi="Times New Roman" w:cs="Times New Roman"/>
                <w:bCs/>
                <w:iCs/>
                <w:sz w:val="24"/>
                <w:szCs w:val="24"/>
              </w:rPr>
            </w:pPr>
          </w:p>
        </w:tc>
      </w:tr>
    </w:tbl>
    <w:p w:rsidR="00867903" w:rsidRPr="00A723CE" w:rsidRDefault="00867903" w:rsidP="00A723CE">
      <w:pPr>
        <w:rPr>
          <w:rFonts w:ascii="Times New Roman" w:hAnsi="Times New Roman" w:cs="Times New Roman"/>
          <w:sz w:val="28"/>
          <w:szCs w:val="28"/>
        </w:rPr>
      </w:pPr>
    </w:p>
    <w:sectPr w:rsidR="00867903" w:rsidRPr="00A723CE" w:rsidSect="00A9181C">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42F" w:rsidRDefault="003D542F" w:rsidP="009D4C89">
      <w:pPr>
        <w:spacing w:after="0" w:line="240" w:lineRule="auto"/>
      </w:pPr>
      <w:r>
        <w:separator/>
      </w:r>
    </w:p>
  </w:endnote>
  <w:endnote w:type="continuationSeparator" w:id="0">
    <w:p w:rsidR="003D542F" w:rsidRDefault="003D542F" w:rsidP="009D4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116007"/>
      <w:docPartObj>
        <w:docPartGallery w:val="Page Numbers (Bottom of Page)"/>
        <w:docPartUnique/>
      </w:docPartObj>
    </w:sdtPr>
    <w:sdtEndPr/>
    <w:sdtContent>
      <w:p w:rsidR="003D542F" w:rsidRDefault="003D542F">
        <w:pPr>
          <w:pStyle w:val="a5"/>
          <w:jc w:val="right"/>
        </w:pPr>
        <w:r>
          <w:fldChar w:fldCharType="begin"/>
        </w:r>
        <w:r>
          <w:instrText>PAGE   \* MERGEFORMAT</w:instrText>
        </w:r>
        <w:r>
          <w:fldChar w:fldCharType="separate"/>
        </w:r>
        <w:r w:rsidR="00123728">
          <w:rPr>
            <w:noProof/>
          </w:rPr>
          <w:t>2</w:t>
        </w:r>
        <w:r>
          <w:rPr>
            <w:noProof/>
          </w:rPr>
          <w:fldChar w:fldCharType="end"/>
        </w:r>
      </w:p>
    </w:sdtContent>
  </w:sdt>
  <w:p w:rsidR="003D542F" w:rsidRDefault="003D54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42F" w:rsidRDefault="003D542F" w:rsidP="009D4C89">
      <w:pPr>
        <w:spacing w:after="0" w:line="240" w:lineRule="auto"/>
      </w:pPr>
      <w:r>
        <w:separator/>
      </w:r>
    </w:p>
  </w:footnote>
  <w:footnote w:type="continuationSeparator" w:id="0">
    <w:p w:rsidR="003D542F" w:rsidRDefault="003D542F" w:rsidP="009D4C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7B7B"/>
    <w:multiLevelType w:val="multilevel"/>
    <w:tmpl w:val="26167DB6"/>
    <w:lvl w:ilvl="0">
      <w:start w:val="1"/>
      <w:numFmt w:val="decimal"/>
      <w:lvlText w:val="%1."/>
      <w:lvlJc w:val="left"/>
      <w:pPr>
        <w:tabs>
          <w:tab w:val="num" w:pos="644"/>
        </w:tabs>
        <w:ind w:left="644" w:hanging="360"/>
      </w:pPr>
      <w:rPr>
        <w:rFonts w:cs="Times New Roman" w:hint="default"/>
        <w:b/>
      </w:rPr>
    </w:lvl>
    <w:lvl w:ilvl="1">
      <w:start w:val="2"/>
      <w:numFmt w:val="decimal"/>
      <w:isLgl/>
      <w:lvlText w:val="%1.%2"/>
      <w:lvlJc w:val="left"/>
      <w:pPr>
        <w:ind w:left="1560" w:hanging="645"/>
      </w:pPr>
      <w:rPr>
        <w:rFonts w:hint="default"/>
      </w:rPr>
    </w:lvl>
    <w:lvl w:ilvl="2">
      <w:start w:val="1"/>
      <w:numFmt w:val="decimal"/>
      <w:isLgl/>
      <w:lvlText w:val="%1.%2.%3"/>
      <w:lvlJc w:val="left"/>
      <w:pPr>
        <w:ind w:left="2266" w:hanging="720"/>
      </w:pPr>
      <w:rPr>
        <w:rFonts w:hint="default"/>
      </w:rPr>
    </w:lvl>
    <w:lvl w:ilvl="3">
      <w:start w:val="1"/>
      <w:numFmt w:val="decimal"/>
      <w:isLgl/>
      <w:lvlText w:val="%1.%2.%3.%4"/>
      <w:lvlJc w:val="left"/>
      <w:pPr>
        <w:ind w:left="2897" w:hanging="72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519" w:hanging="1080"/>
      </w:pPr>
      <w:rPr>
        <w:rFonts w:hint="default"/>
      </w:rPr>
    </w:lvl>
    <w:lvl w:ilvl="6">
      <w:start w:val="1"/>
      <w:numFmt w:val="decimal"/>
      <w:isLgl/>
      <w:lvlText w:val="%1.%2.%3.%4.%5.%6.%7"/>
      <w:lvlJc w:val="left"/>
      <w:pPr>
        <w:ind w:left="5510" w:hanging="1440"/>
      </w:pPr>
      <w:rPr>
        <w:rFonts w:hint="default"/>
      </w:rPr>
    </w:lvl>
    <w:lvl w:ilvl="7">
      <w:start w:val="1"/>
      <w:numFmt w:val="decimal"/>
      <w:isLgl/>
      <w:lvlText w:val="%1.%2.%3.%4.%5.%6.%7.%8"/>
      <w:lvlJc w:val="left"/>
      <w:pPr>
        <w:ind w:left="6141" w:hanging="1440"/>
      </w:pPr>
      <w:rPr>
        <w:rFonts w:hint="default"/>
      </w:rPr>
    </w:lvl>
    <w:lvl w:ilvl="8">
      <w:start w:val="1"/>
      <w:numFmt w:val="decimal"/>
      <w:isLgl/>
      <w:lvlText w:val="%1.%2.%3.%4.%5.%6.%7.%8.%9"/>
      <w:lvlJc w:val="left"/>
      <w:pPr>
        <w:ind w:left="6772" w:hanging="1440"/>
      </w:pPr>
      <w:rPr>
        <w:rFonts w:hint="default"/>
      </w:rPr>
    </w:lvl>
  </w:abstractNum>
  <w:abstractNum w:abstractNumId="1">
    <w:nsid w:val="14CC039D"/>
    <w:multiLevelType w:val="hybridMultilevel"/>
    <w:tmpl w:val="C4B4C6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1F292E8B"/>
    <w:multiLevelType w:val="hybridMultilevel"/>
    <w:tmpl w:val="C4B4C6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351E7B78"/>
    <w:multiLevelType w:val="hybridMultilevel"/>
    <w:tmpl w:val="C4B4C6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3B7657A0"/>
    <w:multiLevelType w:val="multilevel"/>
    <w:tmpl w:val="5F581342"/>
    <w:lvl w:ilvl="0">
      <w:start w:val="1"/>
      <w:numFmt w:val="decimal"/>
      <w:lvlText w:val="%1."/>
      <w:lvlJc w:val="left"/>
      <w:pPr>
        <w:ind w:left="644" w:hanging="360"/>
      </w:pPr>
      <w:rPr>
        <w:rFonts w:cs="Times New Roman" w:hint="default"/>
        <w:b w:val="0"/>
      </w:rPr>
    </w:lvl>
    <w:lvl w:ilvl="1">
      <w:start w:val="1"/>
      <w:numFmt w:val="decimal"/>
      <w:isLgl/>
      <w:lvlText w:val="%1.%2."/>
      <w:lvlJc w:val="left"/>
      <w:pPr>
        <w:ind w:left="1002" w:hanging="420"/>
      </w:pPr>
      <w:rPr>
        <w:rFonts w:cs="Times New Roman" w:hint="default"/>
      </w:rPr>
    </w:lvl>
    <w:lvl w:ilvl="2">
      <w:start w:val="1"/>
      <w:numFmt w:val="decimal"/>
      <w:isLgl/>
      <w:lvlText w:val="%1.%2.%3."/>
      <w:lvlJc w:val="left"/>
      <w:pPr>
        <w:ind w:left="1600" w:hanging="720"/>
      </w:pPr>
      <w:rPr>
        <w:rFonts w:cs="Times New Roman" w:hint="default"/>
      </w:rPr>
    </w:lvl>
    <w:lvl w:ilvl="3">
      <w:start w:val="1"/>
      <w:numFmt w:val="decimal"/>
      <w:isLgl/>
      <w:lvlText w:val="%1.%2.%3.%4."/>
      <w:lvlJc w:val="left"/>
      <w:pPr>
        <w:ind w:left="1898" w:hanging="720"/>
      </w:pPr>
      <w:rPr>
        <w:rFonts w:cs="Times New Roman" w:hint="default"/>
      </w:rPr>
    </w:lvl>
    <w:lvl w:ilvl="4">
      <w:start w:val="1"/>
      <w:numFmt w:val="decimal"/>
      <w:isLgl/>
      <w:lvlText w:val="%1.%2.%3.%4.%5."/>
      <w:lvlJc w:val="left"/>
      <w:pPr>
        <w:ind w:left="2556" w:hanging="1080"/>
      </w:pPr>
      <w:rPr>
        <w:rFonts w:cs="Times New Roman" w:hint="default"/>
      </w:rPr>
    </w:lvl>
    <w:lvl w:ilvl="5">
      <w:start w:val="1"/>
      <w:numFmt w:val="decimal"/>
      <w:isLgl/>
      <w:lvlText w:val="%1.%2.%3.%4.%5.%6."/>
      <w:lvlJc w:val="left"/>
      <w:pPr>
        <w:ind w:left="2854" w:hanging="1080"/>
      </w:pPr>
      <w:rPr>
        <w:rFonts w:cs="Times New Roman" w:hint="default"/>
      </w:rPr>
    </w:lvl>
    <w:lvl w:ilvl="6">
      <w:start w:val="1"/>
      <w:numFmt w:val="decimal"/>
      <w:isLgl/>
      <w:lvlText w:val="%1.%2.%3.%4.%5.%6.%7."/>
      <w:lvlJc w:val="left"/>
      <w:pPr>
        <w:ind w:left="3512" w:hanging="1440"/>
      </w:pPr>
      <w:rPr>
        <w:rFonts w:cs="Times New Roman" w:hint="default"/>
      </w:rPr>
    </w:lvl>
    <w:lvl w:ilvl="7">
      <w:start w:val="1"/>
      <w:numFmt w:val="decimal"/>
      <w:isLgl/>
      <w:lvlText w:val="%1.%2.%3.%4.%5.%6.%7.%8."/>
      <w:lvlJc w:val="left"/>
      <w:pPr>
        <w:ind w:left="3810" w:hanging="1440"/>
      </w:pPr>
      <w:rPr>
        <w:rFonts w:cs="Times New Roman" w:hint="default"/>
      </w:rPr>
    </w:lvl>
    <w:lvl w:ilvl="8">
      <w:start w:val="1"/>
      <w:numFmt w:val="decimal"/>
      <w:isLgl/>
      <w:lvlText w:val="%1.%2.%3.%4.%5.%6.%7.%8.%9."/>
      <w:lvlJc w:val="left"/>
      <w:pPr>
        <w:ind w:left="4468" w:hanging="1800"/>
      </w:pPr>
      <w:rPr>
        <w:rFonts w:cs="Times New Roman" w:hint="default"/>
      </w:rPr>
    </w:lvl>
  </w:abstractNum>
  <w:abstractNum w:abstractNumId="5">
    <w:nsid w:val="4B4A2373"/>
    <w:multiLevelType w:val="hybridMultilevel"/>
    <w:tmpl w:val="C4B4C6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60B07E68"/>
    <w:multiLevelType w:val="multilevel"/>
    <w:tmpl w:val="D9EE28D4"/>
    <w:lvl w:ilvl="0">
      <w:start w:val="1"/>
      <w:numFmt w:val="decimal"/>
      <w:lvlText w:val="%1."/>
      <w:lvlJc w:val="left"/>
      <w:pPr>
        <w:ind w:left="644" w:hanging="360"/>
      </w:pPr>
      <w:rPr>
        <w:rFonts w:cs="Times New Roman" w:hint="default"/>
        <w:b w:val="0"/>
        <w:bCs/>
      </w:rPr>
    </w:lvl>
    <w:lvl w:ilvl="1">
      <w:start w:val="1"/>
      <w:numFmt w:val="decimal"/>
      <w:isLgl/>
      <w:lvlText w:val="%1.%2."/>
      <w:lvlJc w:val="left"/>
      <w:pPr>
        <w:ind w:left="1002" w:hanging="420"/>
      </w:pPr>
      <w:rPr>
        <w:rFonts w:cs="Times New Roman" w:hint="default"/>
      </w:rPr>
    </w:lvl>
    <w:lvl w:ilvl="2">
      <w:start w:val="1"/>
      <w:numFmt w:val="decimal"/>
      <w:isLgl/>
      <w:lvlText w:val="%1.%2.%3."/>
      <w:lvlJc w:val="left"/>
      <w:pPr>
        <w:ind w:left="1600" w:hanging="720"/>
      </w:pPr>
      <w:rPr>
        <w:rFonts w:cs="Times New Roman" w:hint="default"/>
      </w:rPr>
    </w:lvl>
    <w:lvl w:ilvl="3">
      <w:start w:val="1"/>
      <w:numFmt w:val="decimal"/>
      <w:isLgl/>
      <w:lvlText w:val="%1.%2.%3.%4."/>
      <w:lvlJc w:val="left"/>
      <w:pPr>
        <w:ind w:left="1898" w:hanging="720"/>
      </w:pPr>
      <w:rPr>
        <w:rFonts w:cs="Times New Roman" w:hint="default"/>
      </w:rPr>
    </w:lvl>
    <w:lvl w:ilvl="4">
      <w:start w:val="1"/>
      <w:numFmt w:val="decimal"/>
      <w:isLgl/>
      <w:lvlText w:val="%1.%2.%3.%4.%5."/>
      <w:lvlJc w:val="left"/>
      <w:pPr>
        <w:ind w:left="2556" w:hanging="1080"/>
      </w:pPr>
      <w:rPr>
        <w:rFonts w:cs="Times New Roman" w:hint="default"/>
      </w:rPr>
    </w:lvl>
    <w:lvl w:ilvl="5">
      <w:start w:val="1"/>
      <w:numFmt w:val="decimal"/>
      <w:isLgl/>
      <w:lvlText w:val="%1.%2.%3.%4.%5.%6."/>
      <w:lvlJc w:val="left"/>
      <w:pPr>
        <w:ind w:left="2854" w:hanging="1080"/>
      </w:pPr>
      <w:rPr>
        <w:rFonts w:cs="Times New Roman" w:hint="default"/>
      </w:rPr>
    </w:lvl>
    <w:lvl w:ilvl="6">
      <w:start w:val="1"/>
      <w:numFmt w:val="decimal"/>
      <w:isLgl/>
      <w:lvlText w:val="%1.%2.%3.%4.%5.%6.%7."/>
      <w:lvlJc w:val="left"/>
      <w:pPr>
        <w:ind w:left="3512" w:hanging="1440"/>
      </w:pPr>
      <w:rPr>
        <w:rFonts w:cs="Times New Roman" w:hint="default"/>
      </w:rPr>
    </w:lvl>
    <w:lvl w:ilvl="7">
      <w:start w:val="1"/>
      <w:numFmt w:val="decimal"/>
      <w:isLgl/>
      <w:lvlText w:val="%1.%2.%3.%4.%5.%6.%7.%8."/>
      <w:lvlJc w:val="left"/>
      <w:pPr>
        <w:ind w:left="3810" w:hanging="1440"/>
      </w:pPr>
      <w:rPr>
        <w:rFonts w:cs="Times New Roman" w:hint="default"/>
      </w:rPr>
    </w:lvl>
    <w:lvl w:ilvl="8">
      <w:start w:val="1"/>
      <w:numFmt w:val="decimal"/>
      <w:isLgl/>
      <w:lvlText w:val="%1.%2.%3.%4.%5.%6.%7.%8.%9."/>
      <w:lvlJc w:val="left"/>
      <w:pPr>
        <w:ind w:left="4468" w:hanging="1800"/>
      </w:pPr>
      <w:rPr>
        <w:rFonts w:cs="Times New Roman" w:hint="default"/>
      </w:rPr>
    </w:lvl>
  </w:abstractNum>
  <w:abstractNum w:abstractNumId="7">
    <w:nsid w:val="7EB4010A"/>
    <w:multiLevelType w:val="hybridMultilevel"/>
    <w:tmpl w:val="F4D403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F540D65"/>
    <w:multiLevelType w:val="hybridMultilevel"/>
    <w:tmpl w:val="C4B4C6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7"/>
  </w:num>
  <w:num w:numId="3">
    <w:abstractNumId w:val="3"/>
  </w:num>
  <w:num w:numId="4">
    <w:abstractNumId w:val="8"/>
  </w:num>
  <w:num w:numId="5">
    <w:abstractNumId w:val="1"/>
  </w:num>
  <w:num w:numId="6">
    <w:abstractNumId w:val="5"/>
  </w:num>
  <w:num w:numId="7">
    <w:abstractNumId w:val="2"/>
  </w:num>
  <w:num w:numId="8">
    <w:abstractNumId w:val="6"/>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4C89"/>
    <w:rsid w:val="00014132"/>
    <w:rsid w:val="0002087C"/>
    <w:rsid w:val="00020F80"/>
    <w:rsid w:val="00026C36"/>
    <w:rsid w:val="000306D9"/>
    <w:rsid w:val="00033056"/>
    <w:rsid w:val="000343A1"/>
    <w:rsid w:val="00040EE4"/>
    <w:rsid w:val="000455EC"/>
    <w:rsid w:val="00056073"/>
    <w:rsid w:val="0006520E"/>
    <w:rsid w:val="00070EB3"/>
    <w:rsid w:val="00071DBC"/>
    <w:rsid w:val="00077016"/>
    <w:rsid w:val="0008042A"/>
    <w:rsid w:val="00080BB0"/>
    <w:rsid w:val="00085FFD"/>
    <w:rsid w:val="000903AE"/>
    <w:rsid w:val="000915C3"/>
    <w:rsid w:val="00094AE1"/>
    <w:rsid w:val="000A3D88"/>
    <w:rsid w:val="000A4D60"/>
    <w:rsid w:val="000A5AFF"/>
    <w:rsid w:val="000B1B5C"/>
    <w:rsid w:val="000B3389"/>
    <w:rsid w:val="000C2A4F"/>
    <w:rsid w:val="000C5D51"/>
    <w:rsid w:val="000D3064"/>
    <w:rsid w:val="000D5BBD"/>
    <w:rsid w:val="000E1D80"/>
    <w:rsid w:val="000E26B2"/>
    <w:rsid w:val="000E37C9"/>
    <w:rsid w:val="000E5C8C"/>
    <w:rsid w:val="000F279E"/>
    <w:rsid w:val="0010028F"/>
    <w:rsid w:val="0010326B"/>
    <w:rsid w:val="001053C7"/>
    <w:rsid w:val="00112BB5"/>
    <w:rsid w:val="00113785"/>
    <w:rsid w:val="00114CC3"/>
    <w:rsid w:val="00115504"/>
    <w:rsid w:val="00123728"/>
    <w:rsid w:val="001364EC"/>
    <w:rsid w:val="00140CE1"/>
    <w:rsid w:val="0014396F"/>
    <w:rsid w:val="001446D5"/>
    <w:rsid w:val="00144ECF"/>
    <w:rsid w:val="001532B0"/>
    <w:rsid w:val="00155BD0"/>
    <w:rsid w:val="001566C5"/>
    <w:rsid w:val="00161732"/>
    <w:rsid w:val="0016569E"/>
    <w:rsid w:val="00170F9A"/>
    <w:rsid w:val="00181841"/>
    <w:rsid w:val="00181C63"/>
    <w:rsid w:val="00182B22"/>
    <w:rsid w:val="00182DB0"/>
    <w:rsid w:val="0018323A"/>
    <w:rsid w:val="001862BF"/>
    <w:rsid w:val="001866F1"/>
    <w:rsid w:val="00192D6B"/>
    <w:rsid w:val="001946F3"/>
    <w:rsid w:val="00195096"/>
    <w:rsid w:val="001A0A47"/>
    <w:rsid w:val="001A70DE"/>
    <w:rsid w:val="001B045A"/>
    <w:rsid w:val="001B406A"/>
    <w:rsid w:val="001C3599"/>
    <w:rsid w:val="001C521C"/>
    <w:rsid w:val="001C52C3"/>
    <w:rsid w:val="001C704F"/>
    <w:rsid w:val="001E1A42"/>
    <w:rsid w:val="001F2D2A"/>
    <w:rsid w:val="001F3E81"/>
    <w:rsid w:val="00201CF1"/>
    <w:rsid w:val="00207BD9"/>
    <w:rsid w:val="00210813"/>
    <w:rsid w:val="00214B51"/>
    <w:rsid w:val="002171C8"/>
    <w:rsid w:val="0022795A"/>
    <w:rsid w:val="00236E1E"/>
    <w:rsid w:val="00240CDB"/>
    <w:rsid w:val="00246AFE"/>
    <w:rsid w:val="002500E4"/>
    <w:rsid w:val="002509B4"/>
    <w:rsid w:val="00256735"/>
    <w:rsid w:val="00262088"/>
    <w:rsid w:val="0026590D"/>
    <w:rsid w:val="00267482"/>
    <w:rsid w:val="00271920"/>
    <w:rsid w:val="00271C4E"/>
    <w:rsid w:val="00280D9A"/>
    <w:rsid w:val="00282FF4"/>
    <w:rsid w:val="00284DC8"/>
    <w:rsid w:val="002865C0"/>
    <w:rsid w:val="00293E52"/>
    <w:rsid w:val="002A4CEB"/>
    <w:rsid w:val="002B4762"/>
    <w:rsid w:val="002C02B6"/>
    <w:rsid w:val="002D3393"/>
    <w:rsid w:val="002D4D3E"/>
    <w:rsid w:val="002D545D"/>
    <w:rsid w:val="002E062E"/>
    <w:rsid w:val="002E1304"/>
    <w:rsid w:val="002E21CE"/>
    <w:rsid w:val="002E2632"/>
    <w:rsid w:val="002E4B04"/>
    <w:rsid w:val="002F1B7A"/>
    <w:rsid w:val="002F6541"/>
    <w:rsid w:val="0030620E"/>
    <w:rsid w:val="00306C35"/>
    <w:rsid w:val="00307965"/>
    <w:rsid w:val="00314AD8"/>
    <w:rsid w:val="0031588F"/>
    <w:rsid w:val="00320DAF"/>
    <w:rsid w:val="00321351"/>
    <w:rsid w:val="00321648"/>
    <w:rsid w:val="00321F25"/>
    <w:rsid w:val="003222CB"/>
    <w:rsid w:val="0032574A"/>
    <w:rsid w:val="003316EC"/>
    <w:rsid w:val="00343F19"/>
    <w:rsid w:val="00346631"/>
    <w:rsid w:val="003474DF"/>
    <w:rsid w:val="00347E95"/>
    <w:rsid w:val="003551F3"/>
    <w:rsid w:val="00356575"/>
    <w:rsid w:val="003613C6"/>
    <w:rsid w:val="00367AC8"/>
    <w:rsid w:val="00371AEA"/>
    <w:rsid w:val="0037227E"/>
    <w:rsid w:val="00387EDC"/>
    <w:rsid w:val="00392A01"/>
    <w:rsid w:val="003A2C16"/>
    <w:rsid w:val="003B414D"/>
    <w:rsid w:val="003B57AB"/>
    <w:rsid w:val="003C42E9"/>
    <w:rsid w:val="003D542F"/>
    <w:rsid w:val="003D634A"/>
    <w:rsid w:val="003D74B5"/>
    <w:rsid w:val="003E0656"/>
    <w:rsid w:val="003E0CF6"/>
    <w:rsid w:val="003E2E42"/>
    <w:rsid w:val="003E41B8"/>
    <w:rsid w:val="003E435A"/>
    <w:rsid w:val="003E4432"/>
    <w:rsid w:val="003E52EF"/>
    <w:rsid w:val="003E7E36"/>
    <w:rsid w:val="003F3A46"/>
    <w:rsid w:val="003F7F88"/>
    <w:rsid w:val="004065BE"/>
    <w:rsid w:val="004149A9"/>
    <w:rsid w:val="00425EF3"/>
    <w:rsid w:val="00427DD9"/>
    <w:rsid w:val="00432B74"/>
    <w:rsid w:val="00433BF7"/>
    <w:rsid w:val="004403D1"/>
    <w:rsid w:val="00446C7C"/>
    <w:rsid w:val="0044734B"/>
    <w:rsid w:val="004476C6"/>
    <w:rsid w:val="00447EB4"/>
    <w:rsid w:val="00451C91"/>
    <w:rsid w:val="00457745"/>
    <w:rsid w:val="00460675"/>
    <w:rsid w:val="00464557"/>
    <w:rsid w:val="00475FCB"/>
    <w:rsid w:val="00476AE9"/>
    <w:rsid w:val="004832E4"/>
    <w:rsid w:val="00484CA4"/>
    <w:rsid w:val="00490E8A"/>
    <w:rsid w:val="00494D5A"/>
    <w:rsid w:val="004C4D31"/>
    <w:rsid w:val="004D3FA3"/>
    <w:rsid w:val="004D6F43"/>
    <w:rsid w:val="004D7B51"/>
    <w:rsid w:val="004E1FBA"/>
    <w:rsid w:val="004E60AA"/>
    <w:rsid w:val="004F2D76"/>
    <w:rsid w:val="00503E85"/>
    <w:rsid w:val="0051059F"/>
    <w:rsid w:val="005118D7"/>
    <w:rsid w:val="00521282"/>
    <w:rsid w:val="00530522"/>
    <w:rsid w:val="00535383"/>
    <w:rsid w:val="00535CE5"/>
    <w:rsid w:val="005367CB"/>
    <w:rsid w:val="0054325E"/>
    <w:rsid w:val="00544F9A"/>
    <w:rsid w:val="00545DA0"/>
    <w:rsid w:val="00546D82"/>
    <w:rsid w:val="00561417"/>
    <w:rsid w:val="0056298A"/>
    <w:rsid w:val="005719B3"/>
    <w:rsid w:val="005724F6"/>
    <w:rsid w:val="0057552D"/>
    <w:rsid w:val="00575EFF"/>
    <w:rsid w:val="00576C43"/>
    <w:rsid w:val="00577441"/>
    <w:rsid w:val="00580E40"/>
    <w:rsid w:val="005859B8"/>
    <w:rsid w:val="005868AE"/>
    <w:rsid w:val="00590895"/>
    <w:rsid w:val="00592D65"/>
    <w:rsid w:val="0059349C"/>
    <w:rsid w:val="0059425F"/>
    <w:rsid w:val="00595B36"/>
    <w:rsid w:val="00595CCE"/>
    <w:rsid w:val="005A0462"/>
    <w:rsid w:val="005A1AE5"/>
    <w:rsid w:val="005A2169"/>
    <w:rsid w:val="005B2987"/>
    <w:rsid w:val="005C046E"/>
    <w:rsid w:val="005C4869"/>
    <w:rsid w:val="005C526C"/>
    <w:rsid w:val="005C7428"/>
    <w:rsid w:val="005D0E26"/>
    <w:rsid w:val="005E270B"/>
    <w:rsid w:val="005E7D38"/>
    <w:rsid w:val="00605726"/>
    <w:rsid w:val="00605FB5"/>
    <w:rsid w:val="00612C28"/>
    <w:rsid w:val="006156CA"/>
    <w:rsid w:val="006267A3"/>
    <w:rsid w:val="0063355E"/>
    <w:rsid w:val="0063494A"/>
    <w:rsid w:val="006355FD"/>
    <w:rsid w:val="00640F58"/>
    <w:rsid w:val="00654339"/>
    <w:rsid w:val="0066207D"/>
    <w:rsid w:val="0066347E"/>
    <w:rsid w:val="00667079"/>
    <w:rsid w:val="00670DC9"/>
    <w:rsid w:val="00673D01"/>
    <w:rsid w:val="0068009A"/>
    <w:rsid w:val="00684F03"/>
    <w:rsid w:val="00687C18"/>
    <w:rsid w:val="00691AD0"/>
    <w:rsid w:val="006933DB"/>
    <w:rsid w:val="006A0EF1"/>
    <w:rsid w:val="006A2C5C"/>
    <w:rsid w:val="006A438F"/>
    <w:rsid w:val="006B74CD"/>
    <w:rsid w:val="006C3400"/>
    <w:rsid w:val="006C47EB"/>
    <w:rsid w:val="006E19EB"/>
    <w:rsid w:val="00700BB6"/>
    <w:rsid w:val="0070520C"/>
    <w:rsid w:val="0070674F"/>
    <w:rsid w:val="00712FCA"/>
    <w:rsid w:val="0071635A"/>
    <w:rsid w:val="00722455"/>
    <w:rsid w:val="00733576"/>
    <w:rsid w:val="007340E4"/>
    <w:rsid w:val="00742FF0"/>
    <w:rsid w:val="00745A0F"/>
    <w:rsid w:val="00746963"/>
    <w:rsid w:val="00753232"/>
    <w:rsid w:val="00753885"/>
    <w:rsid w:val="00753AAC"/>
    <w:rsid w:val="007606D4"/>
    <w:rsid w:val="007629C4"/>
    <w:rsid w:val="00766F4B"/>
    <w:rsid w:val="00767667"/>
    <w:rsid w:val="00767B5C"/>
    <w:rsid w:val="007767C9"/>
    <w:rsid w:val="007809C7"/>
    <w:rsid w:val="00792A77"/>
    <w:rsid w:val="00793521"/>
    <w:rsid w:val="00793839"/>
    <w:rsid w:val="00794C1D"/>
    <w:rsid w:val="007A4A35"/>
    <w:rsid w:val="007A6683"/>
    <w:rsid w:val="007A6E42"/>
    <w:rsid w:val="007A73E6"/>
    <w:rsid w:val="007A7C2B"/>
    <w:rsid w:val="007B5DF2"/>
    <w:rsid w:val="007B6A96"/>
    <w:rsid w:val="007D7C81"/>
    <w:rsid w:val="007E5200"/>
    <w:rsid w:val="007E54C3"/>
    <w:rsid w:val="007F13FE"/>
    <w:rsid w:val="00802EB1"/>
    <w:rsid w:val="0080376F"/>
    <w:rsid w:val="00805DBB"/>
    <w:rsid w:val="00807BE7"/>
    <w:rsid w:val="008137FE"/>
    <w:rsid w:val="00814462"/>
    <w:rsid w:val="00815933"/>
    <w:rsid w:val="00817AEC"/>
    <w:rsid w:val="008225B5"/>
    <w:rsid w:val="0082380D"/>
    <w:rsid w:val="00847CFA"/>
    <w:rsid w:val="008525AC"/>
    <w:rsid w:val="00855439"/>
    <w:rsid w:val="00866F0B"/>
    <w:rsid w:val="0086733A"/>
    <w:rsid w:val="00867903"/>
    <w:rsid w:val="00867A2D"/>
    <w:rsid w:val="008701D7"/>
    <w:rsid w:val="00870B47"/>
    <w:rsid w:val="00870D7F"/>
    <w:rsid w:val="00881CE0"/>
    <w:rsid w:val="00882E9D"/>
    <w:rsid w:val="00892510"/>
    <w:rsid w:val="008A4D50"/>
    <w:rsid w:val="008B0DE5"/>
    <w:rsid w:val="008B58D0"/>
    <w:rsid w:val="008B6F79"/>
    <w:rsid w:val="008C15E3"/>
    <w:rsid w:val="008C3D93"/>
    <w:rsid w:val="008D4B5D"/>
    <w:rsid w:val="008E09D0"/>
    <w:rsid w:val="008F19CC"/>
    <w:rsid w:val="008F212F"/>
    <w:rsid w:val="008F27FC"/>
    <w:rsid w:val="008F4FD8"/>
    <w:rsid w:val="00904042"/>
    <w:rsid w:val="00912289"/>
    <w:rsid w:val="0092309A"/>
    <w:rsid w:val="00930017"/>
    <w:rsid w:val="0093596C"/>
    <w:rsid w:val="00936543"/>
    <w:rsid w:val="00936709"/>
    <w:rsid w:val="0094004C"/>
    <w:rsid w:val="0094096A"/>
    <w:rsid w:val="009434F1"/>
    <w:rsid w:val="00946BA8"/>
    <w:rsid w:val="00947659"/>
    <w:rsid w:val="009503B4"/>
    <w:rsid w:val="009512DA"/>
    <w:rsid w:val="0095201B"/>
    <w:rsid w:val="009537C1"/>
    <w:rsid w:val="00955371"/>
    <w:rsid w:val="00956437"/>
    <w:rsid w:val="00972E4E"/>
    <w:rsid w:val="00977C09"/>
    <w:rsid w:val="009807F2"/>
    <w:rsid w:val="00981FA9"/>
    <w:rsid w:val="00986730"/>
    <w:rsid w:val="0098693C"/>
    <w:rsid w:val="0099079B"/>
    <w:rsid w:val="009A4C2F"/>
    <w:rsid w:val="009B010A"/>
    <w:rsid w:val="009B384A"/>
    <w:rsid w:val="009C7336"/>
    <w:rsid w:val="009C76CF"/>
    <w:rsid w:val="009D45ED"/>
    <w:rsid w:val="009D4C89"/>
    <w:rsid w:val="009E6D9B"/>
    <w:rsid w:val="009F47F1"/>
    <w:rsid w:val="009F4A33"/>
    <w:rsid w:val="009F5191"/>
    <w:rsid w:val="009F5850"/>
    <w:rsid w:val="009F6896"/>
    <w:rsid w:val="009F7208"/>
    <w:rsid w:val="00A00E45"/>
    <w:rsid w:val="00A2126B"/>
    <w:rsid w:val="00A311FB"/>
    <w:rsid w:val="00A424D6"/>
    <w:rsid w:val="00A53D55"/>
    <w:rsid w:val="00A60B8B"/>
    <w:rsid w:val="00A64FD6"/>
    <w:rsid w:val="00A65E16"/>
    <w:rsid w:val="00A66C97"/>
    <w:rsid w:val="00A66D5F"/>
    <w:rsid w:val="00A71360"/>
    <w:rsid w:val="00A723CE"/>
    <w:rsid w:val="00A80588"/>
    <w:rsid w:val="00A81CF0"/>
    <w:rsid w:val="00A827D2"/>
    <w:rsid w:val="00A83531"/>
    <w:rsid w:val="00A83B55"/>
    <w:rsid w:val="00A85A63"/>
    <w:rsid w:val="00A861B0"/>
    <w:rsid w:val="00A9181C"/>
    <w:rsid w:val="00AA1244"/>
    <w:rsid w:val="00AA1B83"/>
    <w:rsid w:val="00AA59F9"/>
    <w:rsid w:val="00AA7F2A"/>
    <w:rsid w:val="00AB1984"/>
    <w:rsid w:val="00AB2B6C"/>
    <w:rsid w:val="00AB4BA3"/>
    <w:rsid w:val="00AB559B"/>
    <w:rsid w:val="00AC0D73"/>
    <w:rsid w:val="00AC2945"/>
    <w:rsid w:val="00AC4075"/>
    <w:rsid w:val="00AD2A2B"/>
    <w:rsid w:val="00AD6790"/>
    <w:rsid w:val="00AE469B"/>
    <w:rsid w:val="00AF3A54"/>
    <w:rsid w:val="00AF4295"/>
    <w:rsid w:val="00AF4889"/>
    <w:rsid w:val="00B0467A"/>
    <w:rsid w:val="00B108FF"/>
    <w:rsid w:val="00B1195E"/>
    <w:rsid w:val="00B25229"/>
    <w:rsid w:val="00B26283"/>
    <w:rsid w:val="00B3341A"/>
    <w:rsid w:val="00B3711A"/>
    <w:rsid w:val="00B45D0B"/>
    <w:rsid w:val="00B55AEE"/>
    <w:rsid w:val="00B573BA"/>
    <w:rsid w:val="00B61965"/>
    <w:rsid w:val="00B63D34"/>
    <w:rsid w:val="00B73FB5"/>
    <w:rsid w:val="00B87740"/>
    <w:rsid w:val="00B903C2"/>
    <w:rsid w:val="00B93E74"/>
    <w:rsid w:val="00BB2E57"/>
    <w:rsid w:val="00BB37E9"/>
    <w:rsid w:val="00BB5CAC"/>
    <w:rsid w:val="00BC0913"/>
    <w:rsid w:val="00BC0F54"/>
    <w:rsid w:val="00BC5154"/>
    <w:rsid w:val="00BE6AFF"/>
    <w:rsid w:val="00BF436C"/>
    <w:rsid w:val="00C00D4A"/>
    <w:rsid w:val="00C00F65"/>
    <w:rsid w:val="00C04CE1"/>
    <w:rsid w:val="00C07F86"/>
    <w:rsid w:val="00C25E97"/>
    <w:rsid w:val="00C30DA1"/>
    <w:rsid w:val="00C317B5"/>
    <w:rsid w:val="00C32F39"/>
    <w:rsid w:val="00C345CD"/>
    <w:rsid w:val="00C3465D"/>
    <w:rsid w:val="00C36231"/>
    <w:rsid w:val="00C41A62"/>
    <w:rsid w:val="00C46F60"/>
    <w:rsid w:val="00C52849"/>
    <w:rsid w:val="00C54857"/>
    <w:rsid w:val="00C56945"/>
    <w:rsid w:val="00C5730C"/>
    <w:rsid w:val="00C61104"/>
    <w:rsid w:val="00C613D6"/>
    <w:rsid w:val="00C63342"/>
    <w:rsid w:val="00C664BF"/>
    <w:rsid w:val="00C71FDC"/>
    <w:rsid w:val="00C75652"/>
    <w:rsid w:val="00C850F5"/>
    <w:rsid w:val="00C900A2"/>
    <w:rsid w:val="00CA3D02"/>
    <w:rsid w:val="00CB2A83"/>
    <w:rsid w:val="00CC0966"/>
    <w:rsid w:val="00CC1D0B"/>
    <w:rsid w:val="00CC3623"/>
    <w:rsid w:val="00CC3995"/>
    <w:rsid w:val="00CC402E"/>
    <w:rsid w:val="00CD6279"/>
    <w:rsid w:val="00CD681A"/>
    <w:rsid w:val="00CD79FC"/>
    <w:rsid w:val="00CE26E3"/>
    <w:rsid w:val="00CE33EF"/>
    <w:rsid w:val="00CF31FA"/>
    <w:rsid w:val="00CF6747"/>
    <w:rsid w:val="00CF7637"/>
    <w:rsid w:val="00D048C2"/>
    <w:rsid w:val="00D06CBF"/>
    <w:rsid w:val="00D10F47"/>
    <w:rsid w:val="00D11EE8"/>
    <w:rsid w:val="00D12663"/>
    <w:rsid w:val="00D135F1"/>
    <w:rsid w:val="00D14EE1"/>
    <w:rsid w:val="00D15A85"/>
    <w:rsid w:val="00D2105C"/>
    <w:rsid w:val="00D24A4E"/>
    <w:rsid w:val="00D32E74"/>
    <w:rsid w:val="00D374C9"/>
    <w:rsid w:val="00D413CB"/>
    <w:rsid w:val="00D5695E"/>
    <w:rsid w:val="00D6129F"/>
    <w:rsid w:val="00D66252"/>
    <w:rsid w:val="00D92CC0"/>
    <w:rsid w:val="00D93567"/>
    <w:rsid w:val="00D93FE9"/>
    <w:rsid w:val="00D947C1"/>
    <w:rsid w:val="00D951F6"/>
    <w:rsid w:val="00DA56AC"/>
    <w:rsid w:val="00DA6D64"/>
    <w:rsid w:val="00DB0D34"/>
    <w:rsid w:val="00DB2750"/>
    <w:rsid w:val="00DC4DCC"/>
    <w:rsid w:val="00DC5448"/>
    <w:rsid w:val="00DD115C"/>
    <w:rsid w:val="00DD431C"/>
    <w:rsid w:val="00DD5F62"/>
    <w:rsid w:val="00DD6401"/>
    <w:rsid w:val="00DF23E4"/>
    <w:rsid w:val="00E05B62"/>
    <w:rsid w:val="00E05E88"/>
    <w:rsid w:val="00E10F6F"/>
    <w:rsid w:val="00E13681"/>
    <w:rsid w:val="00E1706C"/>
    <w:rsid w:val="00E26059"/>
    <w:rsid w:val="00E3394E"/>
    <w:rsid w:val="00E33EBD"/>
    <w:rsid w:val="00E43894"/>
    <w:rsid w:val="00E44ABD"/>
    <w:rsid w:val="00E53DD4"/>
    <w:rsid w:val="00E54A8B"/>
    <w:rsid w:val="00E56393"/>
    <w:rsid w:val="00E56571"/>
    <w:rsid w:val="00E608C5"/>
    <w:rsid w:val="00E616B9"/>
    <w:rsid w:val="00E62A19"/>
    <w:rsid w:val="00E74B8A"/>
    <w:rsid w:val="00E84235"/>
    <w:rsid w:val="00E84A2A"/>
    <w:rsid w:val="00E95E3C"/>
    <w:rsid w:val="00E9626F"/>
    <w:rsid w:val="00EA34AA"/>
    <w:rsid w:val="00EA5177"/>
    <w:rsid w:val="00EB2E46"/>
    <w:rsid w:val="00EB3D45"/>
    <w:rsid w:val="00EB6B42"/>
    <w:rsid w:val="00EB791B"/>
    <w:rsid w:val="00EC1BA2"/>
    <w:rsid w:val="00EC1E06"/>
    <w:rsid w:val="00EC1EE8"/>
    <w:rsid w:val="00EC22C4"/>
    <w:rsid w:val="00EC5400"/>
    <w:rsid w:val="00ED0B3E"/>
    <w:rsid w:val="00ED132B"/>
    <w:rsid w:val="00EF31EF"/>
    <w:rsid w:val="00EF4961"/>
    <w:rsid w:val="00F03A5D"/>
    <w:rsid w:val="00F03E01"/>
    <w:rsid w:val="00F07288"/>
    <w:rsid w:val="00F1117A"/>
    <w:rsid w:val="00F14C49"/>
    <w:rsid w:val="00F15702"/>
    <w:rsid w:val="00F1590D"/>
    <w:rsid w:val="00F20406"/>
    <w:rsid w:val="00F32101"/>
    <w:rsid w:val="00F36CEC"/>
    <w:rsid w:val="00F3786F"/>
    <w:rsid w:val="00F460BF"/>
    <w:rsid w:val="00F47C1C"/>
    <w:rsid w:val="00F53899"/>
    <w:rsid w:val="00F5399D"/>
    <w:rsid w:val="00F57956"/>
    <w:rsid w:val="00F60A99"/>
    <w:rsid w:val="00F70391"/>
    <w:rsid w:val="00F752DA"/>
    <w:rsid w:val="00F76288"/>
    <w:rsid w:val="00F81459"/>
    <w:rsid w:val="00F85128"/>
    <w:rsid w:val="00F85C7E"/>
    <w:rsid w:val="00F92BE1"/>
    <w:rsid w:val="00F948AF"/>
    <w:rsid w:val="00FA16F3"/>
    <w:rsid w:val="00FA581B"/>
    <w:rsid w:val="00FA5F1B"/>
    <w:rsid w:val="00FB60D3"/>
    <w:rsid w:val="00FB69D1"/>
    <w:rsid w:val="00FC69B9"/>
    <w:rsid w:val="00FD1713"/>
    <w:rsid w:val="00FD18CD"/>
    <w:rsid w:val="00FD77A3"/>
    <w:rsid w:val="00FE355B"/>
    <w:rsid w:val="00FE639C"/>
    <w:rsid w:val="00FE7525"/>
    <w:rsid w:val="00FF01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E16"/>
  </w:style>
  <w:style w:type="paragraph" w:styleId="1">
    <w:name w:val="heading 1"/>
    <w:basedOn w:val="a"/>
    <w:next w:val="a"/>
    <w:link w:val="10"/>
    <w:qFormat/>
    <w:rsid w:val="00BB37E9"/>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uiPriority w:val="9"/>
    <w:unhideWhenUsed/>
    <w:qFormat/>
    <w:rsid w:val="009564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C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4C89"/>
  </w:style>
  <w:style w:type="paragraph" w:styleId="a5">
    <w:name w:val="footer"/>
    <w:basedOn w:val="a"/>
    <w:link w:val="a6"/>
    <w:uiPriority w:val="99"/>
    <w:unhideWhenUsed/>
    <w:rsid w:val="009D4C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4C89"/>
  </w:style>
  <w:style w:type="table" w:styleId="a7">
    <w:name w:val="Table Grid"/>
    <w:basedOn w:val="a1"/>
    <w:uiPriority w:val="59"/>
    <w:rsid w:val="00AB4B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057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5726"/>
    <w:rPr>
      <w:rFonts w:ascii="Tahoma" w:hAnsi="Tahoma" w:cs="Tahoma"/>
      <w:sz w:val="16"/>
      <w:szCs w:val="16"/>
    </w:rPr>
  </w:style>
  <w:style w:type="character" w:customStyle="1" w:styleId="10">
    <w:name w:val="Заголовок 1 Знак"/>
    <w:basedOn w:val="a0"/>
    <w:link w:val="1"/>
    <w:rsid w:val="00BB37E9"/>
    <w:rPr>
      <w:rFonts w:ascii="Times New Roman" w:eastAsia="Times New Roman" w:hAnsi="Times New Roman" w:cs="Times New Roman"/>
      <w:sz w:val="24"/>
      <w:szCs w:val="24"/>
      <w:lang w:eastAsia="ru-RU"/>
    </w:rPr>
  </w:style>
  <w:style w:type="character" w:styleId="aa">
    <w:name w:val="Hyperlink"/>
    <w:basedOn w:val="a0"/>
    <w:uiPriority w:val="99"/>
    <w:rsid w:val="00E26059"/>
    <w:rPr>
      <w:color w:val="0000FF"/>
      <w:u w:val="single"/>
    </w:rPr>
  </w:style>
  <w:style w:type="paragraph" w:styleId="ab">
    <w:name w:val="List Paragraph"/>
    <w:aliases w:val="Содержание. 2 уровень"/>
    <w:basedOn w:val="a"/>
    <w:link w:val="ac"/>
    <w:uiPriority w:val="34"/>
    <w:qFormat/>
    <w:rsid w:val="00E26059"/>
    <w:pPr>
      <w:ind w:left="720"/>
      <w:contextualSpacing/>
    </w:pPr>
  </w:style>
  <w:style w:type="paragraph" w:styleId="21">
    <w:name w:val="Body Text Indent 2"/>
    <w:basedOn w:val="a"/>
    <w:link w:val="22"/>
    <w:rsid w:val="00140CE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140CE1"/>
    <w:rPr>
      <w:rFonts w:ascii="Times New Roman" w:eastAsia="Times New Roman" w:hAnsi="Times New Roman" w:cs="Times New Roman"/>
      <w:sz w:val="24"/>
      <w:szCs w:val="24"/>
      <w:lang w:eastAsia="ru-RU"/>
    </w:rPr>
  </w:style>
  <w:style w:type="paragraph" w:styleId="ad">
    <w:name w:val="Normal (Web)"/>
    <w:aliases w:val="Обычный (Web)"/>
    <w:basedOn w:val="a"/>
    <w:link w:val="ae"/>
    <w:uiPriority w:val="99"/>
    <w:qFormat/>
    <w:rsid w:val="00140CE1"/>
    <w:pPr>
      <w:spacing w:before="150" w:after="150" w:line="240" w:lineRule="auto"/>
    </w:pPr>
    <w:rPr>
      <w:rFonts w:ascii="Times New Roman" w:eastAsia="Times New Roman" w:hAnsi="Times New Roman" w:cs="Times New Roman"/>
      <w:color w:val="000000"/>
      <w:sz w:val="24"/>
      <w:szCs w:val="24"/>
    </w:rPr>
  </w:style>
  <w:style w:type="paragraph" w:customStyle="1" w:styleId="11">
    <w:name w:val="Обычный1"/>
    <w:rsid w:val="00D32E74"/>
    <w:pPr>
      <w:spacing w:after="0" w:line="240" w:lineRule="auto"/>
    </w:pPr>
    <w:rPr>
      <w:rFonts w:ascii="Times New Roman" w:eastAsia="Times New Roman" w:hAnsi="Times New Roman" w:cs="Times New Roman"/>
      <w:sz w:val="24"/>
      <w:szCs w:val="20"/>
    </w:rPr>
  </w:style>
  <w:style w:type="paragraph" w:customStyle="1" w:styleId="Default">
    <w:name w:val="Default"/>
    <w:rsid w:val="0086733A"/>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12">
    <w:name w:val="Нет списка1"/>
    <w:next w:val="a2"/>
    <w:uiPriority w:val="99"/>
    <w:semiHidden/>
    <w:unhideWhenUsed/>
    <w:rsid w:val="00A9181C"/>
  </w:style>
  <w:style w:type="table" w:customStyle="1" w:styleId="13">
    <w:name w:val="Сетка таблицы1"/>
    <w:basedOn w:val="a1"/>
    <w:next w:val="a7"/>
    <w:uiPriority w:val="59"/>
    <w:rsid w:val="00A918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view-h62">
    <w:name w:val="review-h62"/>
    <w:basedOn w:val="a0"/>
    <w:rsid w:val="00A9181C"/>
    <w:rPr>
      <w:b/>
      <w:bCs/>
      <w:strike w:val="0"/>
      <w:dstrike w:val="0"/>
      <w:vanish w:val="0"/>
      <w:webHidden w:val="0"/>
      <w:color w:val="517482"/>
      <w:sz w:val="18"/>
      <w:szCs w:val="18"/>
      <w:u w:val="none"/>
      <w:effect w:val="none"/>
      <w:specVanish w:val="0"/>
    </w:rPr>
  </w:style>
  <w:style w:type="character" w:customStyle="1" w:styleId="review-h52">
    <w:name w:val="review-h52"/>
    <w:basedOn w:val="a0"/>
    <w:rsid w:val="00A9181C"/>
    <w:rPr>
      <w:b/>
      <w:bCs/>
      <w:strike w:val="0"/>
      <w:dstrike w:val="0"/>
      <w:vanish w:val="0"/>
      <w:webHidden w:val="0"/>
      <w:color w:val="004080"/>
      <w:sz w:val="18"/>
      <w:szCs w:val="18"/>
      <w:u w:val="none"/>
      <w:effect w:val="none"/>
      <w:specVanish w:val="0"/>
    </w:rPr>
  </w:style>
  <w:style w:type="character" w:styleId="af">
    <w:name w:val="Strong"/>
    <w:basedOn w:val="a0"/>
    <w:uiPriority w:val="22"/>
    <w:qFormat/>
    <w:rsid w:val="00A9181C"/>
    <w:rPr>
      <w:b/>
      <w:bCs/>
    </w:rPr>
  </w:style>
  <w:style w:type="table" w:customStyle="1" w:styleId="110">
    <w:name w:val="Сетка таблицы11"/>
    <w:basedOn w:val="a1"/>
    <w:next w:val="a7"/>
    <w:uiPriority w:val="59"/>
    <w:rsid w:val="00A918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1">
    <w:name w:val="pboth1"/>
    <w:basedOn w:val="a"/>
    <w:rsid w:val="005A0462"/>
    <w:pPr>
      <w:spacing w:before="100" w:beforeAutospacing="1" w:after="224" w:line="411" w:lineRule="atLeast"/>
      <w:jc w:val="both"/>
    </w:pPr>
    <w:rPr>
      <w:rFonts w:ascii="Times New Roman" w:eastAsia="Times New Roman" w:hAnsi="Times New Roman" w:cs="Times New Roman"/>
      <w:sz w:val="24"/>
      <w:szCs w:val="24"/>
    </w:rPr>
  </w:style>
  <w:style w:type="character" w:customStyle="1" w:styleId="ae">
    <w:name w:val="Обычный (веб) Знак"/>
    <w:aliases w:val="Обычный (Web) Знак"/>
    <w:link w:val="ad"/>
    <w:uiPriority w:val="99"/>
    <w:locked/>
    <w:rsid w:val="00EC5400"/>
    <w:rPr>
      <w:rFonts w:ascii="Times New Roman" w:eastAsia="Times New Roman" w:hAnsi="Times New Roman" w:cs="Times New Roman"/>
      <w:color w:val="000000"/>
      <w:sz w:val="24"/>
      <w:szCs w:val="24"/>
      <w:lang w:eastAsia="ru-RU"/>
    </w:rPr>
  </w:style>
  <w:style w:type="paragraph" w:customStyle="1" w:styleId="pboth">
    <w:name w:val="pboth"/>
    <w:basedOn w:val="a"/>
    <w:rsid w:val="009365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Абзац списка Знак"/>
    <w:aliases w:val="Содержание. 2 уровень Знак"/>
    <w:link w:val="ab"/>
    <w:uiPriority w:val="34"/>
    <w:locked/>
    <w:rsid w:val="00AF4295"/>
  </w:style>
  <w:style w:type="table" w:customStyle="1" w:styleId="120">
    <w:name w:val="Сетка таблицы12"/>
    <w:basedOn w:val="a1"/>
    <w:next w:val="a7"/>
    <w:uiPriority w:val="59"/>
    <w:rsid w:val="00E10F6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F36CEC"/>
  </w:style>
  <w:style w:type="character" w:customStyle="1" w:styleId="20">
    <w:name w:val="Заголовок 2 Знак"/>
    <w:basedOn w:val="a0"/>
    <w:link w:val="2"/>
    <w:uiPriority w:val="9"/>
    <w:rsid w:val="00956437"/>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37E9"/>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uiPriority w:val="9"/>
    <w:unhideWhenUsed/>
    <w:qFormat/>
    <w:rsid w:val="009564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C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4C89"/>
  </w:style>
  <w:style w:type="paragraph" w:styleId="a5">
    <w:name w:val="footer"/>
    <w:basedOn w:val="a"/>
    <w:link w:val="a6"/>
    <w:uiPriority w:val="99"/>
    <w:unhideWhenUsed/>
    <w:rsid w:val="009D4C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4C89"/>
  </w:style>
  <w:style w:type="table" w:styleId="a7">
    <w:name w:val="Table Grid"/>
    <w:basedOn w:val="a1"/>
    <w:uiPriority w:val="59"/>
    <w:rsid w:val="00AB4B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057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5726"/>
    <w:rPr>
      <w:rFonts w:ascii="Tahoma" w:hAnsi="Tahoma" w:cs="Tahoma"/>
      <w:sz w:val="16"/>
      <w:szCs w:val="16"/>
    </w:rPr>
  </w:style>
  <w:style w:type="character" w:customStyle="1" w:styleId="10">
    <w:name w:val="Заголовок 1 Знак"/>
    <w:basedOn w:val="a0"/>
    <w:link w:val="1"/>
    <w:rsid w:val="00BB37E9"/>
    <w:rPr>
      <w:rFonts w:ascii="Times New Roman" w:eastAsia="Times New Roman" w:hAnsi="Times New Roman" w:cs="Times New Roman"/>
      <w:sz w:val="24"/>
      <w:szCs w:val="24"/>
      <w:lang w:eastAsia="ru-RU"/>
    </w:rPr>
  </w:style>
  <w:style w:type="character" w:styleId="aa">
    <w:name w:val="Hyperlink"/>
    <w:basedOn w:val="a0"/>
    <w:uiPriority w:val="99"/>
    <w:rsid w:val="00E26059"/>
    <w:rPr>
      <w:color w:val="0000FF"/>
      <w:u w:val="single"/>
    </w:rPr>
  </w:style>
  <w:style w:type="paragraph" w:styleId="ab">
    <w:name w:val="List Paragraph"/>
    <w:aliases w:val="Содержание. 2 уровень"/>
    <w:basedOn w:val="a"/>
    <w:link w:val="ac"/>
    <w:uiPriority w:val="34"/>
    <w:qFormat/>
    <w:rsid w:val="00E26059"/>
    <w:pPr>
      <w:ind w:left="720"/>
      <w:contextualSpacing/>
    </w:pPr>
  </w:style>
  <w:style w:type="paragraph" w:styleId="21">
    <w:name w:val="Body Text Indent 2"/>
    <w:basedOn w:val="a"/>
    <w:link w:val="22"/>
    <w:rsid w:val="00140CE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140CE1"/>
    <w:rPr>
      <w:rFonts w:ascii="Times New Roman" w:eastAsia="Times New Roman" w:hAnsi="Times New Roman" w:cs="Times New Roman"/>
      <w:sz w:val="24"/>
      <w:szCs w:val="24"/>
      <w:lang w:eastAsia="ru-RU"/>
    </w:rPr>
  </w:style>
  <w:style w:type="paragraph" w:styleId="ad">
    <w:name w:val="Normal (Web)"/>
    <w:aliases w:val="Обычный (Web)"/>
    <w:basedOn w:val="a"/>
    <w:link w:val="ae"/>
    <w:uiPriority w:val="99"/>
    <w:qFormat/>
    <w:rsid w:val="00140CE1"/>
    <w:pPr>
      <w:spacing w:before="150" w:after="150" w:line="240" w:lineRule="auto"/>
    </w:pPr>
    <w:rPr>
      <w:rFonts w:ascii="Times New Roman" w:eastAsia="Times New Roman" w:hAnsi="Times New Roman" w:cs="Times New Roman"/>
      <w:color w:val="000000"/>
      <w:sz w:val="24"/>
      <w:szCs w:val="24"/>
    </w:rPr>
  </w:style>
  <w:style w:type="paragraph" w:customStyle="1" w:styleId="11">
    <w:name w:val="Обычный1"/>
    <w:rsid w:val="00D32E74"/>
    <w:pPr>
      <w:spacing w:after="0" w:line="240" w:lineRule="auto"/>
    </w:pPr>
    <w:rPr>
      <w:rFonts w:ascii="Times New Roman" w:eastAsia="Times New Roman" w:hAnsi="Times New Roman" w:cs="Times New Roman"/>
      <w:sz w:val="24"/>
      <w:szCs w:val="20"/>
    </w:rPr>
  </w:style>
  <w:style w:type="paragraph" w:customStyle="1" w:styleId="Default">
    <w:name w:val="Default"/>
    <w:rsid w:val="0086733A"/>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12">
    <w:name w:val="Нет списка1"/>
    <w:next w:val="a2"/>
    <w:uiPriority w:val="99"/>
    <w:semiHidden/>
    <w:unhideWhenUsed/>
    <w:rsid w:val="00A9181C"/>
  </w:style>
  <w:style w:type="table" w:customStyle="1" w:styleId="13">
    <w:name w:val="Сетка таблицы1"/>
    <w:basedOn w:val="a1"/>
    <w:next w:val="a7"/>
    <w:uiPriority w:val="59"/>
    <w:rsid w:val="00A918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view-h62">
    <w:name w:val="review-h62"/>
    <w:basedOn w:val="a0"/>
    <w:rsid w:val="00A9181C"/>
    <w:rPr>
      <w:b/>
      <w:bCs/>
      <w:strike w:val="0"/>
      <w:dstrike w:val="0"/>
      <w:vanish w:val="0"/>
      <w:webHidden w:val="0"/>
      <w:color w:val="517482"/>
      <w:sz w:val="18"/>
      <w:szCs w:val="18"/>
      <w:u w:val="none"/>
      <w:effect w:val="none"/>
      <w:specVanish w:val="0"/>
    </w:rPr>
  </w:style>
  <w:style w:type="character" w:customStyle="1" w:styleId="review-h52">
    <w:name w:val="review-h52"/>
    <w:basedOn w:val="a0"/>
    <w:rsid w:val="00A9181C"/>
    <w:rPr>
      <w:b/>
      <w:bCs/>
      <w:strike w:val="0"/>
      <w:dstrike w:val="0"/>
      <w:vanish w:val="0"/>
      <w:webHidden w:val="0"/>
      <w:color w:val="004080"/>
      <w:sz w:val="18"/>
      <w:szCs w:val="18"/>
      <w:u w:val="none"/>
      <w:effect w:val="none"/>
      <w:specVanish w:val="0"/>
    </w:rPr>
  </w:style>
  <w:style w:type="character" w:styleId="af">
    <w:name w:val="Strong"/>
    <w:basedOn w:val="a0"/>
    <w:uiPriority w:val="22"/>
    <w:qFormat/>
    <w:rsid w:val="00A9181C"/>
    <w:rPr>
      <w:b/>
      <w:bCs/>
    </w:rPr>
  </w:style>
  <w:style w:type="table" w:customStyle="1" w:styleId="110">
    <w:name w:val="Сетка таблицы11"/>
    <w:basedOn w:val="a1"/>
    <w:next w:val="a7"/>
    <w:uiPriority w:val="59"/>
    <w:rsid w:val="00A918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1">
    <w:name w:val="pboth1"/>
    <w:basedOn w:val="a"/>
    <w:rsid w:val="005A0462"/>
    <w:pPr>
      <w:spacing w:before="100" w:beforeAutospacing="1" w:after="224" w:line="411" w:lineRule="atLeast"/>
      <w:jc w:val="both"/>
    </w:pPr>
    <w:rPr>
      <w:rFonts w:ascii="Times New Roman" w:eastAsia="Times New Roman" w:hAnsi="Times New Roman" w:cs="Times New Roman"/>
      <w:sz w:val="24"/>
      <w:szCs w:val="24"/>
    </w:rPr>
  </w:style>
  <w:style w:type="character" w:customStyle="1" w:styleId="ae">
    <w:name w:val="Обычный (веб) Знак"/>
    <w:aliases w:val="Обычный (Web) Знак"/>
    <w:link w:val="ad"/>
    <w:uiPriority w:val="99"/>
    <w:locked/>
    <w:rsid w:val="00EC5400"/>
    <w:rPr>
      <w:rFonts w:ascii="Times New Roman" w:eastAsia="Times New Roman" w:hAnsi="Times New Roman" w:cs="Times New Roman"/>
      <w:color w:val="000000"/>
      <w:sz w:val="24"/>
      <w:szCs w:val="24"/>
      <w:lang w:eastAsia="ru-RU"/>
    </w:rPr>
  </w:style>
  <w:style w:type="paragraph" w:customStyle="1" w:styleId="pboth">
    <w:name w:val="pboth"/>
    <w:basedOn w:val="a"/>
    <w:rsid w:val="009365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Абзац списка Знак"/>
    <w:aliases w:val="Содержание. 2 уровень Знак"/>
    <w:link w:val="ab"/>
    <w:uiPriority w:val="34"/>
    <w:locked/>
    <w:rsid w:val="00AF4295"/>
  </w:style>
  <w:style w:type="table" w:customStyle="1" w:styleId="120">
    <w:name w:val="Сетка таблицы12"/>
    <w:basedOn w:val="a1"/>
    <w:next w:val="a7"/>
    <w:uiPriority w:val="59"/>
    <w:rsid w:val="00E10F6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F36CEC"/>
  </w:style>
  <w:style w:type="character" w:customStyle="1" w:styleId="20">
    <w:name w:val="Заголовок 2 Знак"/>
    <w:basedOn w:val="a0"/>
    <w:link w:val="2"/>
    <w:uiPriority w:val="9"/>
    <w:rsid w:val="0095643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726">
      <w:bodyDiv w:val="1"/>
      <w:marLeft w:val="0"/>
      <w:marRight w:val="0"/>
      <w:marTop w:val="0"/>
      <w:marBottom w:val="0"/>
      <w:divBdr>
        <w:top w:val="none" w:sz="0" w:space="0" w:color="auto"/>
        <w:left w:val="none" w:sz="0" w:space="0" w:color="auto"/>
        <w:bottom w:val="none" w:sz="0" w:space="0" w:color="auto"/>
        <w:right w:val="none" w:sz="0" w:space="0" w:color="auto"/>
      </w:divBdr>
    </w:div>
    <w:div w:id="311561717">
      <w:bodyDiv w:val="1"/>
      <w:marLeft w:val="0"/>
      <w:marRight w:val="0"/>
      <w:marTop w:val="0"/>
      <w:marBottom w:val="0"/>
      <w:divBdr>
        <w:top w:val="none" w:sz="0" w:space="0" w:color="auto"/>
        <w:left w:val="none" w:sz="0" w:space="0" w:color="auto"/>
        <w:bottom w:val="none" w:sz="0" w:space="0" w:color="auto"/>
        <w:right w:val="none" w:sz="0" w:space="0" w:color="auto"/>
      </w:divBdr>
    </w:div>
    <w:div w:id="883253376">
      <w:bodyDiv w:val="1"/>
      <w:marLeft w:val="0"/>
      <w:marRight w:val="0"/>
      <w:marTop w:val="0"/>
      <w:marBottom w:val="0"/>
      <w:divBdr>
        <w:top w:val="none" w:sz="0" w:space="0" w:color="auto"/>
        <w:left w:val="none" w:sz="0" w:space="0" w:color="auto"/>
        <w:bottom w:val="none" w:sz="0" w:space="0" w:color="auto"/>
        <w:right w:val="none" w:sz="0" w:space="0" w:color="auto"/>
      </w:divBdr>
    </w:div>
    <w:div w:id="1683119732">
      <w:bodyDiv w:val="1"/>
      <w:marLeft w:val="0"/>
      <w:marRight w:val="0"/>
      <w:marTop w:val="0"/>
      <w:marBottom w:val="0"/>
      <w:divBdr>
        <w:top w:val="none" w:sz="0" w:space="0" w:color="auto"/>
        <w:left w:val="none" w:sz="0" w:space="0" w:color="auto"/>
        <w:bottom w:val="none" w:sz="0" w:space="0" w:color="auto"/>
        <w:right w:val="none" w:sz="0" w:space="0" w:color="auto"/>
      </w:divBdr>
    </w:div>
    <w:div w:id="18848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galacts.ru/doc/ok-019-95-obshcherossiiskii-klassifikator-obektov-administrativno-territorialnogo-delenija/" TargetMode="External"/><Relationship Id="rId18" Type="http://schemas.openxmlformats.org/officeDocument/2006/relationships/hyperlink" Target="http://legalacts.ru/doc/ok-019-95-obshcherossiiskii-klassifikator-obektov-administrativno-territorialnogo-delenija/" TargetMode="External"/><Relationship Id="rId26" Type="http://schemas.openxmlformats.org/officeDocument/2006/relationships/hyperlink" Target="https://www.regberry.ru/nalogooblozhenie/osno-obshchaya-sistema-nalogooblozheniya" TargetMode="External"/><Relationship Id="rId39" Type="http://schemas.openxmlformats.org/officeDocument/2006/relationships/hyperlink" Target="http://nalogkodeks.ru/" TargetMode="External"/><Relationship Id="rId3" Type="http://schemas.openxmlformats.org/officeDocument/2006/relationships/styles" Target="styles.xml"/><Relationship Id="rId21" Type="http://schemas.openxmlformats.org/officeDocument/2006/relationships/hyperlink" Target="http://ru.wikipedia.org/wiki/%D0%9D%D0%B0%D0%BB%D0%BE%D0%B3%D0%BE%D0%B2%D0%B0%D1%8F_%D1%81%D1%82%D0%B0%D0%B2%D0%BA%D0%B0" TargetMode="External"/><Relationship Id="rId34" Type="http://schemas.openxmlformats.org/officeDocument/2006/relationships/hyperlink" Target="http://pravo.gov.ru/proxy/ips/?docbody=&amp;nd=102170741&amp;intelsearch=%EE%F2+17+%FF%ED%E2%E0%F0%FF+2014+%E3%EE%E4%E0+N+11-%F0%EF" TargetMode="External"/><Relationship Id="rId42" Type="http://schemas.openxmlformats.org/officeDocument/2006/relationships/hyperlink" Target="http://www.garant.ru/" TargetMode="External"/><Relationship Id="rId7" Type="http://schemas.openxmlformats.org/officeDocument/2006/relationships/footnotes" Target="footnotes.xml"/><Relationship Id="rId12" Type="http://schemas.openxmlformats.org/officeDocument/2006/relationships/hyperlink" Target="http://legalacts.ru/doc/ok-019-95-obshcherossiiskii-klassifikator-obektov-administrativno-territorialnogo-delenija/" TargetMode="External"/><Relationship Id="rId17" Type="http://schemas.openxmlformats.org/officeDocument/2006/relationships/hyperlink" Target="http://legalacts.ru/doc/ok-019-95-obshcherossiiskii-klassifikator-obektov-administrativno-territorialnogo-delenija/" TargetMode="External"/><Relationship Id="rId25" Type="http://schemas.openxmlformats.org/officeDocument/2006/relationships/hyperlink" Target="http://legalacts.ru/doc/ok-019-95-obshcherossiiskii-klassifikator-obektov-administrativno-territorialnogo-delenija/" TargetMode="External"/><Relationship Id="rId33" Type="http://schemas.openxmlformats.org/officeDocument/2006/relationships/hyperlink" Target="http://base.garant.ru/10164072/33/" TargetMode="External"/><Relationship Id="rId38" Type="http://schemas.openxmlformats.org/officeDocument/2006/relationships/hyperlink" Target="https://urait.ru/bcode/401135" TargetMode="External"/><Relationship Id="rId2" Type="http://schemas.openxmlformats.org/officeDocument/2006/relationships/numbering" Target="numbering.xml"/><Relationship Id="rId16" Type="http://schemas.openxmlformats.org/officeDocument/2006/relationships/hyperlink" Target="http://legalacts.ru/doc/ok-019-95-obshcherossiiskii-klassifikator-obektov-administrativno-territorialnogo-delenija/" TargetMode="External"/><Relationship Id="rId20" Type="http://schemas.openxmlformats.org/officeDocument/2006/relationships/hyperlink" Target="http://legalacts.ru/doc/ok-019-95-obshcherossiiskii-klassifikator-obektov-administrativno-territorialnogo-delenija/" TargetMode="External"/><Relationship Id="rId29" Type="http://schemas.openxmlformats.org/officeDocument/2006/relationships/hyperlink" Target="https://www.regberry.ru/nalogooblozhenie/patentnaya-sistema-nalogooblozheniya" TargetMode="External"/><Relationship Id="rId41" Type="http://schemas.openxmlformats.org/officeDocument/2006/relationships/hyperlink" Target="https://www.nalog.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alacts.ru/doc/ok-019-95-obshcherossiiskii-klassifikator-obektov-administrativno-territorialnogo-delenija/" TargetMode="External"/><Relationship Id="rId24" Type="http://schemas.openxmlformats.org/officeDocument/2006/relationships/hyperlink" Target="http://ru.wikipedia.org/wiki/%D0%9D%D0%B0%D0%BB%D0%BE%D0%B3%D0%BE%D0%B2%D0%B0%D1%8F_%D1%81%D1%82%D0%B0%D0%B2%D0%BA%D0%B0" TargetMode="External"/><Relationship Id="rId32" Type="http://schemas.openxmlformats.org/officeDocument/2006/relationships/hyperlink" Target="http://base.garant.ru/12112604/10/" TargetMode="External"/><Relationship Id="rId37" Type="http://schemas.openxmlformats.org/officeDocument/2006/relationships/hyperlink" Target="https://urait.ru/bcode/477927" TargetMode="External"/><Relationship Id="rId40" Type="http://schemas.openxmlformats.org/officeDocument/2006/relationships/hyperlink" Target="https://www.glavbukh.ru/" TargetMode="External"/><Relationship Id="rId5" Type="http://schemas.openxmlformats.org/officeDocument/2006/relationships/settings" Target="settings.xml"/><Relationship Id="rId15" Type="http://schemas.openxmlformats.org/officeDocument/2006/relationships/hyperlink" Target="http://legalacts.ru/doc/ok-019-95-obshcherossiiskii-klassifikator-obektov-administrativno-territorialnogo-delenija/" TargetMode="External"/><Relationship Id="rId23" Type="http://schemas.openxmlformats.org/officeDocument/2006/relationships/hyperlink" Target="http://ru.wikipedia.org/wiki/%D0%9D%D0%B0%D0%BB%D0%BE%D0%B3%D0%BE%D0%B2%D0%B0%D1%8F_%D0%B1%D0%B0%D0%B7%D0%B0" TargetMode="External"/><Relationship Id="rId28" Type="http://schemas.openxmlformats.org/officeDocument/2006/relationships/hyperlink" Target="https://www.regberry.ru/nalogooblozhenie/ESHN" TargetMode="External"/><Relationship Id="rId36" Type="http://schemas.openxmlformats.org/officeDocument/2006/relationships/hyperlink" Target="http://nalog.garant.ru/fns/nk/37/" TargetMode="External"/><Relationship Id="rId10" Type="http://schemas.openxmlformats.org/officeDocument/2006/relationships/footer" Target="footer1.xml"/><Relationship Id="rId19" Type="http://schemas.openxmlformats.org/officeDocument/2006/relationships/hyperlink" Target="http://legalacts.ru/doc/ok-019-95-obshcherossiiskii-klassifikator-obektov-administrativno-territorialnogo-delenija/" TargetMode="External"/><Relationship Id="rId31" Type="http://schemas.openxmlformats.org/officeDocument/2006/relationships/hyperlink" Target="http://pravo.gov.ru/proxy/ips/?docbody=&amp;nd=102039064&amp;intelsearch=12.01.1996+%B9+7-%D4%C7"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legalacts.ru/doc/ok-019-95-obshcherossiiskii-klassifikator-obektov-administrativno-territorialnogo-delenija/" TargetMode="External"/><Relationship Id="rId22" Type="http://schemas.openxmlformats.org/officeDocument/2006/relationships/hyperlink" Target="http://legalacts.ru/doc/ok-019-95-obshcherossiiskii-klassifikator-obektov-administrativno-territorialnogo-delenija/" TargetMode="External"/><Relationship Id="rId27" Type="http://schemas.openxmlformats.org/officeDocument/2006/relationships/hyperlink" Target="https://www.regberry.ru/nalogooblozhenie/usn" TargetMode="External"/><Relationship Id="rId30" Type="http://schemas.openxmlformats.org/officeDocument/2006/relationships/hyperlink" Target="https://www.regberry.ru/nalogooblozhenie/nalogi-samozanyatyh-grazhdan-v-2019" TargetMode="External"/><Relationship Id="rId35" Type="http://schemas.openxmlformats.org/officeDocument/2006/relationships/hyperlink" Target="http://pravo.gov.ru/proxy/ips/?docbody=&amp;nd=102356088&amp;intelsearch=%EE%F2+25+%E8%FE%EB%FF+2014+%E3%EE%E4%E0%09N+243-%F0%E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ILjCJZCZVdS0VJJ5Qq+bOH3HIPI=</DigestValue>
    </Reference>
    <Reference URI="#idOfficeObject" Type="http://www.w3.org/2000/09/xmldsig#Object">
      <DigestMethod Algorithm="http://www.w3.org/2000/09/xmldsig#sha1"/>
      <DigestValue>wZrDDbqWgsRsDuvRGh+zXfAZdR4=</DigestValue>
    </Reference>
    <Reference URI="#idSignedProperties" Type="http://uri.etsi.org/01903#SignedProperties">
      <Transforms>
        <Transform Algorithm="http://www.w3.org/TR/2001/REC-xml-c14n-20010315"/>
      </Transforms>
      <DigestMethod Algorithm="http://www.w3.org/2000/09/xmldsig#sha1"/>
      <DigestValue>5kTP/peo9UJXSxrnCoDsgbbzISQ=</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OJoAUPK+yCZtCcz4XGjEEpD3GMo=</DigestValue>
    </Reference>
  </SignedInfo>
  <SignatureValue>t6TXvO7LlQ5Efrn0w27u5OaAD/opzPzKkk9or9Y7T91fLaCS8PRCdr0l29fJfhC1Cm5wrDN//sbh
DHd/dRKjAy9HoCBibYPT9Lo/4eKAMHrxaLEUraKoqQ5C0hXF+U4GICUWLu0Ji4L6q8HtAVFngpmQ
TYxk8DAO8t/usT0tbqs=</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ccT0R9GfFvYz0K4iT4LTYy7c61M=</DigestValue>
      </Reference>
      <Reference URI="/word/settings.xml?ContentType=application/vnd.openxmlformats-officedocument.wordprocessingml.settings+xml">
        <DigestMethod Algorithm="http://www.w3.org/2000/09/xmldsig#sha1"/>
        <DigestValue>rayKROJGc19pa5TR5SJ8EcDZXA4=</DigestValue>
      </Reference>
      <Reference URI="/word/styles.xml?ContentType=application/vnd.openxmlformats-officedocument.wordprocessingml.styles+xml">
        <DigestMethod Algorithm="http://www.w3.org/2000/09/xmldsig#sha1"/>
        <DigestValue>TQMZXvEExQiCd1F4/MGYe2w7DW8=</DigestValue>
      </Reference>
      <Reference URI="/word/numbering.xml?ContentType=application/vnd.openxmlformats-officedocument.wordprocessingml.numbering+xml">
        <DigestMethod Algorithm="http://www.w3.org/2000/09/xmldsig#sha1"/>
        <DigestValue>c0Tc51DqRqfM4iyc3FRMItVMh1Q=</DigestValue>
      </Reference>
      <Reference URI="/word/fontTable.xml?ContentType=application/vnd.openxmlformats-officedocument.wordprocessingml.fontTable+xml">
        <DigestMethod Algorithm="http://www.w3.org/2000/09/xmldsig#sha1"/>
        <DigestValue>D8Q90WPKXgz1HzVYDYAsylHv1tY=</DigestValue>
      </Reference>
      <Reference URI="/word/theme/theme1.xml?ContentType=application/vnd.openxmlformats-officedocument.theme+xml">
        <DigestMethod Algorithm="http://www.w3.org/2000/09/xmldsig#sha1"/>
        <DigestValue>fm1/ufsC+MmtPoFQcWcZk0D9ErM=</DigestValue>
      </Reference>
      <Reference URI="/word/media/image1.emf?ContentType=image/x-emf">
        <DigestMethod Algorithm="http://www.w3.org/2000/09/xmldsig#sha1"/>
        <DigestValue>T7uGgfAtc0rUd2TyBqTg3OSoB6w=</DigestValue>
      </Reference>
      <Reference URI="/word/footer1.xml?ContentType=application/vnd.openxmlformats-officedocument.wordprocessingml.footer+xml">
        <DigestMethod Algorithm="http://www.w3.org/2000/09/xmldsig#sha1"/>
        <DigestValue>s8/23BEkpr13rYJCFXAS11jGV9s=</DigestValue>
      </Reference>
      <Reference URI="/word/document.xml?ContentType=application/vnd.openxmlformats-officedocument.wordprocessingml.document.main+xml">
        <DigestMethod Algorithm="http://www.w3.org/2000/09/xmldsig#sha1"/>
        <DigestValue>mP8qAprIare6norF+rS0k9IYoSE=</DigestValue>
      </Reference>
      <Reference URI="/word/stylesWithEffects.xml?ContentType=application/vnd.ms-word.stylesWithEffects+xml">
        <DigestMethod Algorithm="http://www.w3.org/2000/09/xmldsig#sha1"/>
        <DigestValue>oAuEQnpytlIKWFuyPOTCNTpQaUQ=</DigestValue>
      </Reference>
      <Reference URI="/word/footnotes.xml?ContentType=application/vnd.openxmlformats-officedocument.wordprocessingml.footnotes+xml">
        <DigestMethod Algorithm="http://www.w3.org/2000/09/xmldsig#sha1"/>
        <DigestValue>DOkRtuhyKpYwseoTLRgIj3vZ7b0=</DigestValue>
      </Reference>
      <Reference URI="/word/endnotes.xml?ContentType=application/vnd.openxmlformats-officedocument.wordprocessingml.endnotes+xml">
        <DigestMethod Algorithm="http://www.w3.org/2000/09/xmldsig#sha1"/>
        <DigestValue>ABege4x5ZChIQ2sjmdckRUBnPnI=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4"/>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Transform>
          <Transform Algorithm="http://www.w3.org/TR/2001/REC-xml-c14n-20010315"/>
        </Transforms>
        <DigestMethod Algorithm="http://www.w3.org/2000/09/xmldsig#sha1"/>
        <DigestValue>/aYIV3CbZcYfKp5/SrPI4GPh45g=</DigestValue>
      </Reference>
    </Manifest>
    <SignatureProperties>
      <SignatureProperty Id="idSignatureTime" Target="#idPackageSignature">
        <mdssi:SignatureTime>
          <mdssi:Format>YYYY-MM-DDThh:mm:ssTZD</mdssi:Format>
          <mdssi:Value>2024-08-30T12:50:20Z</mdssi:Value>
        </mdssi:SignatureTime>
      </SignatureProperty>
    </SignatureProperties>
  </Object>
  <Object Id="idOfficeObject">
    <SignatureProperties>
      <SignatureProperty Id="idOfficeV1Details" Target="#idPackageSignature">
        <SignatureInfoV1 xmlns="http://schemas.microsoft.com/office/2006/digsig">
          <SetupID>{305575FB-10E4-4718-B894-624A78648F3B}</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2024-08-30T12:50:20Z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14A9D-512E-4EDE-966F-707D398A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34</Pages>
  <Words>10962</Words>
  <Characters>62487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40</cp:revision>
  <cp:lastPrinted>2024-03-20T03:59:00Z</cp:lastPrinted>
  <dcterms:created xsi:type="dcterms:W3CDTF">2021-06-14T06:37:00Z</dcterms:created>
  <dcterms:modified xsi:type="dcterms:W3CDTF">2024-08-30T12:50:00Z</dcterms:modified>
</cp:coreProperties>
</file>