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9" w:rsidRPr="008E03B3" w:rsidRDefault="00F244D9" w:rsidP="00E751CD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F244D9" w:rsidRPr="008E03B3" w:rsidRDefault="00F244D9" w:rsidP="00F244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8E03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  <w:r w:rsidRPr="008E03B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8E03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85694C" w:rsidRPr="008E03B3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8E03B3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</w:t>
      </w:r>
    </w:p>
    <w:p w:rsidR="00F244D9" w:rsidRPr="008E03B3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8E03B3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244D9" w:rsidRPr="008E03B3" w:rsidTr="005B5B54">
        <w:tc>
          <w:tcPr>
            <w:tcW w:w="4111" w:type="dxa"/>
            <w:hideMark/>
          </w:tcPr>
          <w:p w:rsidR="00F244D9" w:rsidRPr="008E03B3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03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F244D9" w:rsidRPr="008E03B3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244D9" w:rsidRPr="008E03B3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Гузаревич О.В.</w:t>
            </w:r>
          </w:p>
          <w:p w:rsidR="00F244D9" w:rsidRPr="008E03B3" w:rsidRDefault="00F244D9" w:rsidP="00D61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D61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8E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A541C" w:rsidRPr="008E03B3" w:rsidRDefault="007A541C" w:rsidP="007A541C">
      <w:pPr>
        <w:pStyle w:val="1"/>
        <w:jc w:val="right"/>
        <w:rPr>
          <w:rFonts w:ascii="Times New Roman" w:hAnsi="Times New Roman" w:cs="Times New Roman"/>
        </w:rPr>
      </w:pPr>
    </w:p>
    <w:p w:rsidR="00800BE1" w:rsidRPr="008E03B3" w:rsidRDefault="006A55D4" w:rsidP="007A541C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41DD26CE-DE51-4369-8D13-573DE7E3D1A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D2581" w:rsidRPr="008E03B3" w:rsidRDefault="007A541C" w:rsidP="0085694C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E03B3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F04B38" w:rsidRPr="008E03B3" w:rsidRDefault="007A541C" w:rsidP="0085694C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E03B3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F04B38" w:rsidRPr="008E03B3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E03B3">
        <w:rPr>
          <w:rFonts w:ascii="Times New Roman" w:hAnsi="Times New Roman" w:cs="Times New Roman"/>
          <w:b/>
          <w:iCs/>
          <w:sz w:val="28"/>
          <w:szCs w:val="28"/>
        </w:rPr>
        <w:t>ОП 0</w:t>
      </w:r>
      <w:r w:rsidR="00D61C5F">
        <w:rPr>
          <w:rFonts w:ascii="Times New Roman" w:hAnsi="Times New Roman" w:cs="Times New Roman"/>
          <w:b/>
          <w:iCs/>
          <w:sz w:val="28"/>
          <w:szCs w:val="28"/>
        </w:rPr>
        <w:t>9</w:t>
      </w:r>
      <w:r w:rsidRPr="008E03B3">
        <w:rPr>
          <w:rFonts w:ascii="Times New Roman" w:hAnsi="Times New Roman" w:cs="Times New Roman"/>
          <w:b/>
          <w:iCs/>
          <w:sz w:val="28"/>
          <w:szCs w:val="28"/>
        </w:rPr>
        <w:t xml:space="preserve"> Анализ финансово-хозяйственной деятельности</w:t>
      </w:r>
    </w:p>
    <w:p w:rsidR="007A541C" w:rsidRPr="008E03B3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A541C" w:rsidRPr="008E03B3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</w:t>
      </w:r>
      <w:r w:rsidRPr="008E03B3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:rsidR="007A541C" w:rsidRPr="008E03B3" w:rsidRDefault="00F04B38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B3">
        <w:rPr>
          <w:rFonts w:ascii="Times New Roman" w:hAnsi="Times New Roman" w:cs="Times New Roman"/>
          <w:b/>
          <w:sz w:val="28"/>
          <w:szCs w:val="28"/>
        </w:rPr>
        <w:t>( по отраслям)</w:t>
      </w:r>
    </w:p>
    <w:p w:rsidR="004D2581" w:rsidRPr="008E03B3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D61C5F"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7A541C" w:rsidRPr="008E03B3" w:rsidRDefault="007A541C" w:rsidP="0085694C">
      <w:pPr>
        <w:suppressLineNumber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8E03B3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4D2581" w:rsidRPr="008E03B3" w:rsidRDefault="004D2581" w:rsidP="0085694C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41C" w:rsidRPr="008E03B3" w:rsidRDefault="007A541C" w:rsidP="0085694C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541C" w:rsidRPr="008E03B3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8E03B3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694C" w:rsidRPr="008E03B3" w:rsidRDefault="0085694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694C" w:rsidRPr="008E03B3" w:rsidRDefault="0085694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8E03B3" w:rsidRDefault="00C72AC0" w:rsidP="008569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E03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7A541C" w:rsidRPr="008E03B3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D61C5F">
        <w:rPr>
          <w:rFonts w:ascii="Times New Roman" w:hAnsi="Times New Roman" w:cs="Times New Roman"/>
          <w:bCs/>
          <w:sz w:val="28"/>
          <w:szCs w:val="28"/>
        </w:rPr>
        <w:t>5</w:t>
      </w:r>
    </w:p>
    <w:p w:rsidR="007A541C" w:rsidRPr="008E03B3" w:rsidRDefault="007A541C" w:rsidP="007A541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7A541C" w:rsidRPr="008E03B3" w:rsidRDefault="008E03B3" w:rsidP="007A541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E03B3">
        <w:rPr>
          <w:b/>
          <w:sz w:val="28"/>
          <w:szCs w:val="28"/>
        </w:rPr>
        <w:t>Рабочая программа дисциплины ОП.</w:t>
      </w:r>
      <w:r w:rsidR="007A541C" w:rsidRPr="008E03B3">
        <w:rPr>
          <w:b/>
          <w:sz w:val="28"/>
          <w:szCs w:val="28"/>
        </w:rPr>
        <w:t>0</w:t>
      </w:r>
      <w:r w:rsidR="00D61C5F">
        <w:rPr>
          <w:b/>
          <w:sz w:val="28"/>
          <w:szCs w:val="28"/>
        </w:rPr>
        <w:t>9</w:t>
      </w:r>
      <w:r w:rsidR="007A541C" w:rsidRPr="008E03B3">
        <w:rPr>
          <w:b/>
          <w:sz w:val="28"/>
          <w:szCs w:val="28"/>
        </w:rPr>
        <w:t xml:space="preserve"> Анализ финансово-хозяйственной деятельности./ сост. </w:t>
      </w:r>
      <w:r w:rsidR="00270FD2" w:rsidRPr="008E03B3">
        <w:rPr>
          <w:b/>
          <w:sz w:val="28"/>
          <w:szCs w:val="28"/>
        </w:rPr>
        <w:t>Н.А.</w:t>
      </w:r>
      <w:r w:rsidR="00495B9A" w:rsidRPr="008E03B3">
        <w:rPr>
          <w:b/>
          <w:sz w:val="28"/>
          <w:szCs w:val="28"/>
        </w:rPr>
        <w:t xml:space="preserve"> </w:t>
      </w:r>
      <w:r w:rsidR="00270FD2" w:rsidRPr="008E03B3">
        <w:rPr>
          <w:b/>
          <w:sz w:val="28"/>
          <w:szCs w:val="28"/>
        </w:rPr>
        <w:t>Ярцева</w:t>
      </w:r>
      <w:r w:rsidR="007A541C" w:rsidRPr="008E03B3">
        <w:rPr>
          <w:b/>
          <w:sz w:val="28"/>
          <w:szCs w:val="28"/>
        </w:rPr>
        <w:t xml:space="preserve">  - Оренбург: ФКПОУ «ОГЭКИ» Минтруда России, 202</w:t>
      </w:r>
      <w:r w:rsidR="00D61C5F">
        <w:rPr>
          <w:b/>
          <w:sz w:val="28"/>
          <w:szCs w:val="28"/>
        </w:rPr>
        <w:t>5</w:t>
      </w:r>
      <w:r w:rsidR="007A541C" w:rsidRPr="008E03B3">
        <w:rPr>
          <w:b/>
          <w:sz w:val="28"/>
          <w:szCs w:val="28"/>
        </w:rPr>
        <w:t xml:space="preserve">. - </w:t>
      </w:r>
      <w:r w:rsidR="007C79B2" w:rsidRPr="008E03B3">
        <w:rPr>
          <w:b/>
          <w:sz w:val="28"/>
          <w:szCs w:val="28"/>
        </w:rPr>
        <w:t>20</w:t>
      </w:r>
      <w:r w:rsidR="007A541C" w:rsidRPr="008E03B3">
        <w:rPr>
          <w:b/>
          <w:sz w:val="28"/>
          <w:szCs w:val="28"/>
        </w:rPr>
        <w:t xml:space="preserve"> с.</w:t>
      </w:r>
    </w:p>
    <w:p w:rsidR="007A541C" w:rsidRPr="008E03B3" w:rsidRDefault="007A541C" w:rsidP="007A541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D61C5F" w:rsidRDefault="00D61C5F" w:rsidP="00D61C5F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Рабочая программа предназначена для преподавания  дисциплины общепрофессионального цикла студентам очной формы обучения по специальности 38.02.01 Экономика и бухгалтерский учёт (по отраслям). </w:t>
      </w:r>
    </w:p>
    <w:p w:rsidR="00D61C5F" w:rsidRDefault="00D61C5F" w:rsidP="00D61C5F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разработана на основе Приказа Минпросвещения России от 24.06.2024 №437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федерального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78944).</w:t>
      </w:r>
    </w:p>
    <w:p w:rsidR="007A541C" w:rsidRPr="00D61C5F" w:rsidRDefault="007A541C" w:rsidP="007A541C">
      <w:pPr>
        <w:pStyle w:val="2"/>
        <w:suppressLineNumbers/>
        <w:ind w:left="800" w:firstLine="709"/>
        <w:jc w:val="both"/>
        <w:rPr>
          <w:b/>
          <w:szCs w:val="28"/>
          <w:lang w:val="x-none"/>
        </w:rPr>
      </w:pPr>
    </w:p>
    <w:p w:rsidR="007A541C" w:rsidRDefault="007A541C" w:rsidP="007A541C">
      <w:pPr>
        <w:pStyle w:val="2"/>
        <w:suppressLineNumbers/>
        <w:ind w:left="800"/>
        <w:jc w:val="both"/>
        <w:rPr>
          <w:b/>
          <w:szCs w:val="28"/>
        </w:rPr>
      </w:pPr>
    </w:p>
    <w:p w:rsidR="00D61C5F" w:rsidRDefault="00D61C5F" w:rsidP="007A541C">
      <w:pPr>
        <w:pStyle w:val="2"/>
        <w:suppressLineNumbers/>
        <w:ind w:left="800"/>
        <w:jc w:val="both"/>
        <w:rPr>
          <w:b/>
          <w:szCs w:val="28"/>
        </w:rPr>
      </w:pPr>
    </w:p>
    <w:p w:rsidR="00D61C5F" w:rsidRDefault="00D61C5F" w:rsidP="007A541C">
      <w:pPr>
        <w:pStyle w:val="2"/>
        <w:suppressLineNumbers/>
        <w:ind w:left="800"/>
        <w:jc w:val="both"/>
        <w:rPr>
          <w:b/>
          <w:szCs w:val="28"/>
        </w:rPr>
      </w:pPr>
    </w:p>
    <w:p w:rsidR="00D61C5F" w:rsidRPr="008E03B3" w:rsidRDefault="00D61C5F" w:rsidP="007A541C">
      <w:pPr>
        <w:pStyle w:val="2"/>
        <w:suppressLineNumbers/>
        <w:ind w:left="800"/>
        <w:jc w:val="both"/>
        <w:rPr>
          <w:b/>
          <w:szCs w:val="28"/>
        </w:rPr>
      </w:pPr>
    </w:p>
    <w:p w:rsidR="007A541C" w:rsidRPr="008E03B3" w:rsidRDefault="007A541C" w:rsidP="0085694C">
      <w:pPr>
        <w:pStyle w:val="2"/>
        <w:suppressLineNumbers/>
        <w:jc w:val="both"/>
        <w:rPr>
          <w:b/>
          <w:szCs w:val="28"/>
        </w:rPr>
      </w:pPr>
    </w:p>
    <w:p w:rsidR="007A541C" w:rsidRPr="008E03B3" w:rsidRDefault="007A541C" w:rsidP="007A541C">
      <w:pPr>
        <w:pStyle w:val="6"/>
        <w:suppressLineNumbers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8E03B3">
        <w:rPr>
          <w:rFonts w:ascii="Times New Roman" w:hAnsi="Times New Roman" w:cs="Times New Roman"/>
          <w:b w:val="0"/>
          <w:sz w:val="28"/>
          <w:szCs w:val="28"/>
        </w:rPr>
        <w:t xml:space="preserve">Составитель ____________________ </w:t>
      </w:r>
      <w:r w:rsidR="00270FD2" w:rsidRPr="008E03B3">
        <w:rPr>
          <w:rFonts w:ascii="Times New Roman" w:hAnsi="Times New Roman" w:cs="Times New Roman"/>
          <w:b w:val="0"/>
          <w:sz w:val="28"/>
          <w:szCs w:val="28"/>
        </w:rPr>
        <w:t>Н.А.</w:t>
      </w:r>
      <w:r w:rsidR="008E03B3" w:rsidRPr="008E03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FD2" w:rsidRPr="008E03B3">
        <w:rPr>
          <w:rFonts w:ascii="Times New Roman" w:hAnsi="Times New Roman" w:cs="Times New Roman"/>
          <w:b w:val="0"/>
          <w:sz w:val="28"/>
          <w:szCs w:val="28"/>
        </w:rPr>
        <w:t>Ярцева</w:t>
      </w:r>
    </w:p>
    <w:p w:rsidR="007A541C" w:rsidRPr="008E03B3" w:rsidRDefault="00F04B38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8E03B3">
        <w:rPr>
          <w:rFonts w:ascii="Times New Roman" w:hAnsi="Times New Roman" w:cs="Times New Roman"/>
          <w:sz w:val="28"/>
          <w:szCs w:val="28"/>
        </w:rPr>
        <w:t>10</w:t>
      </w:r>
      <w:r w:rsidR="007A541C" w:rsidRPr="008E03B3">
        <w:rPr>
          <w:rFonts w:ascii="Times New Roman" w:hAnsi="Times New Roman" w:cs="Times New Roman"/>
          <w:sz w:val="28"/>
          <w:szCs w:val="28"/>
        </w:rPr>
        <w:t>.06.202</w:t>
      </w:r>
      <w:r w:rsidR="00D61C5F">
        <w:rPr>
          <w:rFonts w:ascii="Times New Roman" w:hAnsi="Times New Roman" w:cs="Times New Roman"/>
          <w:sz w:val="28"/>
          <w:szCs w:val="28"/>
        </w:rPr>
        <w:t>5</w:t>
      </w:r>
      <w:r w:rsidR="007A541C" w:rsidRPr="008E03B3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7A541C" w:rsidRPr="008E03B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A541C" w:rsidRPr="008E03B3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8E03B3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8E03B3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8E03B3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8E03B3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8E03B3">
        <w:rPr>
          <w:rFonts w:ascii="Times New Roman" w:hAnsi="Times New Roman" w:cs="Times New Roman"/>
          <w:b w:val="0"/>
          <w:sz w:val="28"/>
          <w:szCs w:val="28"/>
        </w:rPr>
        <w:t xml:space="preserve">Рассмотрена на заседании ПЦК </w:t>
      </w:r>
      <w:r w:rsidR="00FC0829" w:rsidRPr="008E03B3">
        <w:rPr>
          <w:rFonts w:ascii="Times New Roman" w:hAnsi="Times New Roman" w:cs="Times New Roman"/>
          <w:b w:val="0"/>
          <w:sz w:val="28"/>
          <w:szCs w:val="28"/>
        </w:rPr>
        <w:t>Бухгалтерского учета и экономического анализа</w:t>
      </w:r>
    </w:p>
    <w:p w:rsidR="007A541C" w:rsidRPr="008E03B3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8E03B3">
        <w:rPr>
          <w:rFonts w:ascii="Times New Roman" w:hAnsi="Times New Roman" w:cs="Times New Roman"/>
          <w:b w:val="0"/>
          <w:vertAlign w:val="superscript"/>
        </w:rPr>
        <w:t xml:space="preserve"> </w:t>
      </w:r>
      <w:r w:rsidRPr="008E03B3">
        <w:rPr>
          <w:rFonts w:ascii="Times New Roman" w:hAnsi="Times New Roman" w:cs="Times New Roman"/>
          <w:b w:val="0"/>
          <w:sz w:val="28"/>
          <w:szCs w:val="28"/>
        </w:rPr>
        <w:t>№ _____ от ____________202</w:t>
      </w:r>
      <w:r w:rsidR="00D61C5F">
        <w:rPr>
          <w:rFonts w:ascii="Times New Roman" w:hAnsi="Times New Roman" w:cs="Times New Roman"/>
          <w:b w:val="0"/>
          <w:sz w:val="28"/>
          <w:szCs w:val="28"/>
        </w:rPr>
        <w:t>5</w:t>
      </w:r>
      <w:r w:rsidRPr="008E03B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6152C" w:rsidRPr="008E03B3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8E03B3">
        <w:rPr>
          <w:rFonts w:ascii="Times New Roman" w:hAnsi="Times New Roman" w:cs="Times New Roman"/>
          <w:b w:val="0"/>
          <w:sz w:val="28"/>
          <w:szCs w:val="28"/>
        </w:rPr>
        <w:t>Председатель ПЦК __________</w:t>
      </w:r>
      <w:r w:rsidR="00575490" w:rsidRPr="008E03B3">
        <w:rPr>
          <w:rFonts w:ascii="Times New Roman" w:hAnsi="Times New Roman" w:cs="Times New Roman"/>
          <w:b w:val="0"/>
          <w:sz w:val="28"/>
          <w:szCs w:val="28"/>
        </w:rPr>
        <w:t>Н.А. Ярцева</w:t>
      </w:r>
    </w:p>
    <w:p w:rsidR="005429C2" w:rsidRPr="008E03B3" w:rsidRDefault="00EB472D" w:rsidP="00EB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85694C" w:rsidRPr="008E03B3" w:rsidRDefault="00566458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</w:p>
    <w:p w:rsidR="00CA597F" w:rsidRPr="008E03B3" w:rsidRDefault="00CA597F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CA597F" w:rsidRPr="008E03B3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37"/>
        <w:gridCol w:w="761"/>
      </w:tblGrid>
      <w:tr w:rsidR="00CA597F" w:rsidRPr="008E03B3" w:rsidTr="00270FD2">
        <w:trPr>
          <w:trHeight w:val="614"/>
        </w:trPr>
        <w:tc>
          <w:tcPr>
            <w:tcW w:w="9137" w:type="dxa"/>
          </w:tcPr>
          <w:p w:rsidR="00CA597F" w:rsidRPr="008E03B3" w:rsidRDefault="00CA597F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CA597F" w:rsidRPr="008E03B3" w:rsidRDefault="00270FD2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A597F"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тр.</w:t>
            </w:r>
          </w:p>
        </w:tc>
      </w:tr>
      <w:tr w:rsidR="00CA597F" w:rsidRPr="008E03B3" w:rsidTr="00270FD2">
        <w:trPr>
          <w:trHeight w:val="193"/>
        </w:trPr>
        <w:tc>
          <w:tcPr>
            <w:tcW w:w="9137" w:type="dxa"/>
          </w:tcPr>
          <w:p w:rsidR="00CA597F" w:rsidRPr="008E03B3" w:rsidRDefault="006546C6" w:rsidP="00765995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ind w:left="532" w:firstLine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761" w:type="dxa"/>
          </w:tcPr>
          <w:p w:rsidR="00CA597F" w:rsidRPr="008E03B3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597F" w:rsidRPr="008E03B3" w:rsidTr="00270FD2">
        <w:trPr>
          <w:trHeight w:val="210"/>
        </w:trPr>
        <w:tc>
          <w:tcPr>
            <w:tcW w:w="9137" w:type="dxa"/>
          </w:tcPr>
          <w:p w:rsidR="00CA597F" w:rsidRPr="008E03B3" w:rsidRDefault="006546C6" w:rsidP="00765995">
            <w:pPr>
              <w:keepNext/>
              <w:autoSpaceDE w:val="0"/>
              <w:autoSpaceDN w:val="0"/>
              <w:spacing w:after="0" w:line="360" w:lineRule="auto"/>
              <w:ind w:left="532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</w:t>
            </w:r>
            <w:r w:rsidR="0076599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CA597F"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61" w:type="dxa"/>
          </w:tcPr>
          <w:p w:rsidR="00CA597F" w:rsidRPr="008E03B3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597F" w:rsidRPr="008E03B3" w:rsidTr="00270FD2">
        <w:trPr>
          <w:trHeight w:val="349"/>
        </w:trPr>
        <w:tc>
          <w:tcPr>
            <w:tcW w:w="9137" w:type="dxa"/>
          </w:tcPr>
          <w:p w:rsidR="00CA597F" w:rsidRPr="008E03B3" w:rsidRDefault="006546C6" w:rsidP="00765995">
            <w:pPr>
              <w:keepNext/>
              <w:autoSpaceDE w:val="0"/>
              <w:autoSpaceDN w:val="0"/>
              <w:spacing w:after="0" w:line="360" w:lineRule="auto"/>
              <w:ind w:left="532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3.</w:t>
            </w:r>
            <w:r w:rsidR="0076599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97F"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услов</w:t>
            </w:r>
            <w:r w:rsidR="00270FD2"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ия реализации учебной дисциплин</w:t>
            </w:r>
          </w:p>
        </w:tc>
        <w:tc>
          <w:tcPr>
            <w:tcW w:w="761" w:type="dxa"/>
          </w:tcPr>
          <w:p w:rsidR="00CA597F" w:rsidRPr="008E03B3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597F" w:rsidRPr="008E03B3" w:rsidTr="00270FD2">
        <w:trPr>
          <w:trHeight w:val="1303"/>
        </w:trPr>
        <w:tc>
          <w:tcPr>
            <w:tcW w:w="9137" w:type="dxa"/>
          </w:tcPr>
          <w:p w:rsidR="00CA597F" w:rsidRPr="008E03B3" w:rsidRDefault="006546C6" w:rsidP="00765995">
            <w:pPr>
              <w:keepNext/>
              <w:autoSpaceDE w:val="0"/>
              <w:autoSpaceDN w:val="0"/>
              <w:spacing w:after="0" w:line="360" w:lineRule="auto"/>
              <w:ind w:left="532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4.</w:t>
            </w:r>
            <w:r w:rsidR="0076599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CA597F" w:rsidRPr="008E03B3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761" w:type="dxa"/>
          </w:tcPr>
          <w:p w:rsidR="00CA597F" w:rsidRPr="008E03B3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A597F" w:rsidRPr="008E03B3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952B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8E03B3" w:rsidRDefault="00CA597F" w:rsidP="00270FD2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1. </w:t>
      </w:r>
      <w:r w:rsidR="006546C6" w:rsidRPr="008E03B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ОБЩАЯ ХАРАКТЕРИСТИКА рабочей программы УЧЕБНОЙ ДИСЦИПЛИНЫ</w:t>
      </w:r>
      <w:r w:rsidR="00EB472D" w:rsidRPr="008E03B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C91EC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ОП.0</w:t>
      </w:r>
      <w:r w:rsidR="004A2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C91EC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472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ФИНАН</w:t>
      </w:r>
      <w:r w:rsidR="00C91EC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СОВО ХОЗЯЙСТВЕННОЙ ДЕЯТЕЛЬНОСТИ</w:t>
      </w:r>
    </w:p>
    <w:p w:rsidR="00EB472D" w:rsidRPr="008E03B3" w:rsidRDefault="007C79B2" w:rsidP="00270F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E03B3">
        <w:rPr>
          <w:rFonts w:ascii="Times New Roman" w:hAnsi="Times New Roman"/>
          <w:b/>
          <w:sz w:val="28"/>
          <w:szCs w:val="28"/>
        </w:rPr>
        <w:t>1.1</w:t>
      </w:r>
      <w:r w:rsidR="00EB472D" w:rsidRPr="008E03B3">
        <w:rPr>
          <w:rFonts w:ascii="Times New Roman" w:hAnsi="Times New Roman"/>
          <w:b/>
          <w:sz w:val="28"/>
          <w:szCs w:val="28"/>
        </w:rPr>
        <w:t xml:space="preserve"> Место дисциплины в структуре основной образовательной программы: </w:t>
      </w:r>
    </w:p>
    <w:p w:rsidR="00351106" w:rsidRPr="008E03B3" w:rsidRDefault="00351106" w:rsidP="00270FD2">
      <w:pPr>
        <w:pStyle w:val="af1"/>
        <w:spacing w:line="240" w:lineRule="auto"/>
        <w:rPr>
          <w:sz w:val="28"/>
          <w:szCs w:val="28"/>
        </w:rPr>
      </w:pPr>
      <w:r w:rsidRPr="008E03B3">
        <w:rPr>
          <w:rFonts w:eastAsia="Calibri"/>
          <w:sz w:val="28"/>
          <w:szCs w:val="28"/>
        </w:rPr>
        <w:t xml:space="preserve">Учебная дисциплина </w:t>
      </w:r>
      <w:r w:rsidR="000B0F23" w:rsidRPr="008E03B3">
        <w:rPr>
          <w:sz w:val="28"/>
          <w:szCs w:val="28"/>
        </w:rPr>
        <w:t>ОП 07</w:t>
      </w:r>
      <w:r w:rsidRPr="008E03B3">
        <w:rPr>
          <w:sz w:val="28"/>
          <w:szCs w:val="28"/>
        </w:rPr>
        <w:t>Анализ финан</w:t>
      </w:r>
      <w:r w:rsidR="000B0F23" w:rsidRPr="008E03B3">
        <w:rPr>
          <w:sz w:val="28"/>
          <w:szCs w:val="28"/>
        </w:rPr>
        <w:t>сово-хозяйственной деятельности</w:t>
      </w:r>
      <w:r w:rsidRPr="008E03B3">
        <w:rPr>
          <w:sz w:val="28"/>
          <w:szCs w:val="28"/>
        </w:rPr>
        <w:t xml:space="preserve"> </w:t>
      </w:r>
      <w:r w:rsidRPr="008E03B3">
        <w:rPr>
          <w:rFonts w:eastAsia="Calibri"/>
          <w:sz w:val="28"/>
          <w:szCs w:val="28"/>
        </w:rPr>
        <w:t>является обязательной частью основной образовательной программой в соответствии с ФГОС СПО по специальности 38.02.01 Экономика и бухгалтерский учет (по отраслям).</w:t>
      </w:r>
      <w:r w:rsidRPr="008E03B3">
        <w:rPr>
          <w:color w:val="FF0000"/>
          <w:sz w:val="28"/>
          <w:szCs w:val="28"/>
        </w:rPr>
        <w:t xml:space="preserve"> </w:t>
      </w:r>
    </w:p>
    <w:p w:rsidR="00351106" w:rsidRPr="008E03B3" w:rsidRDefault="00351106" w:rsidP="00270FD2">
      <w:pPr>
        <w:pStyle w:val="af1"/>
        <w:spacing w:line="240" w:lineRule="auto"/>
        <w:rPr>
          <w:sz w:val="28"/>
          <w:szCs w:val="28"/>
        </w:rPr>
      </w:pPr>
      <w:r w:rsidRPr="008E03B3">
        <w:rPr>
          <w:rFonts w:eastAsia="Calibri"/>
          <w:sz w:val="28"/>
          <w:szCs w:val="28"/>
        </w:rPr>
        <w:t xml:space="preserve">Учебная дисциплина </w:t>
      </w:r>
      <w:r w:rsidR="000B0F23" w:rsidRPr="008E03B3">
        <w:rPr>
          <w:sz w:val="28"/>
          <w:szCs w:val="28"/>
        </w:rPr>
        <w:t xml:space="preserve">ОП 07 </w:t>
      </w:r>
      <w:r w:rsidRPr="008E03B3">
        <w:rPr>
          <w:sz w:val="28"/>
          <w:szCs w:val="28"/>
        </w:rPr>
        <w:t>Анализ финан</w:t>
      </w:r>
      <w:r w:rsidR="000B0F23" w:rsidRPr="008E03B3">
        <w:rPr>
          <w:sz w:val="28"/>
          <w:szCs w:val="28"/>
        </w:rPr>
        <w:t>сово-хозяйственной деятельности</w:t>
      </w:r>
      <w:r w:rsidRPr="008E03B3">
        <w:rPr>
          <w:sz w:val="28"/>
          <w:szCs w:val="28"/>
        </w:rPr>
        <w:t xml:space="preserve"> </w:t>
      </w:r>
      <w:r w:rsidRPr="008E03B3">
        <w:rPr>
          <w:rFonts w:eastAsia="Calibri"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СПО специальности </w:t>
      </w:r>
      <w:r w:rsidRPr="008E03B3">
        <w:rPr>
          <w:rFonts w:eastAsia="Calibri"/>
          <w:sz w:val="28"/>
          <w:szCs w:val="28"/>
          <w:lang w:eastAsia="en-US"/>
        </w:rPr>
        <w:t>38.02.01 Экономика и бухгалтерский учет(по отраслям)</w:t>
      </w:r>
      <w:r w:rsidRPr="008E03B3">
        <w:rPr>
          <w:rFonts w:eastAsia="Calibri"/>
          <w:sz w:val="28"/>
          <w:szCs w:val="28"/>
        </w:rPr>
        <w:t>. Особое значение дисциплина имеет при формировании и развитии ОК 01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02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03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04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05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09</w:t>
      </w:r>
      <w:r w:rsidRPr="008E03B3">
        <w:rPr>
          <w:sz w:val="28"/>
          <w:szCs w:val="28"/>
        </w:rPr>
        <w:t>,</w:t>
      </w:r>
      <w:r w:rsidRPr="008E03B3">
        <w:rPr>
          <w:rFonts w:eastAsia="Calibri"/>
          <w:sz w:val="28"/>
          <w:szCs w:val="28"/>
        </w:rPr>
        <w:t xml:space="preserve"> ОК 11</w:t>
      </w:r>
      <w:r w:rsidRPr="008E03B3">
        <w:rPr>
          <w:sz w:val="28"/>
          <w:szCs w:val="28"/>
        </w:rPr>
        <w:t>.</w:t>
      </w:r>
    </w:p>
    <w:p w:rsidR="00EB472D" w:rsidRPr="008E03B3" w:rsidRDefault="007C79B2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03B3">
        <w:rPr>
          <w:rFonts w:ascii="Times New Roman" w:hAnsi="Times New Roman"/>
          <w:b/>
          <w:sz w:val="28"/>
          <w:szCs w:val="28"/>
        </w:rPr>
        <w:t>1.2</w:t>
      </w:r>
      <w:r w:rsidR="00EB472D" w:rsidRPr="008E03B3">
        <w:rPr>
          <w:rFonts w:ascii="Times New Roman" w:hAnsi="Times New Roman"/>
          <w:b/>
          <w:sz w:val="28"/>
          <w:szCs w:val="28"/>
        </w:rPr>
        <w:t xml:space="preserve"> Цель и результаты освоения дисциплины:</w:t>
      </w:r>
    </w:p>
    <w:p w:rsidR="00EB472D" w:rsidRPr="008E03B3" w:rsidRDefault="00EB472D" w:rsidP="00270F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36"/>
      </w:tblGrid>
      <w:tr w:rsidR="00DC09CE" w:rsidRPr="008E03B3" w:rsidTr="0085694C">
        <w:trPr>
          <w:trHeight w:val="649"/>
          <w:tblHeader/>
        </w:trPr>
        <w:tc>
          <w:tcPr>
            <w:tcW w:w="1101" w:type="dxa"/>
            <w:hideMark/>
          </w:tcPr>
          <w:p w:rsidR="00DC09CE" w:rsidRPr="008E03B3" w:rsidRDefault="00DC09CE" w:rsidP="00270FD2">
            <w:pPr>
              <w:pStyle w:val="af"/>
            </w:pPr>
            <w:r w:rsidRPr="008E03B3">
              <w:rPr>
                <w:rFonts w:eastAsia="Calibri"/>
              </w:rPr>
              <w:t xml:space="preserve">Код </w:t>
            </w:r>
          </w:p>
          <w:p w:rsidR="00DC09CE" w:rsidRPr="008E03B3" w:rsidRDefault="00DC09CE" w:rsidP="00270FD2">
            <w:pPr>
              <w:pStyle w:val="af"/>
            </w:pPr>
            <w:r w:rsidRPr="008E03B3">
              <w:rPr>
                <w:rFonts w:eastAsia="Calibri"/>
              </w:rPr>
              <w:t>ПК, ОК</w:t>
            </w:r>
          </w:p>
        </w:tc>
        <w:tc>
          <w:tcPr>
            <w:tcW w:w="4394" w:type="dxa"/>
            <w:hideMark/>
          </w:tcPr>
          <w:p w:rsidR="00DC09CE" w:rsidRPr="008E03B3" w:rsidRDefault="00DC09CE" w:rsidP="00270FD2">
            <w:pPr>
              <w:pStyle w:val="af"/>
            </w:pPr>
            <w:r w:rsidRPr="008E03B3">
              <w:rPr>
                <w:rFonts w:eastAsia="Calibri"/>
              </w:rPr>
              <w:t>Умения</w:t>
            </w:r>
          </w:p>
        </w:tc>
        <w:tc>
          <w:tcPr>
            <w:tcW w:w="4536" w:type="dxa"/>
            <w:hideMark/>
          </w:tcPr>
          <w:p w:rsidR="00DC09CE" w:rsidRPr="008E03B3" w:rsidRDefault="00DC09CE" w:rsidP="00270FD2">
            <w:pPr>
              <w:pStyle w:val="af"/>
            </w:pPr>
            <w:r w:rsidRPr="008E03B3">
              <w:rPr>
                <w:rFonts w:eastAsia="Calibri"/>
              </w:rPr>
              <w:t>Знания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 w:val="restart"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01,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02,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03,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04,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05,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06,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09,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  <w:bCs/>
              </w:rPr>
              <w:t>ОК 10,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  <w:bCs/>
              </w:rPr>
            </w:pPr>
            <w:r w:rsidRPr="008E03B3">
              <w:rPr>
                <w:rFonts w:eastAsia="Calibri"/>
                <w:bCs/>
              </w:rPr>
              <w:t>ОК 11,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  <w:bCs/>
              </w:rPr>
            </w:pPr>
            <w:r w:rsidRPr="008E03B3">
              <w:rPr>
                <w:rFonts w:eastAsia="Calibri"/>
                <w:bCs/>
              </w:rPr>
              <w:t>ПК 4.4,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  <w:bCs/>
              </w:rPr>
            </w:pPr>
            <w:r w:rsidRPr="008E03B3">
              <w:rPr>
                <w:rFonts w:eastAsia="Calibri"/>
                <w:bCs/>
              </w:rPr>
              <w:t>ПК 4.5,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  <w:bCs/>
              </w:rPr>
            </w:pPr>
            <w:r w:rsidRPr="008E03B3">
              <w:rPr>
                <w:rFonts w:eastAsia="Calibri"/>
                <w:bCs/>
              </w:rPr>
              <w:t>ПК 4.6,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  <w:bCs/>
              </w:rPr>
            </w:pPr>
            <w:r w:rsidRPr="008E03B3">
              <w:rPr>
                <w:rFonts w:eastAsia="Calibri"/>
                <w:bCs/>
              </w:rPr>
              <w:t>ПК 4.7</w:t>
            </w:r>
          </w:p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</w:rPr>
              <w:t>составить план действия и реализовывать его; определить необходимые ресурсы;</w:t>
            </w:r>
            <w:r w:rsidRPr="008E03B3">
              <w:t xml:space="preserve"> 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  <w:r w:rsidRPr="008E03B3">
              <w:rPr>
                <w:rFonts w:eastAsia="Calibri"/>
              </w:rPr>
              <w:t>актуальный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</w:t>
            </w:r>
            <w:r w:rsidRPr="008E03B3">
              <w:rPr>
                <w:rFonts w:eastAsia="Calibri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значимость коллективных решений, работать в группе для решения ситуационных заданий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Оценивать социальную значимость развития экономики, принимаемых управленческих решений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Социальное обеспечение ы РФ, этапы развития и современные направления. Последствия реализации финансовой политики для населения.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деятельности;; 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основы финансовой грамотности; порядок выстраивания презентации; финансовые инструменты,  кредитные банковские продукты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8930" w:type="dxa"/>
            <w:gridSpan w:val="2"/>
          </w:tcPr>
          <w:p w:rsidR="00DC09CE" w:rsidRPr="008E03B3" w:rsidRDefault="00DC09CE" w:rsidP="00270FD2">
            <w:pPr>
              <w:pStyle w:val="af0"/>
            </w:pPr>
            <w:r w:rsidRPr="008E03B3">
              <w:t>Использовать методы финансового анализа информации, содержащейся в финансовой отчетности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>Составлять финансовый,  производственный планы, являющиеся разделами бизнес-плана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>Определять объем работ по финансовому анализу, потребность в трудовых , финансовых и материальных ресурсах;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 xml:space="preserve">Определять источники информации для проведения анализа финансового состояния экономического субъекта; </w:t>
            </w:r>
          </w:p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Оценивать и анализировать финансовый потенциал, ликвидность и платежеспособность, финансовую устойчивость, прибыль и рентабельность, инвестиционную привлекательность экономического субъекта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Владеть профессиональной терминологией, знать виды и приемы финансового анализа; порядок расчета соответствующих абсолютных показателей и  коэффициентов</w:t>
            </w:r>
          </w:p>
        </w:tc>
      </w:tr>
      <w:tr w:rsidR="00DC09CE" w:rsidRPr="008E03B3" w:rsidTr="0085694C">
        <w:trPr>
          <w:trHeight w:val="212"/>
        </w:trPr>
        <w:tc>
          <w:tcPr>
            <w:tcW w:w="1101" w:type="dxa"/>
            <w:vMerge/>
          </w:tcPr>
          <w:p w:rsidR="00DC09CE" w:rsidRPr="008E03B3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 xml:space="preserve">Осуществлять эффективную работу с информацией финансово-правового </w:t>
            </w:r>
            <w:r w:rsidRPr="008E03B3">
              <w:rPr>
                <w:rFonts w:eastAsia="Calibri"/>
              </w:rPr>
              <w:lastRenderedPageBreak/>
              <w:t>характера для принятия необходимых решений.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>Формировать аналитические отчеты и предоставлять их заинтересованным пользователям;</w:t>
            </w:r>
          </w:p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</w:tc>
        <w:tc>
          <w:tcPr>
            <w:tcW w:w="4536" w:type="dxa"/>
          </w:tcPr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lastRenderedPageBreak/>
              <w:t xml:space="preserve"> Знать алгоритмы расчета показателей, необходимых для составления </w:t>
            </w:r>
            <w:r w:rsidRPr="008E03B3">
              <w:rPr>
                <w:rFonts w:eastAsia="Calibri"/>
              </w:rPr>
              <w:lastRenderedPageBreak/>
              <w:t xml:space="preserve">взаимосвязанных разделов бизнес-плана 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>Технологию нормирования и оптимизации  ресурсов;</w:t>
            </w:r>
          </w:p>
          <w:p w:rsidR="00DC09CE" w:rsidRPr="008E03B3" w:rsidRDefault="00DC09CE" w:rsidP="00270FD2">
            <w:pPr>
              <w:pStyle w:val="af0"/>
              <w:rPr>
                <w:rFonts w:eastAsia="Calibri"/>
              </w:rPr>
            </w:pPr>
            <w:r w:rsidRPr="008E03B3">
              <w:rPr>
                <w:rFonts w:eastAsia="Calibri"/>
              </w:rPr>
              <w:t>Деление информации на плановую, учетную, внеучетную,  отчетную и другие признаки ее классификации;</w:t>
            </w:r>
          </w:p>
          <w:p w:rsidR="00DC09CE" w:rsidRPr="008E03B3" w:rsidRDefault="00DC09CE" w:rsidP="00270FD2">
            <w:pPr>
              <w:pStyle w:val="af0"/>
            </w:pPr>
            <w:r w:rsidRPr="008E03B3">
              <w:rPr>
                <w:rFonts w:eastAsia="Calibri"/>
              </w:rPr>
              <w:t xml:space="preserve">Процедуры анализа финансовой отчетности, являющейся информационной базой финансового анализа </w:t>
            </w:r>
          </w:p>
        </w:tc>
      </w:tr>
    </w:tbl>
    <w:p w:rsidR="00DC09CE" w:rsidRPr="008E03B3" w:rsidRDefault="00DC09CE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C09CE" w:rsidRPr="008E03B3" w:rsidRDefault="00DC09CE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80B6C" w:rsidRPr="008E03B3" w:rsidRDefault="00880B6C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C09CE" w:rsidRPr="008E03B3" w:rsidRDefault="00DC09CE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8E03B3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8E03B3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B472D" w:rsidRPr="008E03B3" w:rsidRDefault="00EB472D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8E03B3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8E03B3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8E03B3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8E03B3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09CE" w:rsidRPr="008E03B3" w:rsidRDefault="00DC09C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CA597F" w:rsidRPr="008E03B3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CA597F" w:rsidRPr="008E03B3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A597F" w:rsidRPr="008E03B3">
        <w:trPr>
          <w:trHeight w:val="460"/>
        </w:trPr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CA597F" w:rsidRPr="008E03B3">
        <w:trPr>
          <w:trHeight w:val="285"/>
        </w:trPr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597F" w:rsidRPr="008E03B3"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A597F" w:rsidRPr="008E03B3" w:rsidRDefault="000F6994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CA597F" w:rsidRPr="008E03B3" w:rsidTr="001F64DE">
        <w:trPr>
          <w:trHeight w:val="616"/>
        </w:trPr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1F64DE" w:rsidRPr="008E03B3" w:rsidRDefault="007F72D3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800" w:type="dxa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64DE" w:rsidRPr="008E03B3" w:rsidRDefault="000F6994" w:rsidP="001F6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A597F" w:rsidRPr="008E03B3"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:rsidR="00CA597F" w:rsidRPr="008E03B3" w:rsidRDefault="000F6994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A597F" w:rsidRPr="008E03B3">
        <w:tc>
          <w:tcPr>
            <w:tcW w:w="7904" w:type="dxa"/>
          </w:tcPr>
          <w:p w:rsidR="00CA597F" w:rsidRPr="008E03B3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A597F" w:rsidRPr="008E03B3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CA597F" w:rsidRPr="008E03B3">
        <w:tc>
          <w:tcPr>
            <w:tcW w:w="7904" w:type="dxa"/>
          </w:tcPr>
          <w:p w:rsidR="00CA597F" w:rsidRPr="008E03B3" w:rsidRDefault="00027D1C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00" w:type="dxa"/>
          </w:tcPr>
          <w:p w:rsidR="00CA597F" w:rsidRPr="008E03B3" w:rsidRDefault="00027D1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27D1C" w:rsidRPr="008E03B3" w:rsidTr="00027D1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8E03B3" w:rsidRDefault="00EB472D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Промежуточная аттестация ( экзамен)                                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8E03B3" w:rsidRDefault="00027D1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:rsidR="00CA597F" w:rsidRPr="008E03B3" w:rsidRDefault="00CA597F" w:rsidP="00270FD2">
      <w:pPr>
        <w:spacing w:after="0" w:line="240" w:lineRule="auto"/>
        <w:ind w:firstLine="107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97F" w:rsidRPr="008E03B3" w:rsidSect="004D48ED">
          <w:footerReference w:type="default" r:id="rId10"/>
          <w:pgSz w:w="11906" w:h="16838"/>
          <w:pgMar w:top="1134" w:right="1134" w:bottom="567" w:left="1134" w:header="720" w:footer="720" w:gutter="0"/>
          <w:cols w:space="720"/>
          <w:docGrid w:linePitch="299"/>
        </w:sectPr>
      </w:pPr>
    </w:p>
    <w:p w:rsidR="00CA597F" w:rsidRPr="008E03B3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8E03B3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2.2. Тематический план и содержание учебной дисциплины ОП </w:t>
      </w:r>
      <w:r w:rsidR="00EB472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4A2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C91ECD"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0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финансово-хозяйственной деятельности</w:t>
      </w:r>
    </w:p>
    <w:p w:rsidR="00CA597F" w:rsidRPr="008E03B3" w:rsidRDefault="00CA597F" w:rsidP="00270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1513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5"/>
        <w:gridCol w:w="82"/>
        <w:gridCol w:w="9544"/>
        <w:gridCol w:w="1227"/>
        <w:gridCol w:w="1226"/>
      </w:tblGrid>
      <w:tr w:rsidR="00CA597F" w:rsidRPr="008E03B3" w:rsidTr="005B5B54">
        <w:trPr>
          <w:trHeight w:hRule="exact" w:val="867"/>
        </w:trPr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8E03B3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 w:right="2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8E03B3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7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CA597F" w:rsidRPr="008E03B3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и практические работы, самостоятельная работа обучающихся, курсовая работа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8E03B3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8E03B3" w:rsidRDefault="005429C2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</w:tr>
      <w:tr w:rsidR="00CA597F" w:rsidRPr="008E03B3">
        <w:trPr>
          <w:trHeight w:hRule="exact" w:val="300"/>
        </w:trPr>
        <w:tc>
          <w:tcPr>
            <w:tcW w:w="12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866864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6 </w:t>
            </w:r>
            <w:r w:rsidR="00CA597F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  <w:r w:rsidR="00E05C54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курс)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866864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97F" w:rsidRPr="008E03B3" w:rsidTr="005B5B54">
        <w:trPr>
          <w:trHeight w:val="346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E05C54">
            <w:pPr>
              <w:spacing w:after="0" w:line="240" w:lineRule="auto"/>
              <w:ind w:left="102" w:right="2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экономического анализа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520" w:rsidRPr="008E03B3" w:rsidTr="00270FD2">
        <w:trPr>
          <w:trHeight w:val="1330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 </w:t>
            </w:r>
          </w:p>
          <w:p w:rsidR="000F6520" w:rsidRPr="008E03B3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Научные основы экономического анализа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</w:t>
            </w:r>
            <w:r w:rsidR="00E05C54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ание</w:t>
            </w:r>
            <w:r w:rsidR="007F72D3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520" w:rsidRPr="008E03B3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Введение: э</w:t>
            </w: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кономический анализ как наука и практика. </w:t>
            </w:r>
            <w:r w:rsidRPr="008E03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Предмет, объекты, цель и задачи экономического анализа. Роль и перспективы развития экономического анализа в условиях </w:t>
            </w:r>
            <w:r w:rsidR="005B5B54" w:rsidRPr="008E03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современной</w:t>
            </w:r>
            <w:r w:rsidRPr="008E03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экономики. </w:t>
            </w:r>
          </w:p>
          <w:p w:rsidR="000F6520" w:rsidRPr="008E03B3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анализа финансово-хозяйственной деятельности в повышении эффективности производства.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8E03B3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8E03B3" w:rsidRDefault="007A6B01" w:rsidP="007A6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0F6520" w:rsidRPr="008E03B3" w:rsidTr="00495B9A">
        <w:trPr>
          <w:trHeight w:val="1483"/>
        </w:trPr>
        <w:tc>
          <w:tcPr>
            <w:tcW w:w="30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6520" w:rsidRPr="008E03B3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1.2</w:t>
            </w: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Информационное обеспечение анализа финансово-хозяйственной деятельности</w:t>
            </w:r>
          </w:p>
          <w:p w:rsidR="000F6520" w:rsidRPr="008E03B3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0F6520" w:rsidRPr="008E03B3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об экономической информации. Источники информации для экономического анализа. Пользователи экономической информации. Подготовка исходных аналитических данных.</w:t>
            </w:r>
          </w:p>
          <w:p w:rsidR="000F6520" w:rsidRPr="008E03B3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АФХД с другими науками.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8E03B3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520" w:rsidRPr="008E03B3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6520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495B9A">
        <w:trPr>
          <w:trHeight w:hRule="exact" w:val="139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Виды экономического анализа и организация его проведения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, приемы и методы проведения анализа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Классификация видов экономического анализа. Краткая характеристика видов экономического анализа.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 Методы экономического анализа, их классификация и характеристика. Способы факторного анализа.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270FD2">
        <w:trPr>
          <w:trHeight w:hRule="exact" w:val="863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методы проведения анализа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 экономического анализа и его особенности. Классификация методов и приемов, используемых в </w:t>
            </w: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экономическом анализе.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>
        <w:trPr>
          <w:trHeight w:hRule="exact" w:val="896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6568" w:rsidRPr="008E03B3" w:rsidRDefault="006D6568" w:rsidP="00E05C54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Применение метода сравнения в АФХД.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работа:</w:t>
            </w: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 Сбор и обработка экономической информации с применением  методов сравнения, средних и относительных величин.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>
        <w:trPr>
          <w:trHeight w:hRule="exact" w:val="900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Применение метода сравнения, средних и относительных величин  в АФХД.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E231A9">
        <w:trPr>
          <w:trHeight w:hRule="exact" w:val="1170"/>
        </w:trPr>
        <w:tc>
          <w:tcPr>
            <w:tcW w:w="3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факторного анализа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Факторы и резервы повышения эффективности производства: понятие, типы и задачи факторного анализа, классификация факторов. Способы измерения влияния факторов при детерминированной и стохастической взаимосвязи.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E231A9">
        <w:trPr>
          <w:trHeight w:hRule="exact" w:val="932"/>
        </w:trPr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Применение способа цепных подстановок  в факторном анализе.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E231A9">
        <w:trPr>
          <w:trHeight w:hRule="exact" w:val="878"/>
        </w:trPr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Применение способа абсолютных и относительных разниц в факторном анализе.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6D6568">
        <w:trPr>
          <w:trHeight w:hRule="exact" w:val="989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Консультации: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  <w:r w:rsidR="00E05C54"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приемы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экономического анализа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270FD2">
        <w:trPr>
          <w:trHeight w:hRule="exact" w:val="296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5F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финансово-хозяйственной деятельности предприятия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270FD2">
        <w:trPr>
          <w:trHeight w:hRule="exact" w:val="1421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технико-организационного уровня производства и использования основных средств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E0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Цель, задачи и источники информации для анализа. Анализ технико-организационного уровня производства. Анализ объема, структуры и обеспеченности предприятия основными средствами. Анализ движения и технического состояния основных средств. Анализ эффективности использования основных средств. Резервы повышения эффективности использования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>
        <w:trPr>
          <w:trHeight w:val="816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роведение анализа технико-организационного уровня производства.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>
        <w:trPr>
          <w:trHeight w:val="414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  <w:p w:rsidR="006D6568" w:rsidRPr="008E03B3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Оценка структуры, технического состояния, движения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>
        <w:trPr>
          <w:trHeight w:val="414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  <w:p w:rsidR="006D6568" w:rsidRPr="008E03B3" w:rsidRDefault="006D6568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использования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270FD2">
        <w:trPr>
          <w:trHeight w:val="708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E05C54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6568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D6568"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8E03B3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использования производственной мощности предприятия. Анализ использования технологического оборудования.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8C6241">
        <w:trPr>
          <w:trHeight w:hRule="exact" w:val="17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обеспеченности и эффективности использования материальных ресурсов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источники информации для анализа материальных ресурсов. Анализ эффективности использования материальных ресурсов.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270FD2">
        <w:trPr>
          <w:trHeight w:val="971"/>
        </w:trPr>
        <w:tc>
          <w:tcPr>
            <w:tcW w:w="3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 </w:t>
            </w:r>
          </w:p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производства и реализации продукции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5C54" w:rsidRPr="008E03B3" w:rsidRDefault="007F72D3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 и информационное обеспечение анализа. Анализ динамики и выполнения плана производства и реализации продукции. Анализ ассортимента и структуры продукции. Анализ качества продукции. Анализ прибыли от реализации продукции.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CA597F" w:rsidRPr="008E03B3" w:rsidTr="00E05C54">
        <w:trPr>
          <w:trHeight w:hRule="exact" w:val="29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97F" w:rsidRPr="008E03B3" w:rsidRDefault="00E05C54" w:rsidP="00270FD2">
            <w:pPr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A597F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(4 курс)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4A43EE" w:rsidP="00284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8410D" w:rsidRPr="008E0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568" w:rsidRPr="008E03B3" w:rsidTr="00270FD2">
        <w:trPr>
          <w:trHeight w:hRule="exact" w:val="1404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трудовых ресурсов организации</w:t>
            </w: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8E03B3" w:rsidRDefault="007F72D3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Цель, задачи и источники информации для анализа трудовых ресурсов. Анализ численности, состава и структуры персонала. Анализ движения рабочей силы. Анализ эффективности использования трудовых ресурсов (анализ использования рабочего времени;  анализ производительности труда и выявление резервов ее повышения). Анализ фонда оплаты труда. </w:t>
            </w:r>
          </w:p>
          <w:p w:rsidR="006D6568" w:rsidRPr="008E03B3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4A43EE">
        <w:trPr>
          <w:trHeight w:val="695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8E03B3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045740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5740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045740"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:rsidR="006D6568" w:rsidRPr="008E03B3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ценка структуры, динамики и движения трудовых ресурсов.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6568" w:rsidRPr="008E03B3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line="240" w:lineRule="auto"/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4A43EE">
        <w:trPr>
          <w:trHeight w:val="797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568" w:rsidRPr="008E03B3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8E03B3" w:rsidRDefault="00045740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10</w:t>
            </w:r>
            <w:r w:rsidR="006D6568"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8E03B3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трудовых ресурсов (производительности труда, фонда заработной платы).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line="240" w:lineRule="auto"/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8E03B3" w:rsidTr="00045740">
        <w:trPr>
          <w:trHeight w:hRule="exact" w:val="1435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D6568" w:rsidRPr="008E03B3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затрат на производство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0" w:rsidRPr="008E03B3" w:rsidRDefault="007F72D3" w:rsidP="004A43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8E03B3" w:rsidRDefault="006D6568" w:rsidP="004A43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задачи, информационная база для анализа затрат на производство. Классификация затрат на производства по элементам и по статьям расходов. Анализ общей суммы затрат на производство продукции. Анализ себестоимости отдельных видов продукции. Резервы снижения себестоимости продукции.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8E03B3" w:rsidRDefault="006D6568" w:rsidP="004A43EE">
            <w:pPr>
              <w:spacing w:line="240" w:lineRule="auto"/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8E03B3" w:rsidTr="00270FD2">
        <w:trPr>
          <w:trHeight w:hRule="exact" w:val="919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8E03B3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затрат на производство: анализ себестоимости по элементам и по статьям затрат.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8E03B3" w:rsidTr="000F6607">
        <w:trPr>
          <w:trHeight w:hRule="exact" w:val="893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8E03B3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A6C" w:rsidRPr="008E03B3" w:rsidRDefault="005F3A6C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влияния факторов на себестоимость продукции.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8E03B3" w:rsidTr="004E72D8">
        <w:trPr>
          <w:trHeight w:hRule="exact" w:val="1013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8E03B3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13 </w:t>
            </w: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затрат на рубль произведенной продукции. Анализ прямых материальных затрат. Анализ прямых трудовых затрат. Анализ косвенных затрат. </w:t>
            </w: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8E03B3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8E03B3" w:rsidTr="00270FD2">
        <w:trPr>
          <w:trHeight w:hRule="exact" w:val="1133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финансовых результатов деятельности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7F72D3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5F3A6C" w:rsidRPr="008E03B3" w:rsidRDefault="005F3A6C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анализа и источники информации для анализа финансовых результатов. Показатели прибыли. Анализ состава и динамики прибыли. Анализ финансовых результатов от реализации продукции. Анализ рентабельности предприятия.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8E03B3" w:rsidTr="00270FD2">
        <w:trPr>
          <w:trHeight w:hRule="exact" w:val="851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8E03B3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A6C" w:rsidRPr="008E03B3" w:rsidRDefault="005F3A6C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эффективности использования финансовых ресурсов организации: оценка динамики и структуры прибыли предприятия. 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8E03B3" w:rsidRDefault="005F3A6C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4A43EE" w:rsidRPr="008E03B3" w:rsidTr="004A43EE">
        <w:trPr>
          <w:trHeight w:hRule="exact" w:val="1382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4A43EE" w:rsidRPr="008E03B3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финансового состояния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 w:rsidP="0051153C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Общая методика анализа финансового состояния предприятия. Бухгалтерский баланс как источник информации для анализа финансового состояния предприятия. Анализ ликвидности баланса. Анализ ликвидности предприятия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Анализ имущественного состояния предприятия. Анализ платежеспособности предприятия</w:t>
            </w: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финансовой устойчивости предприятия.</w:t>
            </w: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E72D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4A43EE" w:rsidRPr="008E03B3" w:rsidTr="004A43EE">
        <w:trPr>
          <w:trHeight w:hRule="exact" w:val="770"/>
        </w:trPr>
        <w:tc>
          <w:tcPr>
            <w:tcW w:w="3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Консультации:</w:t>
            </w:r>
          </w:p>
          <w:p w:rsidR="004A43EE" w:rsidRPr="008E03B3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финансового </w:t>
            </w:r>
            <w:r w:rsidR="004E72D8" w:rsidRPr="008E0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состояния</w:t>
            </w:r>
            <w:r w:rsidRPr="008E0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E72D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8E03B3" w:rsidRDefault="004A43EE" w:rsidP="004A43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597F" w:rsidRPr="008E03B3" w:rsidTr="00270FD2">
        <w:trPr>
          <w:trHeight w:hRule="exact" w:val="288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tabs>
                <w:tab w:val="left" w:pos="9716"/>
              </w:tabs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027D1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E0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70/64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8E03B3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97F" w:rsidRPr="008E03B3" w:rsidRDefault="00CA597F" w:rsidP="00270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A597F" w:rsidRPr="008E03B3" w:rsidSect="006C6A49">
          <w:pgSz w:w="16838" w:h="11906" w:orient="landscape"/>
          <w:pgMar w:top="851" w:right="1134" w:bottom="1259" w:left="1134" w:header="720" w:footer="720" w:gutter="0"/>
          <w:cols w:space="720"/>
          <w:docGrid w:linePitch="299"/>
        </w:sectPr>
      </w:pPr>
    </w:p>
    <w:p w:rsidR="00CA597F" w:rsidRPr="008E03B3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8E03B3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E03B3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3.  условия реализации ПРОГРАММЫ УЧЕБНОЙ дисциплины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E03B3">
        <w:rPr>
          <w:rFonts w:ascii="Times New Roman" w:hAnsi="Times New Roman"/>
          <w:b/>
          <w:bCs/>
          <w:spacing w:val="-6"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</w:t>
      </w:r>
      <w:r w:rsidR="000A354D" w:rsidRPr="008E03B3">
        <w:rPr>
          <w:rFonts w:ascii="Times New Roman" w:hAnsi="Times New Roman"/>
          <w:sz w:val="28"/>
          <w:szCs w:val="28"/>
        </w:rPr>
        <w:t>ния для самостоятельной работы</w:t>
      </w:r>
      <w:r w:rsidRPr="008E03B3">
        <w:rPr>
          <w:rFonts w:ascii="Times New Roman" w:hAnsi="Times New Roman"/>
          <w:sz w:val="28"/>
          <w:szCs w:val="28"/>
        </w:rPr>
        <w:t>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Кабинет</w:t>
      </w:r>
      <w:r w:rsidR="00247EB8" w:rsidRPr="008E03B3">
        <w:rPr>
          <w:rFonts w:ascii="Times New Roman" w:hAnsi="Times New Roman"/>
          <w:sz w:val="28"/>
          <w:szCs w:val="28"/>
        </w:rPr>
        <w:t xml:space="preserve"> «</w:t>
      </w:r>
      <w:r w:rsidR="00CA6383" w:rsidRPr="008E03B3">
        <w:rPr>
          <w:rFonts w:ascii="Times New Roman" w:hAnsi="Times New Roman"/>
          <w:sz w:val="28"/>
          <w:szCs w:val="28"/>
        </w:rPr>
        <w:t>Анализа финансово-хозяйственной деятельности»</w:t>
      </w:r>
      <w:r w:rsidRPr="008E03B3">
        <w:rPr>
          <w:rFonts w:ascii="Times New Roman" w:hAnsi="Times New Roman"/>
          <w:sz w:val="28"/>
          <w:szCs w:val="28"/>
        </w:rPr>
        <w:t xml:space="preserve">, оснащенный оборудованием: 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- рабочие места по количеству обучающихся;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- рабочее место преподавателя; - наглядные пособия (бланки документов, образцы оформления документов и т.п.); 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- комплект учебно-методической документации.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- техническими средства обучения: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- компьютер с лицензионным программным обеспечением: MS Office 2016, СПС КонсультантПлюс, ГАРАНТ аэро, 1C Предприятие 8, 7-Zip, Bizagi, Bloodshed DevC++, CaseTransmitter, C-Free 5, IBM Software, Java, K-Lite Codec Pack;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- мультимедиапроектор;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- интерактивная доска или экран.</w:t>
      </w:r>
    </w:p>
    <w:p w:rsidR="00EB472D" w:rsidRPr="008E03B3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EB472D" w:rsidRPr="008E03B3" w:rsidRDefault="006434D1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B472D" w:rsidRPr="008E03B3" w:rsidRDefault="00EB472D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3B3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472D" w:rsidRPr="008E03B3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</w:p>
    <w:p w:rsidR="00EB472D" w:rsidRPr="008E03B3" w:rsidRDefault="00EB472D" w:rsidP="00F4298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03B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42985" w:rsidRDefault="00F42985" w:rsidP="00F42985">
      <w:pPr>
        <w:pStyle w:val="a5"/>
        <w:numPr>
          <w:ilvl w:val="0"/>
          <w:numId w:val="11"/>
        </w:numPr>
        <w:tabs>
          <w:tab w:val="left" w:pos="-524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Захаров, И. В.  Бухгалтерский учет и анализ : учебник для среднего профессионального образования / И. В. Захаров, О. Н. Тарасова ; под редакцией И. М. Дмитриевой.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3-е изд., перераб. и доп.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: Издательство Юрайт, 2024.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415 с.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ISBN 978-5-534-16613-2.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Юрайт [сайт].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2985">
        <w:rPr>
          <w:rFonts w:ascii="Times New Roman" w:hAnsi="Times New Roman" w:cs="Times New Roman"/>
          <w:sz w:val="28"/>
          <w:szCs w:val="28"/>
          <w:lang w:eastAsia="ru-RU"/>
        </w:rPr>
        <w:t xml:space="preserve"> URL: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https://urait.ru/bcode/536850.</w:t>
      </w:r>
    </w:p>
    <w:p w:rsidR="003C598A" w:rsidRDefault="003C598A" w:rsidP="00F42985">
      <w:pPr>
        <w:pStyle w:val="a5"/>
        <w:numPr>
          <w:ilvl w:val="0"/>
          <w:numId w:val="11"/>
        </w:numPr>
        <w:tabs>
          <w:tab w:val="left" w:pos="-524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Кулагина, Н. А.  Практический курс анализа хозяйственной деятельности предприятия : учебное пособие для среднего профессионального образования / Н. А. Кулагина.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2-е изд., перераб. и доп.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: Издательство 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Юрайт, 2024.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135 с.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ISBN 978-5-534-16971-3.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Юрайт [сайт]. 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 URL</w:t>
      </w:r>
      <w:r w:rsidR="00F42985">
        <w:rPr>
          <w:rFonts w:ascii="Times New Roman" w:hAnsi="Times New Roman" w:cs="Times New Roman"/>
          <w:sz w:val="28"/>
          <w:szCs w:val="28"/>
          <w:lang w:eastAsia="ru-RU"/>
        </w:rPr>
        <w:t>: https://urait.ru/bcode/539404.</w:t>
      </w:r>
    </w:p>
    <w:p w:rsidR="003C598A" w:rsidRPr="00F11DB6" w:rsidRDefault="003C598A" w:rsidP="00F42985">
      <w:pPr>
        <w:pStyle w:val="a5"/>
        <w:numPr>
          <w:ilvl w:val="0"/>
          <w:numId w:val="11"/>
        </w:numPr>
        <w:tabs>
          <w:tab w:val="left" w:pos="-524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8A">
        <w:rPr>
          <w:rFonts w:ascii="Times New Roman" w:hAnsi="Times New Roman" w:cs="Times New Roman"/>
          <w:sz w:val="28"/>
          <w:szCs w:val="28"/>
          <w:lang w:eastAsia="ru-RU"/>
        </w:rPr>
        <w:t xml:space="preserve">Кузьмина, Е. Е.  Комплексный анализ хозяйственной деятельности : учебник и 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практикум для среднего профессионального образования / Е. Е. Кузьмина, Л. П. Кузьмина.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2-е изд., перераб. и доп.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: Издательство Юрайт, 2024.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514 с.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ISBN 978-5-534-17353-6.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Юрайт [сайт]. 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11DB6">
        <w:rPr>
          <w:rFonts w:ascii="Times New Roman" w:hAnsi="Times New Roman" w:cs="Times New Roman"/>
          <w:sz w:val="28"/>
          <w:szCs w:val="28"/>
          <w:lang w:eastAsia="ru-RU"/>
        </w:rPr>
        <w:t xml:space="preserve"> URL: https://urai</w:t>
      </w:r>
      <w:r w:rsidR="00F42985" w:rsidRPr="00F11DB6">
        <w:rPr>
          <w:rFonts w:ascii="Times New Roman" w:hAnsi="Times New Roman" w:cs="Times New Roman"/>
          <w:sz w:val="28"/>
          <w:szCs w:val="28"/>
          <w:lang w:eastAsia="ru-RU"/>
        </w:rPr>
        <w:t>t.ru/bcode/545023.</w:t>
      </w:r>
    </w:p>
    <w:p w:rsidR="00F42985" w:rsidRPr="00F11DB6" w:rsidRDefault="008D0988" w:rsidP="00F42985">
      <w:pPr>
        <w:pStyle w:val="a5"/>
        <w:numPr>
          <w:ilvl w:val="0"/>
          <w:numId w:val="11"/>
        </w:numPr>
        <w:tabs>
          <w:tab w:val="left" w:pos="-524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DB6">
        <w:rPr>
          <w:rFonts w:ascii="Times New Roman" w:hAnsi="Times New Roman" w:cs="Times New Roman"/>
          <w:sz w:val="28"/>
          <w:szCs w:val="28"/>
        </w:rPr>
        <w:t xml:space="preserve">Шадрина, Г. В.  Анализ финансово-хозяйственной деятельности : учебник для среднего профессионального образования / Г. В. Шадрина, К. В. Голубничий.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4-е изд., перераб. и доп.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Москва : Издательство Юрайт, 2024.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463 с.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ISBN 978-5-534-16888-4.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Текст : электронный // Образовательная платформа Юрайт [сайт]. </w:t>
      </w:r>
      <w:r w:rsidR="00F42985" w:rsidRPr="00F11DB6">
        <w:rPr>
          <w:rFonts w:ascii="Times New Roman" w:hAnsi="Times New Roman" w:cs="Times New Roman"/>
          <w:sz w:val="28"/>
          <w:szCs w:val="28"/>
        </w:rPr>
        <w:t>-</w:t>
      </w:r>
      <w:r w:rsidRPr="00F11DB6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1" w:history="1">
        <w:r w:rsidR="00F42985" w:rsidRPr="00F11D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https://urait.ru/bcode/538459</w:t>
        </w:r>
      </w:hyperlink>
      <w:r w:rsidRPr="00F11DB6">
        <w:rPr>
          <w:rFonts w:ascii="Times New Roman" w:hAnsi="Times New Roman" w:cs="Times New Roman"/>
          <w:sz w:val="28"/>
          <w:szCs w:val="28"/>
        </w:rPr>
        <w:t>.</w:t>
      </w:r>
    </w:p>
    <w:p w:rsidR="00EB472D" w:rsidRPr="00F11DB6" w:rsidRDefault="00EB472D" w:rsidP="00F42985">
      <w:pPr>
        <w:pStyle w:val="a5"/>
        <w:numPr>
          <w:ilvl w:val="0"/>
          <w:numId w:val="11"/>
        </w:numPr>
        <w:tabs>
          <w:tab w:val="left" w:pos="-524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DB6">
        <w:rPr>
          <w:rFonts w:ascii="Times New Roman" w:hAnsi="Times New Roman" w:cs="Times New Roman"/>
          <w:sz w:val="28"/>
          <w:szCs w:val="28"/>
        </w:rPr>
        <w:t>Хазанович Э.С. Анализ финансово-хозяйственной деятельности. Учебное пособие. (СПО) /Э.С. Хазанович. – М.: КНОРУС, 20</w:t>
      </w:r>
      <w:r w:rsidR="008216BC" w:rsidRPr="00F11DB6">
        <w:rPr>
          <w:rFonts w:ascii="Times New Roman" w:hAnsi="Times New Roman" w:cs="Times New Roman"/>
          <w:sz w:val="28"/>
          <w:szCs w:val="28"/>
        </w:rPr>
        <w:t>22</w:t>
      </w:r>
      <w:r w:rsidRPr="00F11DB6">
        <w:rPr>
          <w:rFonts w:ascii="Times New Roman" w:hAnsi="Times New Roman" w:cs="Times New Roman"/>
          <w:sz w:val="28"/>
          <w:szCs w:val="28"/>
        </w:rPr>
        <w:t>. – 272 с. (Электронная библиотеч</w:t>
      </w:r>
      <w:r w:rsidR="00076EE2" w:rsidRPr="00F11DB6">
        <w:rPr>
          <w:rFonts w:ascii="Times New Roman" w:hAnsi="Times New Roman" w:cs="Times New Roman"/>
          <w:sz w:val="28"/>
          <w:szCs w:val="28"/>
        </w:rPr>
        <w:t>ная система КНОРУС. Москва. 2018</w:t>
      </w:r>
      <w:r w:rsidRPr="00F11DB6">
        <w:rPr>
          <w:rFonts w:ascii="Times New Roman" w:hAnsi="Times New Roman" w:cs="Times New Roman"/>
          <w:sz w:val="28"/>
          <w:szCs w:val="28"/>
        </w:rPr>
        <w:t xml:space="preserve">. </w:t>
      </w:r>
      <w:r w:rsidRPr="00F11DB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F11DB6">
        <w:rPr>
          <w:rFonts w:ascii="Times New Roman" w:hAnsi="Times New Roman" w:cs="Times New Roman"/>
          <w:sz w:val="28"/>
          <w:szCs w:val="28"/>
        </w:rPr>
        <w:t>.</w:t>
      </w:r>
      <w:r w:rsidRPr="00F11DB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1DB6">
        <w:rPr>
          <w:rFonts w:ascii="Times New Roman" w:hAnsi="Times New Roman" w:cs="Times New Roman"/>
          <w:sz w:val="28"/>
          <w:szCs w:val="28"/>
        </w:rPr>
        <w:t>.)</w:t>
      </w:r>
    </w:p>
    <w:p w:rsidR="003C598A" w:rsidRDefault="003C598A" w:rsidP="00270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598A" w:rsidRDefault="003C598A" w:rsidP="00270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472D" w:rsidRPr="008E03B3" w:rsidRDefault="00EB472D" w:rsidP="00270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EB472D" w:rsidRPr="008E03B3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1. Единое окно доступа к образовательным ресурсам </w:t>
      </w:r>
      <w:hyperlink r:id="rId12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http://window.edu.ru/</w:t>
        </w:r>
      </w:hyperlink>
    </w:p>
    <w:p w:rsidR="00EB472D" w:rsidRPr="008E03B3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2. Министерство образования и науки РФ ФГАУ «ФИРО» http://www.firo.ru/      3. Портал «Всеобуч»- справочно-информационный образовательный сайт, единое окно доступа к образовательным ресурсам –http://www.edu-all.ru/ </w:t>
      </w:r>
    </w:p>
    <w:p w:rsidR="00EB472D" w:rsidRPr="008E03B3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>4. Экономико–правовая библиотека [Электронный ресурс]. — Режим доступа : http://www.vuzlib.net.</w:t>
      </w:r>
    </w:p>
    <w:p w:rsidR="00EB472D" w:rsidRPr="008E03B3" w:rsidRDefault="00EB472D" w:rsidP="00270FD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E03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3.2.3. Дополнительные источники </w:t>
      </w:r>
    </w:p>
    <w:p w:rsidR="00EB472D" w:rsidRPr="008E03B3" w:rsidRDefault="006434D1" w:rsidP="00270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0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1.Информационно правовой портал http://konsultant.ru/ 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2. Информационно правовой портал </w:t>
      </w:r>
      <w:hyperlink r:id="rId13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http://www.garant.ru/</w:t>
        </w:r>
      </w:hyperlink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3. Официальный сайт Министерства Финансов Российской Федерации </w:t>
      </w:r>
      <w:hyperlink r:id="rId14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https://www.minfin.ru/</w:t>
        </w:r>
      </w:hyperlink>
      <w:r w:rsidRPr="008E03B3">
        <w:rPr>
          <w:rFonts w:ascii="Times New Roman" w:hAnsi="Times New Roman"/>
          <w:sz w:val="28"/>
          <w:szCs w:val="28"/>
        </w:rPr>
        <w:t xml:space="preserve"> 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4. Официальный сайт Федеральной налоговой службы Российской Федерации </w:t>
      </w:r>
      <w:hyperlink r:id="rId15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https://www.nalog.ru/</w:t>
        </w:r>
      </w:hyperlink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5. Официальный сайт Пенсионного фонда России </w:t>
      </w:r>
      <w:hyperlink r:id="rId16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http://www.pfrf.ru/</w:t>
        </w:r>
      </w:hyperlink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6. Официальный сайт Фонда социального страхования </w:t>
      </w:r>
      <w:hyperlink r:id="rId17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http://fss.ru/</w:t>
        </w:r>
      </w:hyperlink>
      <w:r w:rsidRPr="008E03B3">
        <w:rPr>
          <w:rFonts w:ascii="Times New Roman" w:hAnsi="Times New Roman"/>
          <w:sz w:val="28"/>
          <w:szCs w:val="28"/>
        </w:rPr>
        <w:t xml:space="preserve"> 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7. Официальный сайт Фонда обязательного медицинского страхования </w:t>
      </w:r>
      <w:hyperlink r:id="rId18" w:history="1">
        <w:r w:rsidRPr="008E03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http://www.ffoms.ru/</w:t>
        </w:r>
      </w:hyperlink>
    </w:p>
    <w:p w:rsidR="00566458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03B3">
        <w:rPr>
          <w:rFonts w:ascii="Times New Roman" w:hAnsi="Times New Roman"/>
          <w:sz w:val="28"/>
          <w:szCs w:val="28"/>
        </w:rPr>
        <w:t xml:space="preserve"> 8. Официальный сайт Федеральной службы государственной статистики http://www.gks.ru</w:t>
      </w:r>
    </w:p>
    <w:p w:rsidR="00EB472D" w:rsidRPr="008E03B3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03B3">
        <w:rPr>
          <w:rFonts w:ascii="Times New Roman" w:hAnsi="Times New Roman"/>
          <w:b/>
          <w:sz w:val="28"/>
          <w:szCs w:val="28"/>
        </w:rPr>
        <w:lastRenderedPageBreak/>
        <w:t>3.3. Особенности обучения лиц с ограниченными возможностями здоровья</w:t>
      </w:r>
    </w:p>
    <w:p w:rsidR="00CA597F" w:rsidRPr="008E03B3" w:rsidRDefault="00CA597F" w:rsidP="0027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учебной дисциплины </w:t>
      </w:r>
      <w:r w:rsidR="00566458" w:rsidRPr="008E03B3">
        <w:rPr>
          <w:rFonts w:ascii="Times New Roman" w:hAnsi="Times New Roman" w:cs="Times New Roman"/>
          <w:sz w:val="28"/>
          <w:szCs w:val="28"/>
          <w:lang w:eastAsia="ru-RU"/>
        </w:rPr>
        <w:t xml:space="preserve">ОП.07 </w:t>
      </w:r>
      <w:r w:rsidRPr="008E03B3">
        <w:rPr>
          <w:rFonts w:ascii="Times New Roman" w:hAnsi="Times New Roman" w:cs="Times New Roman"/>
          <w:sz w:val="28"/>
          <w:szCs w:val="28"/>
          <w:lang w:eastAsia="ru-RU"/>
        </w:rPr>
        <w:t xml:space="preserve"> АФХД </w:t>
      </w:r>
      <w:r w:rsidRPr="008E03B3">
        <w:rPr>
          <w:rFonts w:ascii="Times New Roman" w:hAnsi="Times New Roman" w:cs="Times New Roman"/>
          <w:sz w:val="28"/>
          <w:szCs w:val="28"/>
        </w:rPr>
        <w:t>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A597F" w:rsidRPr="008E03B3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3B3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8E03B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слабовидящих</w:t>
      </w:r>
      <w:r w:rsidRPr="008E03B3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используются: </w:t>
      </w:r>
    </w:p>
    <w:p w:rsidR="00CA597F" w:rsidRPr="008E03B3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3B3">
        <w:rPr>
          <w:rFonts w:ascii="Times New Roman" w:hAnsi="Times New Roman" w:cs="Times New Roman"/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8E03B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; 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исключения повышенного уровня шума на уроке и внеурочном мероприятии;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многократного повторения ключевых положений учебной информации;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- подачи материала на принципах мультимедиа; 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</w:t>
      </w:r>
      <w:r w:rsidRPr="008E03B3">
        <w:rPr>
          <w:rFonts w:ascii="Times New Roman" w:hAnsi="Times New Roman" w:cs="Times New Roman"/>
          <w:sz w:val="28"/>
          <w:szCs w:val="28"/>
        </w:rPr>
        <w:lastRenderedPageBreak/>
        <w:t>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 психотерапевтическая настройка;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межпредметных связей, связи с практикой и др.);</w:t>
      </w:r>
    </w:p>
    <w:p w:rsidR="00CA597F" w:rsidRPr="008E03B3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организованные паузы для обеспечения здоровье сбережения.</w:t>
      </w:r>
    </w:p>
    <w:p w:rsidR="00CA597F" w:rsidRPr="008E03B3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3B3">
        <w:rPr>
          <w:rFonts w:ascii="Times New Roman" w:hAnsi="Times New Roman" w:cs="Times New Roman"/>
          <w:color w:val="auto"/>
          <w:sz w:val="28"/>
          <w:szCs w:val="28"/>
        </w:rPr>
        <w:t xml:space="preserve">Для  </w:t>
      </w:r>
      <w:r w:rsidRPr="008E03B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слабослышащих</w:t>
      </w:r>
      <w:r w:rsidRPr="008E03B3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используются: </w:t>
      </w:r>
    </w:p>
    <w:p w:rsidR="00CA597F" w:rsidRPr="008E03B3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3B3">
        <w:rPr>
          <w:rFonts w:ascii="Times New Roman" w:hAnsi="Times New Roman" w:cs="Times New Roman"/>
          <w:color w:val="auto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lastRenderedPageBreak/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фиксации педагогов на собственной артикуляции;</w:t>
      </w:r>
    </w:p>
    <w:p w:rsidR="00CA597F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9D023C" w:rsidRPr="008E03B3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sz w:val="28"/>
          <w:szCs w:val="28"/>
        </w:rPr>
        <w:t>- обеспечения возможности для обучающегося получить адресную консультацию по электрон</w:t>
      </w:r>
      <w:r w:rsidR="00351106" w:rsidRPr="008E03B3">
        <w:rPr>
          <w:rFonts w:ascii="Times New Roman" w:hAnsi="Times New Roman" w:cs="Times New Roman"/>
          <w:sz w:val="28"/>
          <w:szCs w:val="28"/>
        </w:rPr>
        <w:t>ной почте по мере необходимости</w:t>
      </w:r>
    </w:p>
    <w:p w:rsidR="009D023C" w:rsidRPr="008E03B3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D023C" w:rsidRPr="008E03B3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4.  Контроль и оценка результатов освоения</w:t>
      </w:r>
      <w:r w:rsidR="00351106" w:rsidRPr="008E03B3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8E03B3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Дисциплины</w:t>
      </w:r>
    </w:p>
    <w:p w:rsidR="009D023C" w:rsidRPr="008E03B3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E03B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164"/>
        <w:gridCol w:w="3020"/>
      </w:tblGrid>
      <w:tr w:rsidR="007C79B2" w:rsidRPr="008E03B3" w:rsidTr="005B5B54">
        <w:tc>
          <w:tcPr>
            <w:tcW w:w="1912" w:type="pct"/>
          </w:tcPr>
          <w:p w:rsidR="007C79B2" w:rsidRPr="008E03B3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0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7C79B2" w:rsidRPr="008E03B3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0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7C79B2" w:rsidRPr="008E03B3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0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7C79B2" w:rsidRPr="008E03B3" w:rsidTr="005B5B54">
        <w:tc>
          <w:tcPr>
            <w:tcW w:w="1912" w:type="pct"/>
          </w:tcPr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Перечень  знаний, осваиваемых в рамках дисциплины: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Понятие, содержание, роль и задачи анализа финансово-хозяйственной деятельности. Предмет, объекты, субъекты  (пользователи) анализа. Этапы анализа, его принципы.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Виды анализа. Взаимосвязь управленческого и финансового анализа.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Системный подход в анализе финансово-хозяйственной деятельности.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О методе, приемах( способах) экономического анализа, классификации факторов и резервов в анализе хозяйственной деятельности.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Способов измерения влияния  факторов в анализе хозяйственной деятельности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Перечень умений, осваиваемых в рамках дисциплины: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Использовать методику комплексного анализа финансово-хозяйственной деятельности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методику анализа эффективности использования персонала организации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Использовать методику анализа эффективности использования материальных ресурсов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Использовать методику анализа эффективности использования основного капитала организации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Использовать методику анализа финансовых результатов, методику анализа доходности организации.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Использовать методику анализа эффективности расходов организации по обычным видам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Использовать методику оценки финансового состояния организации: имущественного состояния, ликвидности и платежеспособности, финансовой устойчивости, деловой активности, рентабельности активов и источников финансирования, методику оценки вероятности несостоятельности организаций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Формулировать обоснованные выводы по результатам информации, полученной в результате проведения финансово-хозяйственного анализа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pct"/>
          </w:tcPr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lastRenderedPageBreak/>
              <w:t>Степень владения и оперирования понятиями, категориями, использования нормативной базы, осуществление необходимых расчетов, грамотного решения ситуационных заданий, представление рекомендаций и выводов в рамках изучаемой дисциплины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«Отлично» означает, что теоретическое содержание дисциплины освоено полностью, сформированы необходимые практические навыки и умения, выполнены все учебные задания, выполнение оценено близко к максимальному или максимально.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«Хорошо»  означает, что теоретическое содержание дисциплины освоено полностью, сформированы необходимые практические навыки и умения не в </w:t>
            </w:r>
            <w:r w:rsidRPr="008E03B3">
              <w:rPr>
                <w:rFonts w:ascii="Times New Roman" w:hAnsi="Times New Roman"/>
                <w:sz w:val="24"/>
                <w:szCs w:val="24"/>
              </w:rPr>
              <w:lastRenderedPageBreak/>
              <w:t>полном объеме, выполнены все учебные задания, при выполнении  которых были обнаружены ошибки и недочеты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«Удовлетворительно» означает, что теоретическое содержание дисциплины освоено частично, но пробелы не носят существенного характера, сформированы в основном необходимые практические навыки и умения, выполнено большинство учебных заданий, при выполнении  которых были обнаружены ошибки и недочеты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«Неудовлетворительно» означает, что теоретическое содержание дисциплины не освоено, не сформированы необходимые практические навыки и умения, выполненные учебные задания содержат ошибки и недочеты.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опрос, тестовый контроль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опрос, тестовый контроль, ситуационные задания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опрос,  ситуационные задания ,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собеседование, практическая работа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контроль;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собеседование, практическая работа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собеседование, практическая работа, презентация</w:t>
            </w: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8E03B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3B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CA597F" w:rsidRPr="008E03B3" w:rsidRDefault="00CA597F" w:rsidP="004E7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597F" w:rsidRPr="008E03B3" w:rsidSect="004E72D8">
      <w:pgSz w:w="11906" w:h="16838"/>
      <w:pgMar w:top="1134" w:right="851" w:bottom="1134" w:left="1259" w:header="720" w:footer="720" w:gutter="0"/>
      <w:pgNumType w:star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95" w:rsidRDefault="00765995">
      <w:r>
        <w:separator/>
      </w:r>
    </w:p>
  </w:endnote>
  <w:endnote w:type="continuationSeparator" w:id="0">
    <w:p w:rsidR="00765995" w:rsidRDefault="007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95" w:rsidRPr="00270FD2" w:rsidRDefault="00765995">
    <w:pPr>
      <w:pStyle w:val="a8"/>
      <w:jc w:val="right"/>
      <w:rPr>
        <w:rFonts w:ascii="Times New Roman" w:hAnsi="Times New Roman" w:cs="Times New Roman"/>
        <w:sz w:val="22"/>
        <w:szCs w:val="22"/>
      </w:rPr>
    </w:pPr>
    <w:r w:rsidRPr="00270FD2">
      <w:rPr>
        <w:rFonts w:ascii="Times New Roman" w:hAnsi="Times New Roman" w:cs="Times New Roman"/>
        <w:sz w:val="22"/>
        <w:szCs w:val="22"/>
      </w:rPr>
      <w:fldChar w:fldCharType="begin"/>
    </w:r>
    <w:r w:rsidRPr="00270FD2">
      <w:rPr>
        <w:rFonts w:ascii="Times New Roman" w:hAnsi="Times New Roman" w:cs="Times New Roman"/>
        <w:sz w:val="22"/>
        <w:szCs w:val="22"/>
      </w:rPr>
      <w:instrText>PAGE   \* MERGEFORMAT</w:instrText>
    </w:r>
    <w:r w:rsidRPr="00270FD2">
      <w:rPr>
        <w:rFonts w:ascii="Times New Roman" w:hAnsi="Times New Roman" w:cs="Times New Roman"/>
        <w:sz w:val="22"/>
        <w:szCs w:val="22"/>
      </w:rPr>
      <w:fldChar w:fldCharType="separate"/>
    </w:r>
    <w:r w:rsidR="006A55D4">
      <w:rPr>
        <w:rFonts w:ascii="Times New Roman" w:hAnsi="Times New Roman" w:cs="Times New Roman"/>
        <w:noProof/>
        <w:sz w:val="22"/>
        <w:szCs w:val="22"/>
      </w:rPr>
      <w:t>4</w:t>
    </w:r>
    <w:r w:rsidRPr="00270FD2">
      <w:rPr>
        <w:rFonts w:ascii="Times New Roman" w:hAnsi="Times New Roman" w:cs="Times New Roman"/>
        <w:noProof/>
        <w:sz w:val="22"/>
        <w:szCs w:val="22"/>
      </w:rPr>
      <w:fldChar w:fldCharType="end"/>
    </w:r>
  </w:p>
  <w:p w:rsidR="00765995" w:rsidRDefault="00765995" w:rsidP="004D48E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95" w:rsidRDefault="00765995">
      <w:r>
        <w:separator/>
      </w:r>
    </w:p>
  </w:footnote>
  <w:footnote w:type="continuationSeparator" w:id="0">
    <w:p w:rsidR="00765995" w:rsidRDefault="0076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AB0"/>
    <w:multiLevelType w:val="hybridMultilevel"/>
    <w:tmpl w:val="038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F38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563"/>
    <w:multiLevelType w:val="hybridMultilevel"/>
    <w:tmpl w:val="F67E0400"/>
    <w:lvl w:ilvl="0" w:tplc="5F3885D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31A5E"/>
    <w:multiLevelType w:val="hybridMultilevel"/>
    <w:tmpl w:val="7100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11325"/>
    <w:multiLevelType w:val="hybridMultilevel"/>
    <w:tmpl w:val="A69AD5F8"/>
    <w:lvl w:ilvl="0" w:tplc="4B6009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54A60"/>
    <w:multiLevelType w:val="hybridMultilevel"/>
    <w:tmpl w:val="EEE0B0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92E38"/>
    <w:multiLevelType w:val="hybridMultilevel"/>
    <w:tmpl w:val="A204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61009"/>
    <w:multiLevelType w:val="hybridMultilevel"/>
    <w:tmpl w:val="C60C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B7161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5A8E"/>
    <w:multiLevelType w:val="hybridMultilevel"/>
    <w:tmpl w:val="7ED0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33B4A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95D4B"/>
    <w:multiLevelType w:val="hybridMultilevel"/>
    <w:tmpl w:val="A1B6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4C4A76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21"/>
  </w:num>
  <w:num w:numId="17">
    <w:abstractNumId w:val="15"/>
  </w:num>
  <w:num w:numId="18">
    <w:abstractNumId w:val="4"/>
  </w:num>
  <w:num w:numId="19">
    <w:abstractNumId w:val="12"/>
  </w:num>
  <w:num w:numId="20">
    <w:abstractNumId w:val="18"/>
  </w:num>
  <w:num w:numId="21">
    <w:abstractNumId w:val="10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AC7"/>
    <w:rsid w:val="000148F8"/>
    <w:rsid w:val="0001519C"/>
    <w:rsid w:val="00017545"/>
    <w:rsid w:val="00027D1C"/>
    <w:rsid w:val="00045740"/>
    <w:rsid w:val="00076EE2"/>
    <w:rsid w:val="000777CD"/>
    <w:rsid w:val="0008458E"/>
    <w:rsid w:val="00087049"/>
    <w:rsid w:val="000A354D"/>
    <w:rsid w:val="000A796A"/>
    <w:rsid w:val="000B0F23"/>
    <w:rsid w:val="000B17F4"/>
    <w:rsid w:val="000B587E"/>
    <w:rsid w:val="000D5689"/>
    <w:rsid w:val="000E024F"/>
    <w:rsid w:val="000E7A5F"/>
    <w:rsid w:val="000F6520"/>
    <w:rsid w:val="000F6607"/>
    <w:rsid w:val="000F6994"/>
    <w:rsid w:val="0010217C"/>
    <w:rsid w:val="0011271E"/>
    <w:rsid w:val="001445D4"/>
    <w:rsid w:val="001505B1"/>
    <w:rsid w:val="00184ED2"/>
    <w:rsid w:val="0019183F"/>
    <w:rsid w:val="001B0551"/>
    <w:rsid w:val="001B136F"/>
    <w:rsid w:val="001F64DE"/>
    <w:rsid w:val="002147F8"/>
    <w:rsid w:val="00223824"/>
    <w:rsid w:val="00223854"/>
    <w:rsid w:val="002350DA"/>
    <w:rsid w:val="0024707F"/>
    <w:rsid w:val="00247EB8"/>
    <w:rsid w:val="00256A86"/>
    <w:rsid w:val="00257EF5"/>
    <w:rsid w:val="00261D00"/>
    <w:rsid w:val="0026695B"/>
    <w:rsid w:val="00270B89"/>
    <w:rsid w:val="00270FD2"/>
    <w:rsid w:val="002825B2"/>
    <w:rsid w:val="0028410D"/>
    <w:rsid w:val="00294DE5"/>
    <w:rsid w:val="00297A5D"/>
    <w:rsid w:val="002A0D4B"/>
    <w:rsid w:val="002A79BD"/>
    <w:rsid w:val="002B34E8"/>
    <w:rsid w:val="002F4BC7"/>
    <w:rsid w:val="003171F1"/>
    <w:rsid w:val="00321332"/>
    <w:rsid w:val="003240B0"/>
    <w:rsid w:val="00343011"/>
    <w:rsid w:val="0034605D"/>
    <w:rsid w:val="00351106"/>
    <w:rsid w:val="0037005A"/>
    <w:rsid w:val="003809B3"/>
    <w:rsid w:val="00385B45"/>
    <w:rsid w:val="00386D29"/>
    <w:rsid w:val="003C598A"/>
    <w:rsid w:val="00404B8F"/>
    <w:rsid w:val="004078A6"/>
    <w:rsid w:val="0041539B"/>
    <w:rsid w:val="00417B2F"/>
    <w:rsid w:val="0043489A"/>
    <w:rsid w:val="004439ED"/>
    <w:rsid w:val="00463168"/>
    <w:rsid w:val="0049015A"/>
    <w:rsid w:val="00495B9A"/>
    <w:rsid w:val="004A2969"/>
    <w:rsid w:val="004A43EE"/>
    <w:rsid w:val="004B70FC"/>
    <w:rsid w:val="004D2581"/>
    <w:rsid w:val="004D48ED"/>
    <w:rsid w:val="004E72D8"/>
    <w:rsid w:val="004F25BD"/>
    <w:rsid w:val="004F70AC"/>
    <w:rsid w:val="0051153C"/>
    <w:rsid w:val="00516618"/>
    <w:rsid w:val="00527A5C"/>
    <w:rsid w:val="00532040"/>
    <w:rsid w:val="00540980"/>
    <w:rsid w:val="005429C2"/>
    <w:rsid w:val="0056441F"/>
    <w:rsid w:val="00566458"/>
    <w:rsid w:val="00575490"/>
    <w:rsid w:val="00576852"/>
    <w:rsid w:val="005924C6"/>
    <w:rsid w:val="00597533"/>
    <w:rsid w:val="005A5FEB"/>
    <w:rsid w:val="005B56CA"/>
    <w:rsid w:val="005B5B54"/>
    <w:rsid w:val="005B7DCB"/>
    <w:rsid w:val="005C757D"/>
    <w:rsid w:val="005D0F50"/>
    <w:rsid w:val="005D51D8"/>
    <w:rsid w:val="005E3FF7"/>
    <w:rsid w:val="005E5AF4"/>
    <w:rsid w:val="005F026F"/>
    <w:rsid w:val="005F3A6C"/>
    <w:rsid w:val="00600F07"/>
    <w:rsid w:val="00625D33"/>
    <w:rsid w:val="0062631B"/>
    <w:rsid w:val="0063427B"/>
    <w:rsid w:val="006434D1"/>
    <w:rsid w:val="0064766C"/>
    <w:rsid w:val="006546C6"/>
    <w:rsid w:val="006561DF"/>
    <w:rsid w:val="00667350"/>
    <w:rsid w:val="00674DED"/>
    <w:rsid w:val="006922DF"/>
    <w:rsid w:val="006A55D4"/>
    <w:rsid w:val="006C6A49"/>
    <w:rsid w:val="006D6568"/>
    <w:rsid w:val="006E20AE"/>
    <w:rsid w:val="006F3319"/>
    <w:rsid w:val="00704733"/>
    <w:rsid w:val="007169D3"/>
    <w:rsid w:val="007232DC"/>
    <w:rsid w:val="007339C0"/>
    <w:rsid w:val="00735D0A"/>
    <w:rsid w:val="0074213C"/>
    <w:rsid w:val="00746080"/>
    <w:rsid w:val="00765995"/>
    <w:rsid w:val="00765E7A"/>
    <w:rsid w:val="00766968"/>
    <w:rsid w:val="0078231A"/>
    <w:rsid w:val="0079595D"/>
    <w:rsid w:val="007A541C"/>
    <w:rsid w:val="007A6B01"/>
    <w:rsid w:val="007A790E"/>
    <w:rsid w:val="007C123F"/>
    <w:rsid w:val="007C79B2"/>
    <w:rsid w:val="007D3C2C"/>
    <w:rsid w:val="007E0383"/>
    <w:rsid w:val="007F72D3"/>
    <w:rsid w:val="00800BE1"/>
    <w:rsid w:val="00804651"/>
    <w:rsid w:val="00814B33"/>
    <w:rsid w:val="008209D5"/>
    <w:rsid w:val="008216BC"/>
    <w:rsid w:val="0085694C"/>
    <w:rsid w:val="00864471"/>
    <w:rsid w:val="00866864"/>
    <w:rsid w:val="0087155F"/>
    <w:rsid w:val="00871C06"/>
    <w:rsid w:val="008722A8"/>
    <w:rsid w:val="00880B6C"/>
    <w:rsid w:val="00896DA6"/>
    <w:rsid w:val="008A3E68"/>
    <w:rsid w:val="008A582E"/>
    <w:rsid w:val="008C6241"/>
    <w:rsid w:val="008D0988"/>
    <w:rsid w:val="008E03B3"/>
    <w:rsid w:val="008E42DC"/>
    <w:rsid w:val="00920CEE"/>
    <w:rsid w:val="00926788"/>
    <w:rsid w:val="00952BD1"/>
    <w:rsid w:val="00953E31"/>
    <w:rsid w:val="009564D7"/>
    <w:rsid w:val="00962C35"/>
    <w:rsid w:val="00977740"/>
    <w:rsid w:val="009A2EB5"/>
    <w:rsid w:val="009A6BCF"/>
    <w:rsid w:val="009B495A"/>
    <w:rsid w:val="009C4617"/>
    <w:rsid w:val="009C5064"/>
    <w:rsid w:val="009D023C"/>
    <w:rsid w:val="009D5750"/>
    <w:rsid w:val="009D6DB5"/>
    <w:rsid w:val="009E5E9C"/>
    <w:rsid w:val="009E7633"/>
    <w:rsid w:val="00A05131"/>
    <w:rsid w:val="00A259B9"/>
    <w:rsid w:val="00A459AA"/>
    <w:rsid w:val="00AA2D5C"/>
    <w:rsid w:val="00AA32FA"/>
    <w:rsid w:val="00AB23AC"/>
    <w:rsid w:val="00AB2C9A"/>
    <w:rsid w:val="00AB3EDA"/>
    <w:rsid w:val="00AD5E18"/>
    <w:rsid w:val="00AE5A4F"/>
    <w:rsid w:val="00AF381C"/>
    <w:rsid w:val="00B255BA"/>
    <w:rsid w:val="00B42C5D"/>
    <w:rsid w:val="00B47420"/>
    <w:rsid w:val="00B511F7"/>
    <w:rsid w:val="00B53410"/>
    <w:rsid w:val="00B62556"/>
    <w:rsid w:val="00B644D4"/>
    <w:rsid w:val="00B84A3A"/>
    <w:rsid w:val="00B910A9"/>
    <w:rsid w:val="00BB251F"/>
    <w:rsid w:val="00BD6885"/>
    <w:rsid w:val="00BE4AC7"/>
    <w:rsid w:val="00BF5547"/>
    <w:rsid w:val="00C146E2"/>
    <w:rsid w:val="00C158F1"/>
    <w:rsid w:val="00C27C60"/>
    <w:rsid w:val="00C36AFA"/>
    <w:rsid w:val="00C40833"/>
    <w:rsid w:val="00C4631C"/>
    <w:rsid w:val="00C6152C"/>
    <w:rsid w:val="00C646C1"/>
    <w:rsid w:val="00C72AC0"/>
    <w:rsid w:val="00C86460"/>
    <w:rsid w:val="00C91ECD"/>
    <w:rsid w:val="00CA5673"/>
    <w:rsid w:val="00CA597F"/>
    <w:rsid w:val="00CA6383"/>
    <w:rsid w:val="00CD0102"/>
    <w:rsid w:val="00CD5049"/>
    <w:rsid w:val="00D030A8"/>
    <w:rsid w:val="00D04590"/>
    <w:rsid w:val="00D128F4"/>
    <w:rsid w:val="00D24E07"/>
    <w:rsid w:val="00D271CE"/>
    <w:rsid w:val="00D34296"/>
    <w:rsid w:val="00D345FA"/>
    <w:rsid w:val="00D51CD0"/>
    <w:rsid w:val="00D53C3F"/>
    <w:rsid w:val="00D55D1B"/>
    <w:rsid w:val="00D6163D"/>
    <w:rsid w:val="00D61C5F"/>
    <w:rsid w:val="00D623B1"/>
    <w:rsid w:val="00D73FD0"/>
    <w:rsid w:val="00D81344"/>
    <w:rsid w:val="00DC09CE"/>
    <w:rsid w:val="00DC0F6E"/>
    <w:rsid w:val="00DC116C"/>
    <w:rsid w:val="00DE2AF5"/>
    <w:rsid w:val="00DE5A3D"/>
    <w:rsid w:val="00E05C54"/>
    <w:rsid w:val="00E13E6F"/>
    <w:rsid w:val="00E231A9"/>
    <w:rsid w:val="00E2479B"/>
    <w:rsid w:val="00E40836"/>
    <w:rsid w:val="00E411A0"/>
    <w:rsid w:val="00E47362"/>
    <w:rsid w:val="00E6385D"/>
    <w:rsid w:val="00E751CD"/>
    <w:rsid w:val="00E94BFD"/>
    <w:rsid w:val="00E95F90"/>
    <w:rsid w:val="00E96202"/>
    <w:rsid w:val="00EB472D"/>
    <w:rsid w:val="00EC7C93"/>
    <w:rsid w:val="00ED21BA"/>
    <w:rsid w:val="00ED7764"/>
    <w:rsid w:val="00EE1ED9"/>
    <w:rsid w:val="00EE38BD"/>
    <w:rsid w:val="00EE5756"/>
    <w:rsid w:val="00F04B38"/>
    <w:rsid w:val="00F11DB6"/>
    <w:rsid w:val="00F129DE"/>
    <w:rsid w:val="00F23B4C"/>
    <w:rsid w:val="00F244D9"/>
    <w:rsid w:val="00F279DE"/>
    <w:rsid w:val="00F42985"/>
    <w:rsid w:val="00F45BCA"/>
    <w:rsid w:val="00F471A0"/>
    <w:rsid w:val="00F56984"/>
    <w:rsid w:val="00F641CF"/>
    <w:rsid w:val="00F679CD"/>
    <w:rsid w:val="00F7650E"/>
    <w:rsid w:val="00F92FC0"/>
    <w:rsid w:val="00F94588"/>
    <w:rsid w:val="00FB1AD6"/>
    <w:rsid w:val="00FB5A96"/>
    <w:rsid w:val="00FC0829"/>
    <w:rsid w:val="00FD07B0"/>
    <w:rsid w:val="00FE590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52BD1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A541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7A541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2BD1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952BD1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BD1"/>
    <w:pPr>
      <w:ind w:left="720"/>
    </w:pPr>
  </w:style>
  <w:style w:type="paragraph" w:customStyle="1" w:styleId="a7">
    <w:name w:val="Стиль"/>
    <w:uiPriority w:val="99"/>
    <w:semiHidden/>
    <w:rsid w:val="00952B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last">
    <w:name w:val="msonormalcxspmiddlecxspmiddlecxspmiddlecxsplast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175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C0F6E"/>
    <w:rPr>
      <w:lang w:eastAsia="en-US"/>
    </w:rPr>
  </w:style>
  <w:style w:type="character" w:styleId="aa">
    <w:name w:val="page number"/>
    <w:basedOn w:val="a0"/>
    <w:uiPriority w:val="99"/>
    <w:rsid w:val="00017545"/>
  </w:style>
  <w:style w:type="paragraph" w:styleId="ab">
    <w:name w:val="header"/>
    <w:basedOn w:val="a"/>
    <w:link w:val="ac"/>
    <w:uiPriority w:val="99"/>
    <w:rsid w:val="004D48E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DC0F6E"/>
    <w:rPr>
      <w:lang w:eastAsia="en-US"/>
    </w:rPr>
  </w:style>
  <w:style w:type="paragraph" w:customStyle="1" w:styleId="11">
    <w:name w:val="Абзац списка1"/>
    <w:basedOn w:val="a"/>
    <w:uiPriority w:val="99"/>
    <w:rsid w:val="00F94588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F945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7CD"/>
    <w:rPr>
      <w:rFonts w:ascii="Tahoma" w:hAnsi="Tahoma" w:cs="Tahoma"/>
      <w:sz w:val="16"/>
      <w:szCs w:val="16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B472D"/>
    <w:rPr>
      <w:rFonts w:cs="Calibri"/>
      <w:sz w:val="22"/>
      <w:szCs w:val="22"/>
      <w:lang w:eastAsia="en-US"/>
    </w:rPr>
  </w:style>
  <w:style w:type="paragraph" w:customStyle="1" w:styleId="af">
    <w:name w:val="ЛЕНЛЕН шапка таблиц"/>
    <w:basedOn w:val="a"/>
    <w:qFormat/>
    <w:rsid w:val="00DC09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0">
    <w:name w:val="ЛЕНЛЕН таблица"/>
    <w:basedOn w:val="a"/>
    <w:qFormat/>
    <w:rsid w:val="00DC09CE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A54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A54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7A54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A541C"/>
    <w:rPr>
      <w:rFonts w:ascii="Times New Roman" w:eastAsia="Times New Roman" w:hAnsi="Times New Roman"/>
      <w:sz w:val="24"/>
      <w:szCs w:val="24"/>
    </w:rPr>
  </w:style>
  <w:style w:type="paragraph" w:customStyle="1" w:styleId="af1">
    <w:name w:val="ЛЕНЛЕН текст"/>
    <w:basedOn w:val="a"/>
    <w:qFormat/>
    <w:rsid w:val="00351106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ffom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f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frf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384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log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min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aec1dpPW4ILyOa8kGmHcXSZek4M=</DigestValue>
    </Reference>
    <Reference URI="#idOfficeObject" Type="http://www.w3.org/2000/09/xmldsig#Object">
      <DigestMethod Algorithm="http://www.w3.org/2000/09/xmldsig#sha1"/>
      <DigestValue>12vRoQZ2GG2QMZDOXVxq3L4/8AE=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3K3AJX8IiuFKmZg+9bMdiChJqFM=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eqlwOFemsLsQ0EDqhllfULySg8HaT/a0O80iZq5OoKClWrvxjf8+qhnNOK9kdfSsOOUzYV54vhK2
K60F+WCU4G7zY65v62PesxYqr5SP0ZAu2vRIqcreXQvA25rsf+H0m5sD66fnZ8XxEABzPIKrSNlm
IoXNtRw+vH4kyHx4NYM=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9YgyWwbf7bqkwEY0IQWAdZcSkSE=</DigestValue>
      </Reference>
      <Reference URI="/word/settings.xml?ContentType=application/vnd.openxmlformats-officedocument.wordprocessingml.settings+xml">
        <DigestMethod Algorithm="http://www.w3.org/2000/09/xmldsig#sha1"/>
        <DigestValue>MpHiweRQybqJKyN9oyNa2sRNBvg=</DigestValue>
      </Reference>
      <Reference URI="/word/styles.xml?ContentType=application/vnd.openxmlformats-officedocument.wordprocessingml.styles+xml">
        <DigestMethod Algorithm="http://www.w3.org/2000/09/xmldsig#sha1"/>
        <DigestValue>EWqnJ94J7CXcf9Z3ulzz74FzTP8=</DigestValue>
      </Reference>
      <Reference URI="/word/numbering.xml?ContentType=application/vnd.openxmlformats-officedocument.wordprocessingml.numbering+xml">
        <DigestMethod Algorithm="http://www.w3.org/2000/09/xmldsig#sha1"/>
        <DigestValue>28YNm2I+IGwdOTytWVrvqVMmXjU=</DigestValue>
      </Reference>
      <Reference URI="/word/fontTable.xml?ContentType=application/vnd.openxmlformats-officedocument.wordprocessingml.fontTable+xml">
        <DigestMethod Algorithm="http://www.w3.org/2000/09/xmldsig#sha1"/>
        <DigestValue>kJEXWj4TbbG6I4h8QAipjmGfnG0=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SCZKmqgsT0uNv0nJAC5gvNs+lds=</DigestValue>
      </Reference>
      <Reference URI="/word/document.xml?ContentType=application/vnd.openxmlformats-officedocument.wordprocessingml.document.main+xml">
        <DigestMethod Algorithm="http://www.w3.org/2000/09/xmldsig#sha1"/>
        <DigestValue>R9rBWXPVwEXn0tk0/7yvFHrtY6Q=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+Qxir5mCx+O4jURqqM0LtPLDFfI=</DigestValue>
      </Reference>
      <Reference URI="/word/endnotes.xml?ContentType=application/vnd.openxmlformats-officedocument.wordprocessingml.endnotes+xml">
        <DigestMethod Algorithm="http://www.w3.org/2000/09/xmldsig#sha1"/>
        <DigestValue>5WBDCQl6L9fOMFUwsk/HDxgcCWw=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X64FGAzF2aJunWBJMG5VQzo+Dpw=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{41DD26CE-DE51-4369-8D13-573DE7E3D1A7}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2025-08-29T12:22:54Z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2617-24F7-4007-A093-A9BF5A3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17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2024-12-20T08:18:00Z</cp:lastPrinted>
  <dcterms:created xsi:type="dcterms:W3CDTF">2017-08-30T06:15:00Z</dcterms:created>
  <dcterms:modified xsi:type="dcterms:W3CDTF">2025-08-29T12:22:00Z</dcterms:modified>
</cp:coreProperties>
</file>