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36" w:rsidRDefault="00B2063C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1C7936" w:rsidRDefault="00B2063C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1C7936" w:rsidRDefault="00B2063C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1C7936" w:rsidRDefault="00B2063C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Гузаревич</w:t>
      </w:r>
      <w:proofErr w:type="spellEnd"/>
    </w:p>
    <w:p w:rsidR="001C7936" w:rsidRDefault="00B2063C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«____»___________2025 г.</w:t>
      </w: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DA65EF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10" o:title=""/>
            <o:lock v:ext="edit" ungrouping="t" rotation="t" cropping="t" verticies="t" text="t" grouping="t"/>
            <o:signatureline v:ext="edit" id="{1053FB3A-7325-4DF8-8CF1-F3AC2433FC5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ООД.10 Биология</w:t>
      </w: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43.02.16 Туризм и гостеприимство</w:t>
      </w: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специалист по туризму и гостеприимству</w:t>
      </w:r>
    </w:p>
    <w:p w:rsidR="001C7936" w:rsidRDefault="00B2063C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Оренбург, 2025 г.</w:t>
      </w: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общеобразовательной дисциплины Биология/ сост. К.В. Тагирова - Оренбург: ФКПОУ «ОГЭКИ» Минтруда России, 2025. - 35 с.</w:t>
      </w: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дисциплины Биология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</w:t>
      </w:r>
      <w:r>
        <w:rPr>
          <w:rFonts w:ascii="Times New Roman" w:hAnsi="Times New Roman" w:cs="Times New Roman"/>
          <w:sz w:val="24"/>
          <w:szCs w:val="24"/>
        </w:rPr>
        <w:t xml:space="preserve">43.02.16 Туризм и гостеприимство, утвержденный приказом  Министерства просвещения Российской Федерации </w:t>
      </w:r>
      <w:r>
        <w:rPr>
          <w:rFonts w:ascii="Times New Roman" w:hAnsi="Times New Roman"/>
          <w:sz w:val="24"/>
          <w:szCs w:val="24"/>
        </w:rPr>
        <w:t>от 27 октября 2023 года №798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r>
        <w:rPr>
          <w:rFonts w:ascii="Times New Roman" w:hAnsi="Times New Roman" w:cs="Times New Roman"/>
          <w:sz w:val="24"/>
          <w:szCs w:val="24"/>
        </w:rPr>
        <w:br/>
        <w:t xml:space="preserve">Регистрационный № 24480) с изменениями и дополнениями; 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«Биология»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1C7936" w:rsidRDefault="00B2063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C7936" w:rsidRDefault="001C7936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7936" w:rsidRDefault="00B2063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_________________ К.В. Тагирова, </w:t>
      </w:r>
      <w:r>
        <w:rPr>
          <w:rFonts w:ascii="Times New Roman" w:hAnsi="Times New Roman" w:cs="Times New Roman"/>
          <w:sz w:val="24"/>
        </w:rPr>
        <w:t>2025 г.</w:t>
      </w:r>
    </w:p>
    <w:p w:rsidR="001C7936" w:rsidRDefault="00B2063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</w:p>
    <w:p w:rsidR="001C7936" w:rsidRDefault="00B2063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Рассмотрена на заседании ПЦК </w:t>
      </w:r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gramEnd"/>
    </w:p>
    <w:p w:rsidR="001C7936" w:rsidRDefault="00B2063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 от 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C7936" w:rsidRDefault="00B2063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 _________________ /                   /                              </w:t>
      </w:r>
    </w:p>
    <w:p w:rsidR="001C7936" w:rsidRDefault="001C7936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36" w:rsidRDefault="001C7936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36" w:rsidRDefault="001C7936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3C" w:rsidRDefault="00B2063C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36" w:rsidRDefault="001C7936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36" w:rsidRDefault="001C7936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36" w:rsidRDefault="00B2063C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C7936" w:rsidRDefault="001C7936">
      <w:pPr>
        <w:spacing w:before="4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0"/>
        <w:gridCol w:w="456"/>
      </w:tblGrid>
      <w:tr w:rsidR="001C7936">
        <w:tc>
          <w:tcPr>
            <w:tcW w:w="0" w:type="auto"/>
          </w:tcPr>
          <w:p w:rsidR="001C7936" w:rsidRDefault="001C7936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1C7936" w:rsidRDefault="001C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36">
        <w:tc>
          <w:tcPr>
            <w:tcW w:w="0" w:type="auto"/>
          </w:tcPr>
          <w:p w:rsidR="001C7936" w:rsidRDefault="00B2063C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0" w:type="auto"/>
          </w:tcPr>
          <w:p w:rsidR="001C7936" w:rsidRDefault="00B2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7936">
        <w:tc>
          <w:tcPr>
            <w:tcW w:w="0" w:type="auto"/>
          </w:tcPr>
          <w:p w:rsidR="001C7936" w:rsidRDefault="00B2063C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1C7936" w:rsidRDefault="00B2063C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0" w:type="auto"/>
          </w:tcPr>
          <w:p w:rsidR="001C7936" w:rsidRDefault="00B2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1C7936" w:rsidRDefault="001C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936" w:rsidRDefault="00B2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C7936">
        <w:tc>
          <w:tcPr>
            <w:tcW w:w="0" w:type="auto"/>
          </w:tcPr>
          <w:p w:rsidR="001C7936" w:rsidRDefault="00B2063C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1C7936" w:rsidRDefault="001C793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1C7936" w:rsidRDefault="00B2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C7936" w:rsidRDefault="00B2063C">
      <w:pPr>
        <w:spacing w:before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B2063C">
      <w:pPr>
        <w:pStyle w:val="ad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ab/>
        <w:t>ОБЩАЯ ХАРАКТЕРИСТИКА РАБОЧЕЙ ПРОГРАММЫ ОБЩЕОБРАЗОВАТЕЛЬНОЙ ДИСЦИПЛИНЫ ООД.10 БИОЛОГИЯ</w:t>
      </w:r>
    </w:p>
    <w:p w:rsidR="001C7936" w:rsidRDefault="001C7936">
      <w:pPr>
        <w:pStyle w:val="ad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936" w:rsidRDefault="00B2063C">
      <w:pPr>
        <w:pStyle w:val="ad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>
        <w:rPr>
          <w:rFonts w:ascii="Times New Roman" w:hAnsi="Times New Roman" w:cs="Times New Roman"/>
          <w:b/>
          <w:sz w:val="29"/>
        </w:rPr>
        <w:t>1.1. Место дисциплины в структуре основной профессиональной образовательной программы</w:t>
      </w:r>
    </w:p>
    <w:p w:rsidR="001C7936" w:rsidRDefault="00B2063C">
      <w:pPr>
        <w:pStyle w:val="a9"/>
        <w:spacing w:line="247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дисциплина ООД.10 Биология является обязательной частью общеобразовательного цикла образовательной программы в соответствии с ФГОС СПО по специальности 43.02.16 Туризм и гостеприимство. Профессионально-ориентированное содержание реализуется в прикладном модуле (5 раздел «Биология в жизни»)</w:t>
      </w:r>
    </w:p>
    <w:p w:rsidR="001C7936" w:rsidRDefault="00B2063C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Цели и планируемые результаты освоения дисциплины </w:t>
      </w:r>
    </w:p>
    <w:p w:rsidR="001C7936" w:rsidRDefault="00B2063C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1C7936" w:rsidRDefault="00B2063C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Целью дисциплины является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1C7936" w:rsidRDefault="00B2063C">
      <w:pPr>
        <w:tabs>
          <w:tab w:val="left" w:pos="9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</w:p>
    <w:p w:rsidR="001C7936" w:rsidRDefault="00B2063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Освоение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1C7936" w:rsidRDefault="00B2063C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1C7936" w:rsidRDefault="00B2063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1C7936" w:rsidRDefault="00B2063C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>
        <w:rPr>
          <w:sz w:val="28"/>
          <w:szCs w:val="28"/>
          <w:lang w:val="ru-RU"/>
        </w:rPr>
        <w:t>агробиотехнологий</w:t>
      </w:r>
      <w:proofErr w:type="spellEnd"/>
      <w:r>
        <w:rPr>
          <w:sz w:val="28"/>
          <w:szCs w:val="28"/>
          <w:lang w:val="ru-RU"/>
        </w:rPr>
        <w:t>;</w:t>
      </w:r>
    </w:p>
    <w:p w:rsidR="001C7936" w:rsidRDefault="00B2063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1C7936" w:rsidRDefault="00B2063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1C7936" w:rsidRDefault="00B2063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1C7936" w:rsidRDefault="001C7936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7936" w:rsidRDefault="00B2063C">
      <w:pPr>
        <w:pStyle w:val="ad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1C7936" w:rsidRDefault="00B2063C">
      <w:pPr>
        <w:widowControl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ОК.01,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02, ОК 04, ОК 07 и ПК 1.1, ПК 2.2, ПК 2.4.</w:t>
      </w:r>
    </w:p>
    <w:p w:rsidR="001C7936" w:rsidRDefault="00B2063C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ООД. 10 Биология  обеспечивает достижение обучающимися следующих результатов, представленных в таблице 1.</w:t>
      </w:r>
    </w:p>
    <w:p w:rsidR="001C7936" w:rsidRDefault="001C7936">
      <w:pPr>
        <w:rPr>
          <w:rFonts w:ascii="Times New Roman" w:hAnsi="Times New Roman" w:cs="Times New Roman"/>
          <w:sz w:val="28"/>
        </w:rPr>
      </w:pPr>
    </w:p>
    <w:p w:rsidR="001C7936" w:rsidRDefault="001C7936">
      <w:pPr>
        <w:rPr>
          <w:rFonts w:ascii="Times New Roman" w:hAnsi="Times New Roman" w:cs="Times New Roman"/>
          <w:sz w:val="28"/>
        </w:rPr>
        <w:sectPr w:rsidR="001C7936">
          <w:footerReference w:type="default" r:id="rId11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1C7936" w:rsidRDefault="001C7936">
      <w:pPr>
        <w:pStyle w:val="ad"/>
        <w:tabs>
          <w:tab w:val="left" w:pos="929"/>
          <w:tab w:val="left" w:pos="1034"/>
        </w:tabs>
        <w:spacing w:line="254" w:lineRule="auto"/>
        <w:ind w:left="123" w:firstLine="0"/>
        <w:jc w:val="both"/>
        <w:rPr>
          <w:rFonts w:ascii="Times New Roman" w:hAnsi="Times New Roman" w:cs="Times New Roman"/>
          <w:sz w:val="28"/>
        </w:rPr>
      </w:pPr>
      <w:bookmarkStart w:id="1" w:name="_bookmark0"/>
      <w:bookmarkEnd w:id="1"/>
    </w:p>
    <w:p w:rsidR="001C7936" w:rsidRDefault="00B2063C">
      <w:pPr>
        <w:widowControl/>
        <w:suppressAutoHyphens/>
        <w:autoSpaceDE/>
        <w:autoSpaceDN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Общие компетенции и планируемые результаты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5103"/>
      </w:tblGrid>
      <w:tr w:rsidR="001C7936">
        <w:trPr>
          <w:trHeight w:val="17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C7936" w:rsidRDefault="00B206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3041" w:type="dxa"/>
            <w:gridSpan w:val="2"/>
            <w:shd w:val="clear" w:color="auto" w:fill="auto"/>
            <w:vAlign w:val="center"/>
          </w:tcPr>
          <w:p w:rsidR="001C7936" w:rsidRDefault="00B206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C7936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:rsidR="001C7936" w:rsidRDefault="001C79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1C7936" w:rsidRDefault="00B2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C7936" w:rsidRDefault="00B2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C7936">
        <w:trPr>
          <w:trHeight w:val="45"/>
        </w:trPr>
        <w:tc>
          <w:tcPr>
            <w:tcW w:w="2410" w:type="dxa"/>
            <w:shd w:val="clear" w:color="auto" w:fill="auto"/>
          </w:tcPr>
          <w:p w:rsidR="001C7936" w:rsidRDefault="00B2063C">
            <w:pPr>
              <w:pStyle w:val="a9"/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контекстам. </w:t>
            </w:r>
          </w:p>
          <w:p w:rsidR="001C7936" w:rsidRDefault="001C793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936" w:rsidRDefault="001C793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936" w:rsidRDefault="001C793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Личностные результаты должны отражать в части: трудового воспитания: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деятельности.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базовые логические действия: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определять цели деятельности, задавать параметры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критерии их достижения;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выявлять закономерности и противоречия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рассматриваемых явлениях; 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владеть навыками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учебно-исследовательской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проектной деятельности, навыками разрешения проблем;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выявлять причинно-следственные связи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актуализировать задачу, выдвигать гипотезу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ее решения, находить аргументы для доказательства своих утверждений, задавать параметры и критерии решения;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жизнедеятельности;</w:t>
            </w:r>
          </w:p>
          <w:p w:rsidR="001C7936" w:rsidRDefault="00B2063C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</w:t>
            </w:r>
          </w:p>
        </w:tc>
        <w:tc>
          <w:tcPr>
            <w:tcW w:w="5103" w:type="dxa"/>
            <w:shd w:val="clear" w:color="auto" w:fill="auto"/>
          </w:tcPr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месте и роли биологии в системе научного знания;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 человека для решения жизненных проблем.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энергозависимость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 и развитие, уровневая организация.</w:t>
            </w:r>
            <w:proofErr w:type="gramEnd"/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Мюллера, К. Бэра), границы их применимости к живым системам.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применения основных методов научного познания, используемых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биологии: наблюдения 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формулирования выводов с использованием научных понятий, теорий и законов.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  <w:proofErr w:type="gramEnd"/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веществ и превращение энергии в биосфере.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обеспечения безопасности своего здоровья и здоровья окружающих людей,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решать биологические задачи, составлять генотипические схемы скрещивания 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позицию.</w:t>
            </w:r>
          </w:p>
          <w:p w:rsidR="001C7936" w:rsidRDefault="00B206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1C7936">
        <w:trPr>
          <w:trHeight w:val="45"/>
        </w:trPr>
        <w:tc>
          <w:tcPr>
            <w:tcW w:w="2410" w:type="dxa"/>
            <w:shd w:val="clear" w:color="auto" w:fill="auto"/>
          </w:tcPr>
          <w:p w:rsidR="001C7936" w:rsidRDefault="00B2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02. Использовать современные средства поиска, анализа и интерпретации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7938" w:type="dxa"/>
            <w:shd w:val="clear" w:color="auto" w:fill="auto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Личностные результаты должны отражать в части: ценности научного познания: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поликультурном мире.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владеть навыками получения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из источников разных типов, самостоятельно осуществлять поиск, анализ, систематизацию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интерпретацию информации различных видов и форм представления;  </w:t>
            </w:r>
          </w:p>
          <w:p w:rsidR="001C7936" w:rsidRDefault="00B2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ее соответствие правовым и морально-этическим нормам</w:t>
            </w:r>
          </w:p>
        </w:tc>
        <w:tc>
          <w:tcPr>
            <w:tcW w:w="5103" w:type="dxa"/>
            <w:shd w:val="clear" w:color="auto" w:fill="auto"/>
          </w:tcPr>
          <w:p w:rsidR="001C7936" w:rsidRDefault="00B206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месте и роли биологии </w:t>
            </w:r>
          </w:p>
          <w:p w:rsidR="001C7936" w:rsidRDefault="00B206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научного знания;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человека для решения жизненных проблем.</w:t>
            </w:r>
          </w:p>
          <w:p w:rsidR="001C7936" w:rsidRDefault="00B206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1C7936" w:rsidRDefault="00B206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1C7936" w:rsidRDefault="00B206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1C7936">
        <w:trPr>
          <w:trHeight w:val="1541"/>
        </w:trPr>
        <w:tc>
          <w:tcPr>
            <w:tcW w:w="2410" w:type="dxa"/>
            <w:shd w:val="clear" w:color="auto" w:fill="auto"/>
          </w:tcPr>
          <w:p w:rsidR="001C7936" w:rsidRDefault="00B2063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  <w:p w:rsidR="001C7936" w:rsidRDefault="001C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Личностные результаты должны отражать в части: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командной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индивидуальной работы;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и координировать действия </w:t>
            </w:r>
          </w:p>
          <w:p w:rsidR="001C7936" w:rsidRDefault="00B2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</w:tc>
        <w:tc>
          <w:tcPr>
            <w:tcW w:w="5103" w:type="dxa"/>
            <w:shd w:val="clear" w:color="auto" w:fill="auto"/>
          </w:tcPr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формулирования выводов с использованием научных понятий, теорий и законов</w:t>
            </w:r>
          </w:p>
          <w:p w:rsidR="001C7936" w:rsidRDefault="001C79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36">
        <w:trPr>
          <w:trHeight w:val="274"/>
        </w:trPr>
        <w:tc>
          <w:tcPr>
            <w:tcW w:w="2410" w:type="dxa"/>
            <w:shd w:val="clear" w:color="auto" w:fill="auto"/>
          </w:tcPr>
          <w:p w:rsidR="001C7936" w:rsidRDefault="00B2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07. Содействовать сохранению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ситуациях.</w:t>
            </w:r>
          </w:p>
        </w:tc>
        <w:tc>
          <w:tcPr>
            <w:tcW w:w="7938" w:type="dxa"/>
            <w:shd w:val="clear" w:color="auto" w:fill="auto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 результаты должны отражать в части: экологического воспитания: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социальной среды, осознание глобального характера экологических проблем;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активное неприятие действий, приносящих вред окружающей среде;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направленности.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понимать и использовать преимущества командной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индивидуальной работы; </w:t>
            </w:r>
          </w:p>
          <w:p w:rsidR="001C7936" w:rsidRDefault="00B2063C">
            <w:pPr>
              <w:widowControl/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и координировать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  <w:p w:rsidR="001C7936" w:rsidRDefault="001C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Приобретение опыта применения основных методов научного познания, используемых в биологии: наблюдения 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формулирования выводов с использованием научных понятий, теорий и законов.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</w:t>
            </w:r>
            <w:proofErr w:type="gramEnd"/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</w:p>
          <w:p w:rsidR="001C7936" w:rsidRDefault="00B2063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веществ и превращение энергии в биосфере.</w:t>
            </w:r>
          </w:p>
          <w:p w:rsidR="001C7936" w:rsidRDefault="00B206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целью обеспечения безопасности своего здоровья и здоровья окружающих людей, соблюдения здорового образа жизни, норм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:rsidR="001C7936" w:rsidRDefault="001C7936">
      <w:pPr>
        <w:tabs>
          <w:tab w:val="left" w:pos="929"/>
          <w:tab w:val="left" w:pos="1034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p w:rsidR="001C7936" w:rsidRDefault="001C7936">
      <w:pPr>
        <w:pStyle w:val="a9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15729" w:type="dxa"/>
        <w:tblInd w:w="255" w:type="dxa"/>
        <w:tblLook w:val="04A0" w:firstRow="1" w:lastRow="0" w:firstColumn="1" w:lastColumn="0" w:noHBand="0" w:noVBand="1"/>
      </w:tblPr>
      <w:tblGrid>
        <w:gridCol w:w="8500"/>
        <w:gridCol w:w="142"/>
        <w:gridCol w:w="7087"/>
      </w:tblGrid>
      <w:tr w:rsidR="001C7936">
        <w:tc>
          <w:tcPr>
            <w:tcW w:w="15729" w:type="dxa"/>
            <w:gridSpan w:val="3"/>
          </w:tcPr>
          <w:p w:rsidR="001C7936" w:rsidRDefault="00B2063C">
            <w:pPr>
              <w:widowControl/>
              <w:suppressAutoHyphens/>
              <w:autoSpaceDE/>
              <w:autoSpaceDN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ПК 1.1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ланировать текущую деятельность сотрудников служб предприятий туризма и гостеприимства</w:t>
            </w:r>
          </w:p>
        </w:tc>
      </w:tr>
      <w:tr w:rsidR="001C7936">
        <w:tc>
          <w:tcPr>
            <w:tcW w:w="8642" w:type="dxa"/>
            <w:gridSpan w:val="2"/>
          </w:tcPr>
          <w:p w:rsidR="001C7936" w:rsidRDefault="00B2063C">
            <w:pPr>
              <w:pStyle w:val="TableParagraph"/>
              <w:widowControl/>
              <w:tabs>
                <w:tab w:val="left" w:pos="243"/>
              </w:tabs>
              <w:autoSpaceDE/>
              <w:autoSpaceDN/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087" w:type="dxa"/>
          </w:tcPr>
          <w:p w:rsidR="001C7936" w:rsidRDefault="00B2063C">
            <w:pPr>
              <w:pStyle w:val="af0"/>
              <w:widowControl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  <w:proofErr w:type="spellEnd"/>
          </w:p>
        </w:tc>
      </w:tr>
      <w:tr w:rsidR="001C7936">
        <w:tc>
          <w:tcPr>
            <w:tcW w:w="8642" w:type="dxa"/>
            <w:gridSpan w:val="2"/>
          </w:tcPr>
          <w:p w:rsidR="001C7936" w:rsidRDefault="00B2063C">
            <w:pPr>
              <w:pStyle w:val="s16"/>
              <w:spacing w:before="0" w:beforeAutospacing="0" w:after="0" w:afterAutospacing="0"/>
              <w:jc w:val="both"/>
            </w:pPr>
            <w:r>
              <w:t>Законодательство Российской Федерации в сфере туризма и гостеприимства</w:t>
            </w:r>
          </w:p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организации, планирования и контроля деятельности сотрудников</w:t>
            </w:r>
          </w:p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</w:p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</w:t>
            </w:r>
          </w:p>
          <w:p w:rsidR="001C7936" w:rsidRDefault="00B2063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на туристские продукты и отдельные туристские и дополнительные услуги</w:t>
            </w:r>
          </w:p>
          <w:p w:rsidR="001C7936" w:rsidRDefault="00B2063C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Ассортимент и характеристики предлагаемых туристских услуг</w:t>
            </w:r>
          </w:p>
          <w:p w:rsidR="001C7936" w:rsidRDefault="00B2063C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деятельности туристских организаций</w:t>
            </w:r>
          </w:p>
          <w:p w:rsidR="001C7936" w:rsidRDefault="00B2063C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Этику делового общения</w:t>
            </w:r>
          </w:p>
          <w:p w:rsidR="001C7936" w:rsidRDefault="00B2063C">
            <w:pPr>
              <w:keepNext/>
              <w:widowControl/>
              <w:autoSpaceDE/>
              <w:autoSpaceDN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делопроизводства</w:t>
            </w:r>
          </w:p>
        </w:tc>
        <w:tc>
          <w:tcPr>
            <w:tcW w:w="7087" w:type="dxa"/>
          </w:tcPr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1C7936" w:rsidRDefault="00B2063C">
            <w:pPr>
              <w:tabs>
                <w:tab w:val="left" w:pos="1800"/>
              </w:tabs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1C7936" w:rsidRDefault="00B2063C">
            <w:pPr>
              <w:keepNext/>
              <w:widowControl/>
              <w:autoSpaceDE/>
              <w:autoSpaceDN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культурой межличностного общения</w:t>
            </w:r>
          </w:p>
        </w:tc>
      </w:tr>
      <w:tr w:rsidR="001C7936">
        <w:tc>
          <w:tcPr>
            <w:tcW w:w="15729" w:type="dxa"/>
            <w:gridSpan w:val="3"/>
          </w:tcPr>
          <w:p w:rsidR="001C7936" w:rsidRDefault="00B2063C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ПК 2.2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рганизовывать выпуск продукции в предприятиях общественного питания</w:t>
            </w:r>
          </w:p>
        </w:tc>
      </w:tr>
      <w:tr w:rsidR="001C7936">
        <w:tc>
          <w:tcPr>
            <w:tcW w:w="8642" w:type="dxa"/>
            <w:gridSpan w:val="2"/>
          </w:tcPr>
          <w:p w:rsidR="001C7936" w:rsidRDefault="00B2063C">
            <w:pPr>
              <w:pStyle w:val="TableParagraph"/>
              <w:widowControl/>
              <w:tabs>
                <w:tab w:val="left" w:pos="243"/>
              </w:tabs>
              <w:autoSpaceDE/>
              <w:autoSpaceDN/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087" w:type="dxa"/>
          </w:tcPr>
          <w:p w:rsidR="001C7936" w:rsidRDefault="00B2063C">
            <w:pPr>
              <w:pStyle w:val="af0"/>
              <w:widowControl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  <w:proofErr w:type="spellEnd"/>
          </w:p>
        </w:tc>
      </w:tr>
      <w:tr w:rsidR="001C7936">
        <w:tc>
          <w:tcPr>
            <w:tcW w:w="8642" w:type="dxa"/>
            <w:gridSpan w:val="2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Федерации, регулирующее деятельность предприятий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организации деятельности предприятий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организации, планирования и контроля деятельности подчиненных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 мотивации персонала и его психологические особенности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малой группы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производства на предприятиях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 на рабочем месте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информационные программы и технологии, используемые в работе производственной службы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охраны здоровья, санитарии и гигиены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финансового, бухгалтерского и статистического учета на предприятиях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процедура приема заказа на бронирование столиков и продукции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вынос и доставку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регистрации заказов на бронирование столиков и продукцию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 и доставку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приема входящих звонков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Стандарты приема входящих сообщений, полученных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мессенджеры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Этикет телефонного разговора и общения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и техника перемещения в ограниченном пространстве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ресторанного этикета и требования ресторанного протокола при размещении гостей за столом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подачи меню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подготовки зала к обслуживанию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виды расстановки мебели в зале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сервировки стола при обслуживании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назначение ресторанных аксессуаров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столовой посуды, приборов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уборки использованной столовой посуды и приборов со стола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после обслуживания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техника сбора использованной столовой посуды и приборов со столов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расстановки использованной столовой посуды и приборов на подносе и сервировочной тележке и перевозки на ней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 переноса использованной столовой посуды и приборов на подносе и в руках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качеству, безопасности пищевых продуктов, используемых в приготовлении закусок, десертов и напитков, условиям их хранения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последовательность подготовки бара, буфета к обслуживанию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подготовки плодов и пряностей: промывание, очистка, снятие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цедры, нарезка, измельчение, предохранение от потемнения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открывания бутылок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газированными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негазированными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напитками и прочих упаковок с напитками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Методы сервировки и оформления для подачи свежеотжатых соков и безалкогольных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хранения приготовленных свежеотжатых соков и безалкогольных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 в открытых упаковках и бутылках, предназначенных для последующего использования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барного оборудования и инвентаря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сочетаемости напитков и блюд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алкогольных напитков, рекомендуемых в качестве аперитивов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дижестивов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чая по степени ферментации, методы заваривания чая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Нечайные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кофе по видам и степени обжарки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культуры обслуживания, протокола и этикета обслуживания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гостей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создания и редактирования заказа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специализированных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приему и оформлению заказов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процедура передачи заказа на кухню и в бар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способы постановки вопросов при определении потребностей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продаж и презентации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очередность подачи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качеству, температуре подачи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подготовки блюд и напитков к презентации в присутствии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выбора столовой посуды, чайной и кофейной посуды, приборов, ресторанных аксессуаров, инвентаря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алкогольных напитков, рекомендуемых в качестве аперитивов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дижестивов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чая по степени ферментации, методы заваривания чая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Нечайные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кофе по видам и степени обжарки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Сочетаемость чая и кофе с алкогольными напитками и десертами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вина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пива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приготовления и подачи коктейлей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приготовления и подачи чая, кофе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составления документации по приготовлению коктейлей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создания и редактирования заказа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специализированных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приему и оформлению заказов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замены использованной столовой посуды и столовых приборов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потребления 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этикета при обслуживании гостей в баре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безопасной эксплуатации оборудования бара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классификации баров, планировочные решения баров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ведения учетно-отчетной и кассовой документации бара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расхода сырья и полуфабрикатов, используемых при приготовлении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 и закусок, правила учета и выдачи продуктов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и сроки хранения продуктов и напитков в баре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разрешения конфликтных ситуаций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продаж и презентации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наставничества и обучения на рабочих местах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мероприятий в организациях питания и стили их обслуживания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обслуживания гостей на мероприятиях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подготовки к проведению мероприятий в организациях питания и на выездном обслуживании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эксплуатации контрольно-кассовой техники и POS терминалов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Правила и порядок расчета гостей при наличной и безналичной формах оплаты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расчетов при наличии программ лояльности и скидок для гостей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получения, выдачи и хранения денежных средств</w:t>
            </w:r>
          </w:p>
          <w:p w:rsidR="001C7936" w:rsidRDefault="00B2063C">
            <w:pPr>
              <w:keepNext/>
              <w:widowControl/>
              <w:autoSpaceDE/>
              <w:autoSpaceDN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возврата платежей</w:t>
            </w:r>
          </w:p>
        </w:tc>
        <w:tc>
          <w:tcPr>
            <w:tcW w:w="7087" w:type="dxa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результаты деятельности производственной службы и потребности в ресурсах, принимать меры по их изменению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планирование, организацию, координацию и контроль деятельности производственной службы, взаимодействие с другими структурными подразделениями предприятия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производственной службы</w:t>
            </w:r>
          </w:p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последовательность соблюдения подчиненными требований охраны труда на рабочем месте</w:t>
            </w:r>
          </w:p>
        </w:tc>
      </w:tr>
      <w:tr w:rsidR="001C7936">
        <w:tc>
          <w:tcPr>
            <w:tcW w:w="15729" w:type="dxa"/>
            <w:gridSpan w:val="3"/>
          </w:tcPr>
          <w:p w:rsidR="001C7936" w:rsidRDefault="00B2063C">
            <w:pPr>
              <w:widowControl/>
              <w:suppressAutoHyphens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ПК 2.4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онтролировать качество продукции и услуг общественного питания</w:t>
            </w:r>
          </w:p>
        </w:tc>
      </w:tr>
      <w:tr w:rsidR="001C7936">
        <w:tc>
          <w:tcPr>
            <w:tcW w:w="8500" w:type="dxa"/>
          </w:tcPr>
          <w:p w:rsidR="001C7936" w:rsidRDefault="00B2063C">
            <w:pPr>
              <w:pStyle w:val="TableParagraph"/>
              <w:widowControl/>
              <w:tabs>
                <w:tab w:val="left" w:pos="243"/>
              </w:tabs>
              <w:autoSpaceDE/>
              <w:autoSpaceDN/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229" w:type="dxa"/>
            <w:gridSpan w:val="2"/>
          </w:tcPr>
          <w:p w:rsidR="001C7936" w:rsidRDefault="00B2063C">
            <w:pPr>
              <w:pStyle w:val="af0"/>
              <w:widowControl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  <w:proofErr w:type="spellEnd"/>
          </w:p>
        </w:tc>
      </w:tr>
      <w:tr w:rsidR="001C7936">
        <w:tc>
          <w:tcPr>
            <w:tcW w:w="8500" w:type="dxa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 Российской Федерации, регулирующее деятельность предприятий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организации деятельности предприятий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организации, планирования и контроля деятельности подчиненных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 мотивации персонала и его психологические особенности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малой группы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производства на предприятиях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 на рабочем месте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информационные программы и технологии, используемые в работе производственной службы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охраны здоровья, санитарии и гигиены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финансового, бухгалтерского и статистического учета на предприятиях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процедура приема заказа на бронирование столиков и продукции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вынос и доставку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регистрации заказов на бронирование столиков и продукцию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 и доставку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приема входящих звонков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Стандарты приема входящих сообщений, полученных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мессенджеры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Этикет телефонного разговора и общения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и техника перемещения в ограниченном пространстве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ресторанного этикета и требования ресторанного протокола при размещении гостей за столом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подачи меню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подготовки зала к обслуживанию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виды расстановки мебели в зале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сервировки стола при обслуживании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назначение ресторанных аксессуаров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столовой посуды, приборов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уборки использованной столовой посуды и приборов со стола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время и после обслуживания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техника сбора использованной столовой посуды и приборов со столов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расстановки использованной столовой посуды и приборов на подносе и сервировочной тележке и перевозки на ней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 переноса использованной столовой посуды и приборов на подносе и в руках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качеству, безопасности пищевых продуктов, используемых в приготовлении закусок, десертов и напитков, условиям их хранения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последовательность подготовки бара, буфета к обслуживанию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подготовки плодов и пряностей: промывание, очистка, снятие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цедры, нарезка, измельчение, предохранение от потемнения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открывания бутылок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газированными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негазированными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напитками и прочих упаковок с напитками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сервировки и оформления для подачи свежеотжатых соков и безалкогольных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хранения приготовленных свежеотжатых соков и безалкогольных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 в открытых упаковках и бутылках, предназначенных для последующего использования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барного оборудования и инвентаря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сочетаемости напитков и блюд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алкогольных напитков, рекомендуемых в качестве аперитивов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дижестивов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чая по степени ферментации, методы заваривания чая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Нечайные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кофе по видам и степени обжарки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культуры обслуживания, протокола и этикета обслуживания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гостей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создания и редактирования заказа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специализированных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приему и оформлению заказов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процедура передачи заказа на кухню и в бар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способы постановки вопросов при определении потребностей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Техника продаж и презентации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очередность подачи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качеству, температуре подачи блюд 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подготовки блюд и напитков к презентации в присутствии гостей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выбора столовой посуды, чайной и кофейной посуды, приборов, ресторанных аксессуаров, инвентаря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алкогольных напитков, рекомендуемых в качестве аперитивов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дижестивов</w:t>
            </w:r>
            <w:proofErr w:type="spell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чая по степени ферментации, методы заваривания чая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Нечайные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кофе по видам и степени обжарки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вина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пива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приготовления и подачи коктейлей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приготовления и подачи чая, кофе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составления документации по приготовлению коктейлей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создания и редактирования заказа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специализированных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приему и оформлению заказов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техника замены использованной столовой посуды и столовых приборов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потребления алкогольных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этикета при обслуживании гостей в баре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безопасной эксплуатации оборудования бара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классификации баров, планировочные решения баров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ведения учетно-отчетной и кассовой документации бара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расхода сырья и полуфабрикатов, используемых при приготовлении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 и закусок, правила учета и выдачи продуктов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и сроки хранения продуктов и напитков в баре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разрешения конфликтных ситуаций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Техника продаж и презентации напитков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наставничества и обучения на рабочих местах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мероприятий в организациях питания и стили их обслуживания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обслуживания гостей на мероприятиях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подготовки к проведению мероприятий в организациях питания и на выездном обслуживании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эксплуатации контрольно-кассовой техники и POS терминалов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Правила и порядок расчета гостей при наличной и безналичной формах оплаты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расчетов при наличии программ лояльности и скидок для гостей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получения, выдачи и хранения денежных средств</w:t>
            </w:r>
          </w:p>
          <w:p w:rsidR="001C7936" w:rsidRDefault="00B2063C">
            <w:pPr>
              <w:keepNext/>
              <w:widowControl/>
              <w:autoSpaceDE/>
              <w:autoSpaceDN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возврата платежей</w:t>
            </w:r>
          </w:p>
        </w:tc>
        <w:tc>
          <w:tcPr>
            <w:tcW w:w="7229" w:type="dxa"/>
            <w:gridSpan w:val="2"/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Расставлять мебель (столы и стулья) в зале обслуживания организации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подносы, сервировочные тележки, подсобные столики,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стойки к использованию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Протирать, полировать столовую посуду и приборы, наполнять приборы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специями в зале обслуживания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качество и состояние столового белья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и безопасно расставлять чистую столовую посуду и приборы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подносе и сервировочной тележке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Укладывать использованные столовые приборы на тарелку и лоток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Размещать использованную столовую посуду и приборы на сервировочной тележке и перевозить ее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Переносить использованную столовую посуду и приборы вручную и на подносе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Сортировать использованную столовую посуду и приборы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Эстетично и безопасно упаковывать блюда на вынос в организации питания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Расставлять мебель в баре, включать и настраивать к использованию оборудование бара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Расставлять бутылки с напитками и барную посуду на барной стойке и витрине бара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Сортировать столовую посуду и приборы по виду и назначению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Подбирать оборудование, инвентарь, посуду, необходимые для приготовления заготовок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состояние (чистоту, наличие сколов, трещин) столовой посуды и приборов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Промывать, очищать, нарезать, измельчать зелень, фрукты и ягоды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Хранить приготовленные заготовки и украшения с учетом требований к безопасности пищевых продуктов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Чистить, мыть и содержать в рабочем состоянии оборудование бара и барный инвентарь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Эстетично и безопасно упаковывать напитки на вынос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проверку наличия маркировки алкогольной продукции,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атакже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наличия сопроводительной документации (товарно-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транспортныенакладные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сертификаты, декларации)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Сканировать акцизную марку посредством 2D-сканера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оформлятьсписание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алкогольной продукции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процедуру списания алкогольной продукции при бое, порче,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краже в специализированных программах учета</w:t>
            </w:r>
          </w:p>
          <w:p w:rsidR="001C7936" w:rsidRDefault="00B2063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инвентаризацию продуктов, сырья, используемых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приприготовлении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напитков и закусок</w:t>
            </w:r>
          </w:p>
        </w:tc>
      </w:tr>
    </w:tbl>
    <w:p w:rsidR="001C7936" w:rsidRDefault="001C7936">
      <w:pPr>
        <w:rPr>
          <w:rFonts w:ascii="Times New Roman" w:hAnsi="Times New Roman" w:cs="Times New Roman"/>
          <w:sz w:val="20"/>
        </w:rPr>
        <w:sectPr w:rsidR="001C7936">
          <w:footerReference w:type="default" r:id="rId12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1C7936" w:rsidRDefault="00B2063C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 СТРУКТУРА И СОДЕРЖАНИЕ ОБЩЕОБРАЗОВАТЕЛЬНОЙ ДИСЦИПЛИНЫ ООД.10 БИОЛОГИЯ</w:t>
      </w:r>
    </w:p>
    <w:p w:rsidR="001C7936" w:rsidRDefault="001C7936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936" w:rsidRDefault="00B2063C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дисциплины и виды учебной работы </w:t>
      </w:r>
    </w:p>
    <w:tbl>
      <w:tblPr>
        <w:tblStyle w:val="3"/>
        <w:tblpPr w:leftFromText="180" w:rightFromText="180" w:vertAnchor="text" w:horzAnchor="margin" w:tblpXSpec="center" w:tblpY="545"/>
        <w:tblW w:w="99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9"/>
        <w:gridCol w:w="2013"/>
      </w:tblGrid>
      <w:tr w:rsidR="001C7936">
        <w:trPr>
          <w:trHeight w:val="490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1C7936">
        <w:trPr>
          <w:trHeight w:val="490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1C7936">
        <w:trPr>
          <w:trHeight w:val="490"/>
        </w:trPr>
        <w:tc>
          <w:tcPr>
            <w:tcW w:w="9932" w:type="dxa"/>
            <w:gridSpan w:val="2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C7936">
        <w:trPr>
          <w:trHeight w:val="490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1C7936">
        <w:trPr>
          <w:trHeight w:val="490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C7936">
        <w:trPr>
          <w:trHeight w:val="490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7936">
        <w:trPr>
          <w:trHeight w:val="331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Основное содержание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1C7936">
        <w:trPr>
          <w:trHeight w:val="331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Профессионально ориентированное содержание (содержание прикладного модуля)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C7936">
        <w:trPr>
          <w:trHeight w:val="331"/>
        </w:trPr>
        <w:tc>
          <w:tcPr>
            <w:tcW w:w="7919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аттестации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(дифференцированный зачет)</w:t>
            </w:r>
          </w:p>
        </w:tc>
        <w:tc>
          <w:tcPr>
            <w:tcW w:w="2013" w:type="dxa"/>
            <w:vAlign w:val="center"/>
          </w:tcPr>
          <w:p w:rsidR="001C7936" w:rsidRDefault="00B2063C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1C7936" w:rsidRDefault="001C79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936" w:rsidRDefault="001C7936">
      <w:pPr>
        <w:rPr>
          <w:rFonts w:ascii="Times New Roman" w:hAnsi="Times New Roman" w:cs="Times New Roman"/>
          <w:sz w:val="28"/>
          <w:szCs w:val="28"/>
        </w:rPr>
        <w:sectPr w:rsidR="001C7936">
          <w:footerReference w:type="even" r:id="rId13"/>
          <w:footerReference w:type="default" r:id="rId14"/>
          <w:footerReference w:type="first" r:id="rId15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1C7936" w:rsidRDefault="00B2063C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Тематический план и содержание общеобразовательной дисциплины Биология</w:t>
      </w:r>
    </w:p>
    <w:p w:rsidR="001C7936" w:rsidRDefault="00B2063C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214"/>
        <w:gridCol w:w="992"/>
        <w:gridCol w:w="1843"/>
      </w:tblGrid>
      <w:tr w:rsidR="001C7936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(основное и профессионально ориентированное)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7936">
        <w:trPr>
          <w:trHeight w:val="20"/>
        </w:trPr>
        <w:tc>
          <w:tcPr>
            <w:tcW w:w="14459" w:type="dxa"/>
            <w:gridSpan w:val="4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1C7936">
        <w:trPr>
          <w:trHeight w:val="20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 как наука.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Живые системы и их организация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ОК-02</w:t>
            </w:r>
          </w:p>
        </w:tc>
      </w:tr>
      <w:tr w:rsidR="001C7936">
        <w:trPr>
          <w:trHeight w:val="182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системе наук.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характеристика жизни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autoSpaceDE/>
              <w:autoSpaceDN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– наука о живой природе. Связи биологии с общественными, техническими и другими естественными науками, философией, религией, этикой, эстетикой и правом. Роль биологии в формировании современной научной картины мира. Система биологических наук.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      </w:r>
            <w:proofErr w:type="gramEnd"/>
          </w:p>
          <w:p w:rsidR="001C7936" w:rsidRDefault="00B2063C">
            <w:pPr>
              <w:autoSpaceDE/>
              <w:autoSpaceDN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системы (биосистемы) как предмет изучения биологии. Отличие живых систем от неорганической природы. Свойства биосистем и их разнообразие.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геоценотический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биосферный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4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 Химический состав и строение клетки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Химический состав клетки. Вода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минеральные вещества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85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</w:t>
            </w:r>
            <w:proofErr w:type="gramStart"/>
            <w:r>
              <w:rPr>
                <w:rFonts w:ascii="Times New Roman" w:hAnsi="Times New Roman"/>
                <w:sz w:val="24"/>
                <w:lang w:eastAsia="ru-RU"/>
              </w:rPr>
              <w:t>ств в кл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>етке. Поддержание осмотического баланса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853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«Биологическая роль минеральных веществ в обеспечении жизнедеятельности организмов, проявления дисбаланса минеральных элементов»</w:t>
            </w:r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2.2.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Биологически важные химические соединения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924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Ферменты – биологические </w:t>
            </w: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eastAsia="ru-RU"/>
              </w:rPr>
              <w:t xml:space="preserve">Углеводы: моносахариды (глюкоза, рибоза и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дезоксирибоза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>), дисахариды (сахароза, лактоза) и полисахариды (крахмал, гликоген, целлюлоза).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 xml:space="preserve"> Биологические функции углеводов. Липиды: триглицериды, фосфолипиды, стероиды.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Гидрофильно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>-гидрофобные свойства. Биологические функции липидов. Сравнение углеводов, белков и липидов как источников энергии. Нуклеиновые кислоты: ДНК и РНК. Нуклеотиды – мономеры нуклеиновых кислот. Строение и функции ДНК. Строение и функции РНК. АТФ: строение и функции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61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Лабораторное занятие № 1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«Определение наличия крахмала в продуктах питания»</w:t>
            </w:r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2.3.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Структурно-функциональная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клеток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Цитология – наука о клетке. Клеточная теория – пример взаимодействия идей и фактов в научном познании. Методы изучения клетки.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Типы клеток: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эукариотическая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. Особенности строения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прокариотической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клетки. Клеточная стенка бактерий. Строение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эукариотической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клетки. Основные отличия растительной, животной и грибной клетки.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Поверхностные структуры клето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к–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клеточная стенка,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гликокаликс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их функции. Плазматическая мембрана, ее свойства и функции.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Цитоплазма и ее органоиды.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Одномембранные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органоиды клетки: ЭПС, аппарат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Немембранные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органоиды клетки: рибосомы, клеточный центр, центриоли, реснички, жгутики. Функции органоидов клетки. Включения.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Ядро – регуляторный центр клетки. Строение ядра: ядерная оболочка, кариоплазма, хроматин, ядрышко. Хромосомы. Транспорт веще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ств в кл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етке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838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каротиноиды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хлоропласты, хромопласты)»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Жизнедеятельность клетки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3.1.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Обмен веществ и превращение энергии в клетке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629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вещества и энергии в понимании метаболизма. Типы обмена веществ: автотрофный и гетеротрофный. Роль ферментов в обмене веществ и превращении энергии в клетке. Фотосинтез.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Хемосинтез.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Хемосинтезирующие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бактерии. Значение хемосинтеза для жизни на Земле.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фосфорилирование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Эффективность энергетического обмена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3.2.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Биосинтез белка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3.3.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Вирусы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1656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Неклеточные формы жизни – вирусы. История открытия вирусов (Д. 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задач на определение последовательности нуклеотидов»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83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Размножение и индивидуальное развитие организмов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1C7936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4.1.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Жизненный цикл клетки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567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 Деление клетки – митоз. Стадии митоза. Процессы, происходящие на разных стадиях митоза. Биологический смысл митоза. Программируемая гибель клетки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апоптоз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4.2.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Формы размножения организмов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Формы размножения организмов: бесполое и половое. Виды бесполого размножения: деление надвое и почкование одно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многоклеточных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спорообразование, вегетативное размножение. Искусственное клонирование организмов, его значение для селекции.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Половое размножение, его отличия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бесполого. Мейоз. Стадии мейоза. Процессы, происходящие на стадиях мейоза. Поведение хромосом в мейозе. Кроссинговер. Биологический смысл и значение мейоза. 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37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4.3.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развитие организмов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545"/>
        </w:trPr>
        <w:tc>
          <w:tcPr>
            <w:tcW w:w="2410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непрямое (личиночное). Влияние среды на развитие организмов; факторы, способные вызывать врожденные уродства. Рост и развитие растений. Онтогенез цветкового растения: двойное оплодотворение, строение семени, стадии развития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3, № 4</w:t>
            </w:r>
          </w:p>
          <w:p w:rsidR="001C7936" w:rsidRDefault="00B20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«Инфекционные заболевания и эпидемии в истории человечества».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«Вакцинация как профилактика инфекционных заболеваний»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Наследственность и изменчивость организмов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5.1.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Закономерности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наследования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задачи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1114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мон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5.2.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Сцепленное наследование признаков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Генетика пола. Хромосомное определение пола.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Аутосомы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половые хромосомы.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Гомогаметные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гетерогаметные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организмы. Наследование признаков, сцепленных с полом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838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6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5.3.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Закономерности изменчивости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изменчивости.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Наследственная, или генотипическая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хромосомные, геномные. Частота и причины мутаций. Мутагенные факторы. Закон гомологических рядов в наследственной изменчивости Н. И. Вавилова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1114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7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5.4.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Генетика человека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3312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полногеномное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секвенирование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генотипирование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8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и анализ родословных человека»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63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Эволюционная биология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6.1.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Эволюционная теория и ее место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биологии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658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 Свидетельства эволюции. Палеонтологические: последовательность появления видов в палеонтологической летописи, переходные формы.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Биогеографические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живых организмов.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6.2.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6.3. Макроэволюция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567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Синтетическая теория эволюции (СТЭ) и её основные положения.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Популяция как единица вида и эволюции.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Движущие силы (факторы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волюции видов в природе. Мутационный процесс и комбинативная изменчивость. Популяционные волны и дрейф генов. Изоляция и миграция. Естественный отбор – направляющий фактор эволюции. Формы естественного отбора. Приспособленность организмов как результат эволюции. Примеры приспособлений у организмов. Ароморфозы и идиоадаптации. Вид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видообразование. Критерии вида. Основные формы видообразования: географическое, экологическое.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Макроэволюция. Формы эволюции: филетическая, дивергентная, конвергентная, параллельная. Необратимость эволюции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Возникновение и развитие жизни на Земле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7.1.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Зарождение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развитие жизни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неорганических. Экспериментальное подтверждение химической эволюции. Начальные этапы биологической эволюции. Гипотеза 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мира. Формирование мембранных структур и возникновение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протоклетки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Первые клетки и их эволюция. Формирование основных групп живых организмов.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жизни на Земле по эрам и периодам.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Катархей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Архейская и протерозойская эры.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Палеозойская эра и её периоды: кембрийский, ордовикский, силурийский, девонский, каменноугольный, пермский.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Мезозойская эра и её периоды: триасовый, юрский, меловой. Кайнозойская эра и её периоды: палеогеновый, неогеновый, антропогеновый. 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7.2.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органического мира. Происхождение человека – антропогенез 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7.3.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Основные стадии эволюции человека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органического мира как отражение эволюции. Основные систематические группы организмов.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 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 современного типа. Находки ископаемых останков, время существования, область распространения, объём головного мозга, образ жизни, орудия.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4"/>
        </w:trPr>
        <w:tc>
          <w:tcPr>
            <w:tcW w:w="11624" w:type="dxa"/>
            <w:gridSpan w:val="2"/>
            <w:shd w:val="clear" w:color="auto" w:fill="FFFFFF" w:themeFill="background1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8. Организмы и окружающая среда</w:t>
            </w:r>
          </w:p>
        </w:tc>
        <w:tc>
          <w:tcPr>
            <w:tcW w:w="992" w:type="dxa"/>
            <w:shd w:val="clear" w:color="auto" w:fill="FFFFFF" w:themeFill="background1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8.1.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Экология как наука. Среды жизни.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Экологические факторы 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8.2.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характеристики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опуляции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3824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Экология как наука. Задачи и разделы экологии. Методы экологических исследований. Экологическое мировоззрение современного человека. Среды обитания организмов: водная, наземно-воздушная, почвенная,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внутриорганизменная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Экологические факторы. Классификация экологических факторов: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абиотические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биотические и антропогенные. Действие экологических факторов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факторы: свет, температура, влажность. Фотопериодизм. Приспособления организмов к действию абиотических факторов. Биологические ритмы. Биотические факторы. Виды биотических взаимодействий: конкуренция, хищничество. Паразитизм, мутуализм, комменсализм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нахлебничество),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аменсализм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нейтрализм. Значение биотических взаимодействий для существования организмов в природных сообществах.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и её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регуляция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83"/>
        </w:trPr>
        <w:tc>
          <w:tcPr>
            <w:tcW w:w="11624" w:type="dxa"/>
            <w:gridSpan w:val="2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Сообщества и экологические системы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1C7936" w:rsidRPr="00B2063C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1.1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ПК 2.4</w:t>
            </w: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9.1.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Сообщества организмов, экосистемы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редуценты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развитие. Сукцессия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9.2.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Природные экосистемы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9.3.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Биосфера –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глобальная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экосистема Земли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Природные экосистемы. Экосистемы рек и озёр. Экосистема хвойного или широколиственного леса. Антропогенные экосистемы.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Урбоэкосистемы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Биологическое и хозяйственное 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урбоэкосистем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Биоразнообразие как фактор устойчивости экосистем. Сохранение биологического разнообразия на Земле.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</w:t>
            </w: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биогеохимические циклы элементов (углерода, азота). Зональность биосферы. Основные биомы суши.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9.4.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антропогенных факторов на биосферу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Человечество в биосфере Земли. Антропогенные изменения в биосфере. Глобальные экологические проблемы. 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613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9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аспекты профессиональной деятельности»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 w:val="restart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9.5.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социально-экологических факторов на здоровье человека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3145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 Физическая активность и здоровье. Биохимические аспекты рационального питания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 № 3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«Умственная работоспособность»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«Влияние абиотических факторов на человека» (в качестве триггеров, снижающих работоспособность, использовать условия осуществления профессиональной деятельности: шум, температура, физическая нагрузка и т.д.)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83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Селекция организмов, основы биотехнологии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01, ОК-02, ОК-04, ОК-07</w:t>
            </w:r>
          </w:p>
          <w:p w:rsidR="001C7936" w:rsidRPr="00B2063C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1.1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ПК 2.4</w:t>
            </w: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10.1.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Селекция как наука и процесс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Селекция как наука и процесс. Зарождение селекции и доместикация. Учение Н. И. Вавилова о центрах многообразия и происхождения культурных растений. Центры происхождения домашних животных. Сорт, порода, штамм. 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полиплоидов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Достижения селекции растений, животных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микроорганизмов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2410" w:type="dxa"/>
            <w:vMerge w:val="restart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10.2.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Основы биотехнологии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10.3.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Биотехнологии в жизни и профессии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F230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современной биотехнологии в профессиональной деятельности человека.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139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10, № 11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Кейсы на анализ информации о научных достижениях в области генетических технологий, клеточной инженерии, пищевых биотехнологий.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83"/>
        </w:trPr>
        <w:tc>
          <w:tcPr>
            <w:tcW w:w="11624" w:type="dxa"/>
            <w:gridSpan w:val="2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11. Решение кейсов в области биотехнологий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7936" w:rsidRPr="00B2063C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1C7936" w:rsidRPr="00B2063C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1C7936" w:rsidRPr="00B2063C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Pr="00B206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1.1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ПК 2.4</w:t>
            </w:r>
          </w:p>
        </w:tc>
      </w:tr>
      <w:tr w:rsidR="001C7936">
        <w:trPr>
          <w:trHeight w:val="182"/>
        </w:trPr>
        <w:tc>
          <w:tcPr>
            <w:tcW w:w="2410" w:type="dxa"/>
            <w:vMerge w:val="restart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11.1.1. 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Социально-этические аспекты биотехнологий</w:t>
            </w: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Этические аспекты развития биотехнологий и применение их в жизни человека, поиск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1390"/>
        </w:trPr>
        <w:tc>
          <w:tcPr>
            <w:tcW w:w="2410" w:type="dxa"/>
            <w:vMerge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12, № 13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Кейсы на анализ информации об этических аспектах развития биотехнологий (по мини-группам).</w:t>
            </w: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(дифференцированный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зачет)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936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1C7936" w:rsidRDefault="00B206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1C7936" w:rsidRDefault="001C79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C7936" w:rsidRDefault="001C793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C7936" w:rsidRDefault="001C7936">
      <w:pPr>
        <w:pStyle w:val="a9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7936" w:rsidRDefault="001C7936">
      <w:pPr>
        <w:rPr>
          <w:rFonts w:ascii="Times New Roman" w:hAnsi="Times New Roman" w:cs="Times New Roman"/>
          <w:sz w:val="24"/>
          <w:szCs w:val="24"/>
        </w:rPr>
        <w:sectPr w:rsidR="001C7936">
          <w:footerReference w:type="default" r:id="rId16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1C7936" w:rsidRDefault="00B2063C">
      <w:pPr>
        <w:pStyle w:val="ad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ООД.10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1C7936" w:rsidRDefault="001C7936">
      <w:pPr>
        <w:pStyle w:val="ad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936" w:rsidRDefault="00B2063C">
      <w:pPr>
        <w:pStyle w:val="ad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 дисциплины предусмотрены следующие специальные помещения:</w:t>
      </w:r>
    </w:p>
    <w:p w:rsidR="001C7936" w:rsidRDefault="00B2063C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Биологии</w:t>
      </w:r>
      <w:r>
        <w:rPr>
          <w:rFonts w:ascii="Times New Roman" w:eastAsia="Times New Roman" w:hAnsi="Times New Roman" w:cs="Times New Roman"/>
          <w:sz w:val="28"/>
          <w:szCs w:val="28"/>
        </w:rPr>
        <w:t>, оснащенный 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ехническими средствами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7936" w:rsidRDefault="00B2063C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 учебного кабинета:</w:t>
      </w:r>
    </w:p>
    <w:p w:rsidR="001C7936" w:rsidRDefault="00B2063C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посадочные места по количеству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C7936" w:rsidRDefault="00B2063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преподавателя;</w:t>
      </w:r>
    </w:p>
    <w:p w:rsidR="001C7936" w:rsidRDefault="00B2063C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учебно-наглядных пособий;</w:t>
      </w:r>
    </w:p>
    <w:p w:rsidR="001C7936" w:rsidRDefault="00B2063C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электронных видеоматериалов;</w:t>
      </w:r>
    </w:p>
    <w:p w:rsidR="001C7936" w:rsidRDefault="00B2063C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контрольных работ;</w:t>
      </w:r>
    </w:p>
    <w:p w:rsidR="001C7936" w:rsidRDefault="00B2063C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 ориентированные задания;</w:t>
      </w:r>
    </w:p>
    <w:p w:rsidR="001C7936" w:rsidRDefault="00B2063C">
      <w:pPr>
        <w:widowControl/>
        <w:numPr>
          <w:ilvl w:val="0"/>
          <w:numId w:val="2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 текущей и промежуточной аттестации.</w:t>
      </w:r>
    </w:p>
    <w:p w:rsidR="001C7936" w:rsidRDefault="00B2063C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1C7936" w:rsidRDefault="00B2063C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 средства обучения:</w:t>
      </w:r>
    </w:p>
    <w:p w:rsidR="001C7936" w:rsidRDefault="00B2063C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 компьютер с лицензионным программным обеспечением;</w:t>
      </w:r>
    </w:p>
    <w:p w:rsidR="001C7936" w:rsidRDefault="00B2063C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 с экраном.</w:t>
      </w:r>
    </w:p>
    <w:p w:rsidR="001C7936" w:rsidRDefault="00B2063C">
      <w:pPr>
        <w:pStyle w:val="a9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Лаборатория, оснащенная оборудованием для проведения занятий: 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разведенные в воде дрожжи);</w:t>
      </w:r>
    </w:p>
    <w:p w:rsidR="001C7936" w:rsidRDefault="001C7936">
      <w:pPr>
        <w:pStyle w:val="a9"/>
        <w:spacing w:before="7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1C7936" w:rsidRDefault="00B2063C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1C7936" w:rsidRDefault="00B2063C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 Основные источники</w:t>
      </w:r>
    </w:p>
    <w:p w:rsidR="00834967" w:rsidRPr="00A43CF8" w:rsidRDefault="00834967" w:rsidP="00834967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Биология : 10 – класс : базовый уровень : учебник / В.В. Пасечник, А. А. Каменский, А. М. Рубцов [и др.] ; под </w:t>
      </w:r>
      <w:proofErr w:type="spellStart"/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Пасечника. – 7-е изд., стер. – Москва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2025. – 223, [1] с.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(Линия жизни). ISBN 978-5-09-120185-7.</w:t>
      </w:r>
    </w:p>
    <w:p w:rsidR="00834967" w:rsidRPr="00A43CF8" w:rsidRDefault="00834967" w:rsidP="00834967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 :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класс : базовый уровень : учебник / В.В. Пасечник, А. А. Каменский, А. М. Рубцов [и др.] ; под </w:t>
      </w:r>
      <w:proofErr w:type="spellStart"/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Пасечника. – 7-е изд., стер. – Москва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2025.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272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, [1] с.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(Линия жизни). ISBN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978-5-09-120186-4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936" w:rsidRDefault="00B2063C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Емцев, В. 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Микробиология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В. Т. Емцев, Е.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- 8-е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- 428 с. - (Профессиональное образование). - ISBN 978-5-534-09738-2.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17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936" w:rsidRDefault="00B2063C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Козлов, А.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Гигиена и экология человека. Питание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А. И. Козлов. - 2-е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- 187 с. - (Профессиональное образование). - ISBN 978-5-534-12965-6.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18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936" w:rsidRDefault="00B2063C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В.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генетика. Практический курс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В. 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- 2-е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- 276 с. - (Профессиональное образование).- ISBN 978-5-534-07034-7.-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19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936" w:rsidRDefault="00B2063C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Обухов, Д. 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клетки и ткани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Д. К. Обухов, В.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- 358 с. - (Профессиональное образование). - ISBN 978-5-534-07499-4.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20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936" w:rsidRDefault="00B2063C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Смирнова, М.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Естествознание: география, биология, экология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М. С. Смирнова, Т. М. Смирнова, М. В. Вороненко. - Москва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- 271 с. - (Профессиональное образование). - ISBN 978-5-534-12798-0.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21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936" w:rsidRDefault="001C7936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936" w:rsidRDefault="00B2063C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 Электронные издания (электронные ресурсы)</w:t>
      </w:r>
    </w:p>
    <w:p w:rsidR="001C7936" w:rsidRDefault="00DA65EF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206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1C7936" w:rsidRDefault="00DA65EF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206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1C7936" w:rsidRDefault="00DA65EF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206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1C7936" w:rsidRDefault="00DA65EF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206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1C7936" w:rsidRDefault="00DA65EF">
      <w:pPr>
        <w:pStyle w:val="ad"/>
        <w:numPr>
          <w:ilvl w:val="0"/>
          <w:numId w:val="5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206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1C7936" w:rsidRDefault="001C793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936" w:rsidRDefault="00B2063C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1C7936" w:rsidRDefault="00B2063C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ООД.10 Биология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C7936" w:rsidRDefault="00B2063C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1C7936" w:rsidRDefault="00B2063C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C7936" w:rsidRDefault="00B2063C">
      <w:pPr>
        <w:pStyle w:val="ad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C7936" w:rsidRDefault="00B2063C">
      <w:pPr>
        <w:pStyle w:val="ad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C7936" w:rsidRDefault="00B2063C">
      <w:pPr>
        <w:pStyle w:val="ad"/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C7936" w:rsidRDefault="00B2063C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C7936" w:rsidRDefault="00B2063C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C7936" w:rsidRDefault="00B2063C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C7936" w:rsidRDefault="00B2063C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C7936" w:rsidRDefault="00B2063C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C7936" w:rsidRDefault="00B2063C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1C7936" w:rsidRDefault="00B2063C">
      <w:pPr>
        <w:pStyle w:val="ad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C7936" w:rsidRDefault="00B2063C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C7936" w:rsidRDefault="00B2063C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1C7936" w:rsidRDefault="00B2063C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C7936" w:rsidRDefault="00B2063C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C7936" w:rsidRDefault="00B2063C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C7936" w:rsidRDefault="00B2063C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1C7936" w:rsidRDefault="00B2063C">
      <w:pPr>
        <w:pStyle w:val="ad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C7936" w:rsidRDefault="00B2063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C7936" w:rsidRDefault="00B2063C">
      <w:pPr>
        <w:pStyle w:val="Default"/>
        <w:numPr>
          <w:ilvl w:val="0"/>
          <w:numId w:val="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C7936" w:rsidRDefault="00B2063C">
      <w:pPr>
        <w:pStyle w:val="Default"/>
        <w:numPr>
          <w:ilvl w:val="0"/>
          <w:numId w:val="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C7936" w:rsidRDefault="00B2063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C7936" w:rsidRDefault="00B2063C">
      <w:pPr>
        <w:pStyle w:val="ad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C7936" w:rsidRDefault="00B2063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C7936" w:rsidRDefault="00B2063C">
      <w:pPr>
        <w:pStyle w:val="ad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1C7936" w:rsidRDefault="00B2063C">
      <w:pPr>
        <w:pStyle w:val="ad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1C7936" w:rsidRDefault="001C793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936" w:rsidRDefault="001C7936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1C7936">
          <w:footerReference w:type="default" r:id="rId27"/>
          <w:pgSz w:w="11910" w:h="16840"/>
          <w:pgMar w:top="1123" w:right="658" w:bottom="278" w:left="1361" w:header="0" w:footer="998" w:gutter="0"/>
          <w:cols w:space="720"/>
        </w:sectPr>
      </w:pPr>
    </w:p>
    <w:p w:rsidR="001C7936" w:rsidRDefault="00B2063C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 КОНТРОЛЬ И ОЦЕНКА РЕЗУЛЬТАТОВ ОСВОЕНИЯ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1C7936" w:rsidRDefault="00B2063C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5"/>
    </w:p>
    <w:p w:rsidR="001C7936" w:rsidRDefault="001C7936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C7936" w:rsidRDefault="001C7936">
      <w:pPr>
        <w:pStyle w:val="a9"/>
        <w:spacing w:before="1"/>
        <w:rPr>
          <w:rFonts w:ascii="Times New Roman" w:hAnsi="Times New Roman" w:cs="Times New Roman"/>
          <w:sz w:val="12"/>
        </w:rPr>
      </w:pPr>
    </w:p>
    <w:p w:rsidR="001C7936" w:rsidRDefault="001C7936">
      <w:pPr>
        <w:rPr>
          <w:rFonts w:ascii="Times New Roman" w:hAnsi="Times New Roman" w:cs="Times New Roman"/>
          <w:sz w:val="24"/>
          <w:szCs w:val="24"/>
        </w:rPr>
        <w:sectPr w:rsidR="001C7936"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3260"/>
      </w:tblGrid>
      <w:tr w:rsidR="001C793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Общая/профессиональная компетенция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Тип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оценочных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1C793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C7936" w:rsidRDefault="001C7936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 вопросам лекции</w:t>
            </w:r>
          </w:p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глоссария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сравнительных таблиц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аргументов, биологической терминологии и символики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самостоятельная работа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</w:tc>
      </w:tr>
      <w:tr w:rsidR="001C793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02. Использовать современные средства поиска, анализа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1.1,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C7936" w:rsidRDefault="001C7936">
            <w:pPr>
              <w:widowControl/>
              <w:autoSpaceDE/>
              <w:autoSpaceDN/>
              <w:spacing w:line="276" w:lineRule="auto"/>
              <w:ind w:right="5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Оцениваемая дискуссия по вопросам лекции</w:t>
            </w:r>
          </w:p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ментальной карты в мини группах</w:t>
            </w:r>
          </w:p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лабораторных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1C7936" w:rsidRDefault="00B2063C">
            <w:pPr>
              <w:autoSpaceDE/>
              <w:autoSpaceDN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1C793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C7936" w:rsidRDefault="001C7936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 вопросам лекции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1C793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Содействовать сохранению окружающей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среды, ресурсосбережению, применять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изменении климата, принципы бережливого производства, эффективно действовать </w:t>
            </w:r>
          </w:p>
          <w:p w:rsidR="001C7936" w:rsidRDefault="00B2063C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чрезвычайных ситуациях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Темы 1.1, 2.1 -2.3, 3.1- 3.3,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C7936" w:rsidRDefault="001C7936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по вопросам лекции</w:t>
            </w:r>
          </w:p>
          <w:p w:rsidR="001C7936" w:rsidRDefault="00B2063C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глоссария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сравнительных таблиц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аргументов, биологической терминологии и символики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самостоятельная работа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1C7936" w:rsidRDefault="00B2063C">
            <w:pPr>
              <w:autoSpaceDE/>
              <w:autoSpaceDN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</w:tc>
      </w:tr>
      <w:tr w:rsidR="001C793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ПК 1.1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ланировать текущую деятельность сотрудников служб предприятий туризма и гостеприимства</w:t>
            </w:r>
          </w:p>
          <w:p w:rsidR="001C7936" w:rsidRDefault="00B2063C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ПК 2.2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рганизовывать выпуск продукции в предприятиях общественного питания</w:t>
            </w:r>
          </w:p>
          <w:p w:rsidR="001C7936" w:rsidRDefault="00B2063C">
            <w:pPr>
              <w:widowControl/>
              <w:autoSpaceDE/>
              <w:autoSpaceDN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ПК 2.4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онтролировать качество продукции и услуг общественного питания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Темы 9.1, 10.2, 11.1.2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1C7936" w:rsidRDefault="00B2063C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1C7936" w:rsidRDefault="00B2063C">
            <w:pPr>
              <w:autoSpaceDE/>
              <w:autoSpaceDN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</w:tc>
      </w:tr>
    </w:tbl>
    <w:p w:rsidR="001C7936" w:rsidRDefault="001C7936">
      <w:pPr>
        <w:rPr>
          <w:rFonts w:ascii="Times New Roman" w:hAnsi="Times New Roman" w:cs="Times New Roman"/>
          <w:sz w:val="24"/>
          <w:szCs w:val="24"/>
        </w:rPr>
      </w:pPr>
    </w:p>
    <w:p w:rsidR="001C7936" w:rsidRDefault="001C7936">
      <w:pPr>
        <w:rPr>
          <w:rFonts w:ascii="Times New Roman" w:hAnsi="Times New Roman" w:cs="Times New Roman"/>
          <w:sz w:val="24"/>
          <w:szCs w:val="24"/>
        </w:rPr>
      </w:pPr>
    </w:p>
    <w:p w:rsidR="001C7936" w:rsidRDefault="001C7936">
      <w:pPr>
        <w:rPr>
          <w:rFonts w:ascii="Times New Roman" w:hAnsi="Times New Roman" w:cs="Times New Roman"/>
          <w:sz w:val="24"/>
          <w:szCs w:val="24"/>
        </w:rPr>
      </w:pPr>
    </w:p>
    <w:p w:rsidR="001C7936" w:rsidRDefault="001C7936">
      <w:pPr>
        <w:rPr>
          <w:rFonts w:ascii="Times New Roman" w:hAnsi="Times New Roman" w:cs="Times New Roman"/>
          <w:sz w:val="24"/>
          <w:szCs w:val="24"/>
        </w:rPr>
        <w:sectPr w:rsidR="001C7936">
          <w:type w:val="continuous"/>
          <w:pgSz w:w="11910" w:h="16840"/>
          <w:pgMar w:top="1100" w:right="660" w:bottom="1200" w:left="1360" w:header="0" w:footer="1000" w:gutter="0"/>
          <w:cols w:space="720"/>
        </w:sectPr>
      </w:pPr>
    </w:p>
    <w:p w:rsidR="001C7936" w:rsidRDefault="001C7936">
      <w:pPr>
        <w:rPr>
          <w:rFonts w:ascii="Times New Roman" w:hAnsi="Times New Roman" w:cs="Times New Roman"/>
          <w:sz w:val="24"/>
          <w:szCs w:val="24"/>
        </w:rPr>
      </w:pPr>
    </w:p>
    <w:sectPr w:rsidR="001C7936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90" w:rsidRDefault="00B2063C">
      <w:r>
        <w:separator/>
      </w:r>
    </w:p>
  </w:endnote>
  <w:endnote w:type="continuationSeparator" w:id="0">
    <w:p w:rsidR="00546B90" w:rsidRDefault="00B2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790122"/>
      <w:docPartObj>
        <w:docPartGallery w:val="AutoText"/>
      </w:docPartObj>
    </w:sdtPr>
    <w:sdtEndPr/>
    <w:sdtContent>
      <w:p w:rsidR="001C7936" w:rsidRDefault="00B206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5EF">
          <w:rPr>
            <w:noProof/>
          </w:rPr>
          <w:t>2</w:t>
        </w:r>
        <w:r>
          <w:fldChar w:fldCharType="end"/>
        </w:r>
      </w:p>
    </w:sdtContent>
  </w:sdt>
  <w:p w:rsidR="001C7936" w:rsidRDefault="001C7936">
    <w:pPr>
      <w:pStyle w:val="a9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36" w:rsidRDefault="00DA65EF">
    <w:pPr>
      <w:pStyle w:val="a9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1C7936" w:rsidRDefault="00B2063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65EF">
                  <w:rPr>
                    <w:noProof/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36" w:rsidRDefault="00B2063C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36" w:rsidRDefault="00B2063C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36" w:rsidRDefault="00B2063C">
    <w:pPr>
      <w:spacing w:line="276" w:lineRule="auto"/>
      <w:jc w:val="right"/>
    </w:pPr>
    <w:r>
      <w:t>19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36" w:rsidRDefault="00DA65EF">
    <w:pPr>
      <w:pStyle w:val="a9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1C7936" w:rsidRDefault="00B2063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65EF">
                  <w:rPr>
                    <w:noProof/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36" w:rsidRDefault="00DA65EF">
    <w:pPr>
      <w:pStyle w:val="a9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772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1C7936" w:rsidRDefault="00B2063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65EF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36" w:rsidRDefault="00B2063C">
      <w:r>
        <w:separator/>
      </w:r>
    </w:p>
  </w:footnote>
  <w:footnote w:type="continuationSeparator" w:id="0">
    <w:p w:rsidR="001C7936" w:rsidRDefault="00B2063C">
      <w:r>
        <w:continuationSeparator/>
      </w:r>
    </w:p>
  </w:footnote>
  <w:footnote w:id="1">
    <w:p w:rsidR="001C7936" w:rsidRDefault="001C7936">
      <w:pPr>
        <w:pStyle w:val="a6"/>
        <w:jc w:val="both"/>
      </w:pPr>
    </w:p>
  </w:footnote>
  <w:footnote w:id="2">
    <w:p w:rsidR="001C7936" w:rsidRDefault="001C7936">
      <w:pPr>
        <w:pStyle w:val="a6"/>
        <w:jc w:val="both"/>
      </w:pPr>
    </w:p>
  </w:footnote>
  <w:footnote w:id="3">
    <w:p w:rsidR="001C7936" w:rsidRDefault="001C7936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507"/>
    <w:multiLevelType w:val="multilevel"/>
    <w:tmpl w:val="13B7050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  <w:rPr>
        <w:rFonts w:cs="Times New Roman"/>
      </w:rPr>
    </w:lvl>
  </w:abstractNum>
  <w:abstractNum w:abstractNumId="1">
    <w:nsid w:val="15174E71"/>
    <w:multiLevelType w:val="multilevel"/>
    <w:tmpl w:val="15174E7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74F0A"/>
    <w:multiLevelType w:val="multilevel"/>
    <w:tmpl w:val="20A74F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605E0A"/>
    <w:multiLevelType w:val="multilevel"/>
    <w:tmpl w:val="2E605E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AB6089"/>
    <w:multiLevelType w:val="multilevel"/>
    <w:tmpl w:val="33AB608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B04133"/>
    <w:multiLevelType w:val="multilevel"/>
    <w:tmpl w:val="3AB0413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9D6B1A"/>
    <w:multiLevelType w:val="multilevel"/>
    <w:tmpl w:val="459D6B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94BC9"/>
    <w:multiLevelType w:val="multilevel"/>
    <w:tmpl w:val="54994BC9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59D92BE5"/>
    <w:multiLevelType w:val="multilevel"/>
    <w:tmpl w:val="59D92B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74607"/>
    <w:multiLevelType w:val="multilevel"/>
    <w:tmpl w:val="6187460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DA43F4"/>
    <w:multiLevelType w:val="multilevel"/>
    <w:tmpl w:val="73DA43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56F6"/>
    <w:rsid w:val="000018AD"/>
    <w:rsid w:val="00002371"/>
    <w:rsid w:val="0000574E"/>
    <w:rsid w:val="00016729"/>
    <w:rsid w:val="00024CCA"/>
    <w:rsid w:val="00032D60"/>
    <w:rsid w:val="00036A9D"/>
    <w:rsid w:val="00067BC6"/>
    <w:rsid w:val="000C18C4"/>
    <w:rsid w:val="000C7B78"/>
    <w:rsid w:val="001051AD"/>
    <w:rsid w:val="0010735A"/>
    <w:rsid w:val="001137AD"/>
    <w:rsid w:val="001174D9"/>
    <w:rsid w:val="00120A51"/>
    <w:rsid w:val="0014445B"/>
    <w:rsid w:val="0015598C"/>
    <w:rsid w:val="001563DC"/>
    <w:rsid w:val="001660D6"/>
    <w:rsid w:val="00177567"/>
    <w:rsid w:val="00195C74"/>
    <w:rsid w:val="00196E5D"/>
    <w:rsid w:val="001A0EA9"/>
    <w:rsid w:val="001B450A"/>
    <w:rsid w:val="001C7936"/>
    <w:rsid w:val="001E0CA6"/>
    <w:rsid w:val="001F7870"/>
    <w:rsid w:val="00221AEA"/>
    <w:rsid w:val="002266A9"/>
    <w:rsid w:val="002328FA"/>
    <w:rsid w:val="00246BDC"/>
    <w:rsid w:val="00266760"/>
    <w:rsid w:val="002802B0"/>
    <w:rsid w:val="002862FB"/>
    <w:rsid w:val="002A0D13"/>
    <w:rsid w:val="002A348A"/>
    <w:rsid w:val="002A537E"/>
    <w:rsid w:val="002B2336"/>
    <w:rsid w:val="002D36A0"/>
    <w:rsid w:val="002E0A2A"/>
    <w:rsid w:val="002E1138"/>
    <w:rsid w:val="00300FA7"/>
    <w:rsid w:val="003018AC"/>
    <w:rsid w:val="00302195"/>
    <w:rsid w:val="00327C82"/>
    <w:rsid w:val="0033105C"/>
    <w:rsid w:val="00345B14"/>
    <w:rsid w:val="003517E7"/>
    <w:rsid w:val="00390D98"/>
    <w:rsid w:val="003A0812"/>
    <w:rsid w:val="003C2A6E"/>
    <w:rsid w:val="003C32DF"/>
    <w:rsid w:val="003D04FD"/>
    <w:rsid w:val="003D77A2"/>
    <w:rsid w:val="003E00FD"/>
    <w:rsid w:val="003E2F93"/>
    <w:rsid w:val="003E35CA"/>
    <w:rsid w:val="003F503C"/>
    <w:rsid w:val="00402779"/>
    <w:rsid w:val="00413A2A"/>
    <w:rsid w:val="00413A63"/>
    <w:rsid w:val="0041642D"/>
    <w:rsid w:val="00416A04"/>
    <w:rsid w:val="00430418"/>
    <w:rsid w:val="004317C9"/>
    <w:rsid w:val="00433C25"/>
    <w:rsid w:val="00447A76"/>
    <w:rsid w:val="00450EBB"/>
    <w:rsid w:val="0046075B"/>
    <w:rsid w:val="004756F6"/>
    <w:rsid w:val="00493465"/>
    <w:rsid w:val="004A5126"/>
    <w:rsid w:val="004C02D7"/>
    <w:rsid w:val="004C0F69"/>
    <w:rsid w:val="004C541E"/>
    <w:rsid w:val="004E7E3A"/>
    <w:rsid w:val="004F462E"/>
    <w:rsid w:val="004F713B"/>
    <w:rsid w:val="005043A1"/>
    <w:rsid w:val="00511BCE"/>
    <w:rsid w:val="005218D8"/>
    <w:rsid w:val="00530CC0"/>
    <w:rsid w:val="00544B91"/>
    <w:rsid w:val="00546B90"/>
    <w:rsid w:val="00555773"/>
    <w:rsid w:val="0056268F"/>
    <w:rsid w:val="00567EB0"/>
    <w:rsid w:val="00581644"/>
    <w:rsid w:val="0058252D"/>
    <w:rsid w:val="005848A5"/>
    <w:rsid w:val="0059339F"/>
    <w:rsid w:val="00593616"/>
    <w:rsid w:val="00594D9E"/>
    <w:rsid w:val="005A590C"/>
    <w:rsid w:val="005C7DB0"/>
    <w:rsid w:val="005D608B"/>
    <w:rsid w:val="005D795E"/>
    <w:rsid w:val="005F7AA5"/>
    <w:rsid w:val="00602D24"/>
    <w:rsid w:val="0061468F"/>
    <w:rsid w:val="006173A1"/>
    <w:rsid w:val="00624BF4"/>
    <w:rsid w:val="0062524F"/>
    <w:rsid w:val="00633493"/>
    <w:rsid w:val="006427A3"/>
    <w:rsid w:val="00646FA9"/>
    <w:rsid w:val="0065729B"/>
    <w:rsid w:val="00663ED7"/>
    <w:rsid w:val="006656CA"/>
    <w:rsid w:val="00673B0D"/>
    <w:rsid w:val="00682EC6"/>
    <w:rsid w:val="0069086D"/>
    <w:rsid w:val="0069564E"/>
    <w:rsid w:val="006B107F"/>
    <w:rsid w:val="006C007B"/>
    <w:rsid w:val="006F3718"/>
    <w:rsid w:val="007168B0"/>
    <w:rsid w:val="00727AB7"/>
    <w:rsid w:val="00740CC6"/>
    <w:rsid w:val="00744FC5"/>
    <w:rsid w:val="007555D9"/>
    <w:rsid w:val="0076263D"/>
    <w:rsid w:val="00764434"/>
    <w:rsid w:val="00764677"/>
    <w:rsid w:val="00775DCC"/>
    <w:rsid w:val="00793532"/>
    <w:rsid w:val="007A4F04"/>
    <w:rsid w:val="007B0042"/>
    <w:rsid w:val="007B0FC6"/>
    <w:rsid w:val="007B4C84"/>
    <w:rsid w:val="007B683C"/>
    <w:rsid w:val="007B70B0"/>
    <w:rsid w:val="0081140C"/>
    <w:rsid w:val="008241A9"/>
    <w:rsid w:val="00826159"/>
    <w:rsid w:val="008312E1"/>
    <w:rsid w:val="008319B1"/>
    <w:rsid w:val="0083455C"/>
    <w:rsid w:val="00834967"/>
    <w:rsid w:val="00837ECE"/>
    <w:rsid w:val="00850D5E"/>
    <w:rsid w:val="00853FAE"/>
    <w:rsid w:val="008569F6"/>
    <w:rsid w:val="008607EF"/>
    <w:rsid w:val="00863358"/>
    <w:rsid w:val="00874A5E"/>
    <w:rsid w:val="00874F63"/>
    <w:rsid w:val="00875472"/>
    <w:rsid w:val="00881DBC"/>
    <w:rsid w:val="00897B06"/>
    <w:rsid w:val="008A6638"/>
    <w:rsid w:val="008C3D23"/>
    <w:rsid w:val="008C5FEE"/>
    <w:rsid w:val="00904225"/>
    <w:rsid w:val="00905648"/>
    <w:rsid w:val="00910932"/>
    <w:rsid w:val="009158C1"/>
    <w:rsid w:val="009276D1"/>
    <w:rsid w:val="00933ED9"/>
    <w:rsid w:val="00943549"/>
    <w:rsid w:val="00970E81"/>
    <w:rsid w:val="00974E8B"/>
    <w:rsid w:val="0098222B"/>
    <w:rsid w:val="00986E4C"/>
    <w:rsid w:val="009872E4"/>
    <w:rsid w:val="009908AF"/>
    <w:rsid w:val="009916B5"/>
    <w:rsid w:val="009A3D60"/>
    <w:rsid w:val="009E59E6"/>
    <w:rsid w:val="009F6370"/>
    <w:rsid w:val="00A01B62"/>
    <w:rsid w:val="00A01F6A"/>
    <w:rsid w:val="00A20ED4"/>
    <w:rsid w:val="00A4008E"/>
    <w:rsid w:val="00A65675"/>
    <w:rsid w:val="00A81512"/>
    <w:rsid w:val="00AA15A2"/>
    <w:rsid w:val="00AA1928"/>
    <w:rsid w:val="00AB7051"/>
    <w:rsid w:val="00AD0F76"/>
    <w:rsid w:val="00AD1B1E"/>
    <w:rsid w:val="00AF258C"/>
    <w:rsid w:val="00AF4471"/>
    <w:rsid w:val="00AF59CA"/>
    <w:rsid w:val="00B1755B"/>
    <w:rsid w:val="00B17DFA"/>
    <w:rsid w:val="00B2063C"/>
    <w:rsid w:val="00B21984"/>
    <w:rsid w:val="00B414C9"/>
    <w:rsid w:val="00B460AE"/>
    <w:rsid w:val="00B65738"/>
    <w:rsid w:val="00B81D41"/>
    <w:rsid w:val="00B84C53"/>
    <w:rsid w:val="00B85F9C"/>
    <w:rsid w:val="00B94803"/>
    <w:rsid w:val="00BE3D49"/>
    <w:rsid w:val="00C05199"/>
    <w:rsid w:val="00C0725C"/>
    <w:rsid w:val="00C127B2"/>
    <w:rsid w:val="00C273B6"/>
    <w:rsid w:val="00C460B2"/>
    <w:rsid w:val="00C72F4A"/>
    <w:rsid w:val="00C75580"/>
    <w:rsid w:val="00CA7010"/>
    <w:rsid w:val="00CB3ECF"/>
    <w:rsid w:val="00CE538E"/>
    <w:rsid w:val="00CF68E1"/>
    <w:rsid w:val="00D02B6F"/>
    <w:rsid w:val="00D03571"/>
    <w:rsid w:val="00D12372"/>
    <w:rsid w:val="00D2211C"/>
    <w:rsid w:val="00D250AD"/>
    <w:rsid w:val="00D26A11"/>
    <w:rsid w:val="00D34A55"/>
    <w:rsid w:val="00D60699"/>
    <w:rsid w:val="00D64D77"/>
    <w:rsid w:val="00D917F6"/>
    <w:rsid w:val="00D94E09"/>
    <w:rsid w:val="00D979A3"/>
    <w:rsid w:val="00DA65EF"/>
    <w:rsid w:val="00DA68BD"/>
    <w:rsid w:val="00DC7E5C"/>
    <w:rsid w:val="00E0001F"/>
    <w:rsid w:val="00E24844"/>
    <w:rsid w:val="00E337C9"/>
    <w:rsid w:val="00E36A80"/>
    <w:rsid w:val="00E37690"/>
    <w:rsid w:val="00E6638C"/>
    <w:rsid w:val="00E75713"/>
    <w:rsid w:val="00E851A8"/>
    <w:rsid w:val="00E946AB"/>
    <w:rsid w:val="00EA3C25"/>
    <w:rsid w:val="00EA5A4E"/>
    <w:rsid w:val="00ED70A7"/>
    <w:rsid w:val="00EF3FCE"/>
    <w:rsid w:val="00EF59AC"/>
    <w:rsid w:val="00EF6787"/>
    <w:rsid w:val="00F12180"/>
    <w:rsid w:val="00F13A4C"/>
    <w:rsid w:val="00F1633B"/>
    <w:rsid w:val="00F23087"/>
    <w:rsid w:val="00F34AF7"/>
    <w:rsid w:val="00F40136"/>
    <w:rsid w:val="00F47C43"/>
    <w:rsid w:val="00F5050D"/>
    <w:rsid w:val="00F51B9B"/>
    <w:rsid w:val="00F60D1A"/>
    <w:rsid w:val="00F7282E"/>
    <w:rsid w:val="00F77319"/>
    <w:rsid w:val="00F838F0"/>
    <w:rsid w:val="00F97C1C"/>
    <w:rsid w:val="00FC424D"/>
    <w:rsid w:val="00FE44B5"/>
    <w:rsid w:val="5F56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note text"/>
    <w:basedOn w:val="a"/>
    <w:uiPriority w:val="99"/>
    <w:unhideWhenUsed/>
    <w:qFormat/>
    <w:pPr>
      <w:widowControl/>
      <w:autoSpaceDE/>
      <w:autoSpaceDN/>
    </w:pPr>
    <w:rPr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rPr>
      <w:sz w:val="29"/>
      <w:szCs w:val="29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List 2"/>
    <w:basedOn w:val="a"/>
    <w:qFormat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c">
    <w:name w:val="Table Grid"/>
    <w:basedOn w:val="a1"/>
    <w:uiPriority w:val="9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link w:val="ae"/>
    <w:uiPriority w:val="99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alibri" w:eastAsia="Calibri" w:hAnsi="Calibri" w:cs="Calibr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 w:cs="Calibri"/>
      <w:lang w:val="ru-RU"/>
    </w:rPr>
  </w:style>
  <w:style w:type="character" w:customStyle="1" w:styleId="af">
    <w:name w:val="Другое_"/>
    <w:basedOn w:val="a0"/>
    <w:link w:val="af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0">
    <w:name w:val="Другое"/>
    <w:basedOn w:val="a"/>
    <w:link w:val="af"/>
    <w:qFormat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e">
    <w:name w:val="Абзац списка Знак"/>
    <w:link w:val="ad"/>
    <w:uiPriority w:val="99"/>
    <w:qFormat/>
    <w:locked/>
    <w:rPr>
      <w:rFonts w:ascii="Calibri" w:eastAsia="Calibri" w:hAnsi="Calibri" w:cs="Calibri"/>
      <w:lang w:val="ru-RU"/>
    </w:rPr>
  </w:style>
  <w:style w:type="paragraph" w:customStyle="1" w:styleId="s16">
    <w:name w:val="s_16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link w:val="2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3">
    <w:name w:val="3"/>
    <w:basedOn w:val="a1"/>
    <w:qFormat/>
    <w:pPr>
      <w:spacing w:after="160" w:line="259" w:lineRule="auto"/>
    </w:pPr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s://urait.ru/bcode/518549" TargetMode="External"/><Relationship Id="rId26" Type="http://schemas.openxmlformats.org/officeDocument/2006/relationships/hyperlink" Target="http://www.theanimalworld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urait.ru/bcode/51503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urait.ru/bcode/513917" TargetMode="External"/><Relationship Id="rId25" Type="http://schemas.openxmlformats.org/officeDocument/2006/relationships/hyperlink" Target="https://anatomcom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yperlink" Target="https://urait.ru/bcode/51633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darwinmuseum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23" Type="http://schemas.openxmlformats.org/officeDocument/2006/relationships/hyperlink" Target="https://bio.1sept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urait.ru/bcode/51612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hyperlink" Target="https://www.sbio.info/" TargetMode="Externa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TBoKdKcgiFy2DyQa+qtmqp/i+YQ=</DigestValue>
    </Reference>
    <Reference URI="#idOfficeObject" Type="http://www.w3.org/2000/09/xmldsig#Object">
      <DigestMethod Algorithm="http://www.w3.org/2000/09/xmldsig#sha1"/>
      <DigestValue>fbdliCF49+KxxIpszFPHHdOgAQg=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Rq60JJuYrWDNSpFV5y/TcOLOfUk=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WSlOEX7HA0bQ/qFtNhcxWqQfZh7UnDXC1zarjtgx5fRUC+n7PJ917D85YI5Fr3k/uf6rvzBnTo84
syE87feb9uFxBKsgk3qJWgJxh5Dn38G5sOPpFyapXXx60frUGj4iQpuMc98XNbxQ8JZiHIABVkxc
a4zdVRA4V1Chi3mMNtY=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6.xml?ContentType=application/vnd.openxmlformats-officedocument.wordprocessingml.footer+xml">
        <DigestMethod Algorithm="http://www.w3.org/2000/09/xmldsig#sha1"/>
        <DigestValue>qed0DbRCvSvWHZCDCsAuL+EyoDU=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ShHbYJcnlaD6LkXJHm3PnV6msxU=</DigestValue>
      </Reference>
      <Reference URI="/word/fontTable.xml?ContentType=application/vnd.openxmlformats-officedocument.wordprocessingml.fontTable+xml">
        <DigestMethod Algorithm="http://www.w3.org/2000/09/xmldsig#sha1"/>
        <DigestValue>EgUbCkAiqQZw5ulY6uVMblAozXk=</DigestValue>
      </Reference>
      <Reference URI="/word/numbering.xml?ContentType=application/vnd.openxmlformats-officedocument.wordprocessingml.numbering+xml">
        <DigestMethod Algorithm="http://www.w3.org/2000/09/xmldsig#sha1"/>
        <DigestValue>5IRhEEk7AOGbTO9S77DFpRQ/8O4=</DigestValue>
      </Reference>
      <Reference URI="/word/styles.xml?ContentType=application/vnd.openxmlformats-officedocument.wordprocessingml.styles+xml">
        <DigestMethod Algorithm="http://www.w3.org/2000/09/xmldsig#sha1"/>
        <DigestValue>ZFSv6ekPBd/z7RQCdzmvLpVBCag=</DigestValue>
      </Reference>
      <Reference URI="/word/footer7.xml?ContentType=application/vnd.openxmlformats-officedocument.wordprocessingml.footer+xml">
        <DigestMethod Algorithm="http://www.w3.org/2000/09/xmldsig#sha1"/>
        <DigestValue>Q8IOQgnpqb8QxtFUqls85XsSlPA=</DigestValue>
      </Reference>
      <Reference URI="/word/footnotes.xml?ContentType=application/vnd.openxmlformats-officedocument.wordprocessingml.footnotes+xml">
        <DigestMethod Algorithm="http://www.w3.org/2000/09/xmldsig#sha1"/>
        <DigestValue>DKRZ1n+YE2dxPCXJ7ThwaDK5NH4=</DigestValue>
      </Reference>
      <Reference URI="/word/footer5.xml?ContentType=application/vnd.openxmlformats-officedocument.wordprocessingml.footer+xml">
        <DigestMethod Algorithm="http://www.w3.org/2000/09/xmldsig#sha1"/>
        <DigestValue>tMd0Gs78GnKzlm90/wCuQqX7t7k=</DigestValue>
      </Reference>
      <Reference URI="/word/document.xml?ContentType=application/vnd.openxmlformats-officedocument.wordprocessingml.document.main+xml">
        <DigestMethod Algorithm="http://www.w3.org/2000/09/xmldsig#sha1"/>
        <DigestValue>Oy2EaWRka/Q9oH5a5xUuCfmkd1w=</DigestValue>
      </Reference>
      <Reference URI="/word/footer4.xml?ContentType=application/vnd.openxmlformats-officedocument.wordprocessingml.footer+xml">
        <DigestMethod Algorithm="http://www.w3.org/2000/09/xmldsig#sha1"/>
        <DigestValue>/Da8B/gm/ixp7v4BIG00GFjQduA=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endnotes.xml?ContentType=application/vnd.openxmlformats-officedocument.wordprocessingml.endnotes+xml">
        <DigestMethod Algorithm="http://www.w3.org/2000/09/xmldsig#sha1"/>
        <DigestValue>ln07oFYvro2SoSd9kEZ0vahE12A=</DigestValue>
      </Reference>
      <Reference URI="/word/footer2.xml?ContentType=application/vnd.openxmlformats-officedocument.wordprocessingml.footer+xml">
        <DigestMethod Algorithm="http://www.w3.org/2000/09/xmldsig#sha1"/>
        <DigestValue>u/mTdF3UB0Ez6CQCLJge5vvldjM=</DigestValue>
      </Reference>
      <Reference URI="/word/footer3.xml?ContentType=application/vnd.openxmlformats-officedocument.wordprocessingml.footer+xml">
        <DigestMethod Algorithm="http://www.w3.org/2000/09/xmldsig#sha1"/>
        <DigestValue>jXTxZtwys7jFY65n1Zr49AVppMw=</DigestValue>
      </Reference>
      <Reference URI="/word/footer1.xml?ContentType=application/vnd.openxmlformats-officedocument.wordprocessingml.footer+xml">
        <DigestMethod Algorithm="http://www.w3.org/2000/09/xmldsig#sha1"/>
        <DigestValue>u42Ogqd5IOqzC7KmKysvDzIh/PE=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z/7eJbUbyD+SVnxq1n+kxa992+s=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2025-08-29T07:34:12Z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{1053FB3A-7325-4DF8-8CF1-F3AC2433FC5F}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2025-08-29T07:34:12Z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2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014F3-07DF-4526-8510-34562FFA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10070</Words>
  <Characters>57402</Characters>
  <Application>Microsoft Office Word</Application>
  <DocSecurity>0</DocSecurity>
  <Lines>478</Lines>
  <Paragraphs>134</Paragraphs>
  <ScaleCrop>false</ScaleCrop>
  <Company>Hewlett-Packard Company</Company>
  <LinksUpToDate>false</LinksUpToDate>
  <CharactersWithSpaces>67338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120</cp:revision>
  <cp:lastPrinted>2024-04-01T05:26:00Z</cp:lastPrinted>
  <dcterms:created xsi:type="dcterms:W3CDTF">2023-03-15T09:28:00Z</dcterms:created>
  <dcterms:modified xsi:type="dcterms:W3CDTF">2025-08-29T07:34:00Z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E7CD01A58E3247B2A303BA6DBDA6E7FF_12</vt:lpwstr>
  </property>
</Properties>
</file>