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75" w:tblpY="848"/>
        <w:tblW w:w="9497" w:type="dxa"/>
        <w:tblLayout w:type="fixed"/>
        <w:tblLook w:val="04A0" w:firstRow="1" w:lastRow="0" w:firstColumn="1" w:lastColumn="0" w:noHBand="0" w:noVBand="1"/>
      </w:tblPr>
      <w:tblGrid>
        <w:gridCol w:w="2976"/>
        <w:gridCol w:w="6521"/>
      </w:tblGrid>
      <w:tr w:rsidR="00BA3C61" w:rsidTr="00410C22">
        <w:trPr>
          <w:trHeight w:val="1833"/>
        </w:trPr>
        <w:tc>
          <w:tcPr>
            <w:tcW w:w="2976" w:type="dxa"/>
            <w:shd w:val="clear" w:color="auto" w:fill="auto"/>
            <w:vAlign w:val="center"/>
          </w:tcPr>
          <w:p w:rsidR="00BA3C61" w:rsidRPr="005E377F" w:rsidRDefault="00BA3C61" w:rsidP="0041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F6F3DE" wp14:editId="12F67261">
                  <wp:extent cx="1376737" cy="1171254"/>
                  <wp:effectExtent l="0" t="0" r="0" b="0"/>
                  <wp:docPr id="2" name="Рисунок 2" descr="https://apf.mail.ru/cgi-bin/readmsg/IMG-7d6f9a4a865b2783fdc532f1e117a944-V.jpg?id=15168572810000000538%3B0%3B1&amp;x-email=olga.neks.77%40mail.ru&amp;exif=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https://apf.mail.ru/cgi-bin/readmsg/IMG-7d6f9a4a865b2783fdc532f1e117a944-V.jpg?id=15168572810000000538%3B0%3B1&amp;x-email=olga.neks.77%40mail.ru&amp;exif=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500" cy="1170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BA3C61" w:rsidRDefault="00BA3C61" w:rsidP="0041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7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о </w:t>
            </w:r>
            <w:r w:rsidR="001E4E9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специальных условиях для получения образования инвалидами и лицами с ограниченными возможностями здоровья</w:t>
            </w:r>
          </w:p>
          <w:p w:rsidR="00BA3C61" w:rsidRPr="005E377F" w:rsidRDefault="00BA3C61" w:rsidP="00410C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46E5" w:rsidRPr="00753818" w:rsidTr="00410C22">
        <w:tc>
          <w:tcPr>
            <w:tcW w:w="2976" w:type="dxa"/>
            <w:shd w:val="clear" w:color="auto" w:fill="auto"/>
            <w:vAlign w:val="center"/>
          </w:tcPr>
          <w:p w:rsidR="009D46E5" w:rsidRPr="00753818" w:rsidRDefault="001E4E97" w:rsidP="001E4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об обеспечении доступа в здание образовательной организации, в том числе в общежитие, интернат, </w:t>
            </w:r>
            <w:proofErr w:type="gramStart"/>
            <w:r>
              <w:rPr>
                <w:rFonts w:ascii="Times New Roman" w:hAnsi="Times New Roman" w:cs="Times New Roman"/>
              </w:rPr>
              <w:t>приспособленных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для использования инвалидами и лицами с ограниченными возможностями здоровья</w:t>
            </w:r>
          </w:p>
        </w:tc>
        <w:tc>
          <w:tcPr>
            <w:tcW w:w="6521" w:type="dxa"/>
            <w:shd w:val="clear" w:color="auto" w:fill="FFFFFF" w:themeFill="background1"/>
          </w:tcPr>
          <w:p w:rsidR="009D46E5" w:rsidRPr="00753818" w:rsidRDefault="009D46E5" w:rsidP="00A97139">
            <w:pPr>
              <w:ind w:firstLine="317"/>
              <w:jc w:val="both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 xml:space="preserve">В целях обеспечения доступности основных структурно-функциональных зон в колледже-интернате установлены пандусы, оснащенные противоскользящим покрытием,  пути движения внутри здания (в </w:t>
            </w:r>
            <w:proofErr w:type="spellStart"/>
            <w:r w:rsidRPr="00753818">
              <w:rPr>
                <w:rFonts w:ascii="Times New Roman" w:hAnsi="Times New Roman" w:cs="Times New Roman"/>
              </w:rPr>
              <w:t>т.ч</w:t>
            </w:r>
            <w:proofErr w:type="spellEnd"/>
            <w:r w:rsidRPr="00753818">
              <w:rPr>
                <w:rFonts w:ascii="Times New Roman" w:hAnsi="Times New Roman" w:cs="Times New Roman"/>
              </w:rPr>
              <w:t xml:space="preserve">. пути эвакуации) оснащены поручнями.  Установлена система вызова персонала для инвалидов (кнопка вызова персонала). </w:t>
            </w:r>
            <w:r w:rsidR="00A97139">
              <w:rPr>
                <w:rFonts w:ascii="Times New Roman" w:hAnsi="Times New Roman" w:cs="Times New Roman"/>
              </w:rPr>
              <w:t>Для маломобильных лиц</w:t>
            </w:r>
            <w:r w:rsidR="00A97139">
              <w:t xml:space="preserve"> </w:t>
            </w:r>
            <w:r w:rsidR="00A97139">
              <w:rPr>
                <w:rFonts w:ascii="Times New Roman" w:hAnsi="Times New Roman" w:cs="Times New Roman"/>
              </w:rPr>
              <w:t>в наличии</w:t>
            </w:r>
            <w:r w:rsidR="00A97139" w:rsidRPr="00A97139">
              <w:rPr>
                <w:rFonts w:ascii="Times New Roman" w:hAnsi="Times New Roman" w:cs="Times New Roman"/>
              </w:rPr>
              <w:t xml:space="preserve"> кресло-коляска, лестничный подъемник с наклонным перемещением, установлена  уличная платформа-подъемник.</w:t>
            </w:r>
            <w:r w:rsidRPr="00753818">
              <w:rPr>
                <w:rFonts w:ascii="Times New Roman" w:hAnsi="Times New Roman" w:cs="Times New Roman"/>
                <w:color w:val="000000"/>
                <w:kern w:val="24"/>
              </w:rPr>
              <w:t xml:space="preserve"> Имеется выделенная стоянка автотранспортных сре</w:t>
            </w:r>
            <w:proofErr w:type="gramStart"/>
            <w:r w:rsidRPr="00753818">
              <w:rPr>
                <w:rFonts w:ascii="Times New Roman" w:hAnsi="Times New Roman" w:cs="Times New Roman"/>
                <w:color w:val="000000"/>
                <w:kern w:val="24"/>
              </w:rPr>
              <w:t>дств дл</w:t>
            </w:r>
            <w:proofErr w:type="gramEnd"/>
            <w:r w:rsidRPr="00753818">
              <w:rPr>
                <w:rFonts w:ascii="Times New Roman" w:hAnsi="Times New Roman" w:cs="Times New Roman"/>
                <w:color w:val="000000"/>
                <w:kern w:val="24"/>
              </w:rPr>
              <w:t xml:space="preserve">я инвалидов. При входе в здание колледжа-интерната имеется вывеска с названием и графиком работы организации, </w:t>
            </w:r>
            <w:proofErr w:type="gramStart"/>
            <w:r w:rsidRPr="00753818">
              <w:rPr>
                <w:rFonts w:ascii="Times New Roman" w:hAnsi="Times New Roman" w:cs="Times New Roman"/>
                <w:color w:val="000000"/>
                <w:kern w:val="24"/>
              </w:rPr>
              <w:t>выполненных</w:t>
            </w:r>
            <w:proofErr w:type="gramEnd"/>
            <w:r w:rsidRPr="00753818">
              <w:rPr>
                <w:rFonts w:ascii="Times New Roman" w:hAnsi="Times New Roman" w:cs="Times New Roman"/>
                <w:color w:val="000000"/>
                <w:kern w:val="24"/>
              </w:rPr>
              <w:t xml:space="preserve"> рельефно-точечным шрифтом Брайля и на контрастном фоне,  а также тактильно-контрастные указатели.  Осуществлена контрастная маркировка ступеней наружной лестницы.</w:t>
            </w:r>
            <w:r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1E4E97" w:rsidRPr="00753818" w:rsidTr="00410C22">
        <w:tc>
          <w:tcPr>
            <w:tcW w:w="2976" w:type="dxa"/>
            <w:shd w:val="clear" w:color="auto" w:fill="auto"/>
            <w:vAlign w:val="center"/>
          </w:tcPr>
          <w:p w:rsidR="001E4E97" w:rsidRDefault="001E4E97" w:rsidP="001E4E97">
            <w:pPr>
              <w:jc w:val="center"/>
              <w:rPr>
                <w:rFonts w:ascii="Times New Roman" w:hAnsi="Times New Roman" w:cs="Times New Roman"/>
              </w:rPr>
            </w:pPr>
            <w:r w:rsidRPr="00753818">
              <w:rPr>
                <w:rFonts w:ascii="Times New Roman" w:hAnsi="Times New Roman" w:cs="Times New Roman"/>
              </w:rPr>
              <w:t>Информация о наличии специальных технических средств обучения коллективного и индивидуального пользования</w:t>
            </w:r>
            <w:r>
              <w:rPr>
                <w:rFonts w:ascii="Times New Roman" w:hAnsi="Times New Roman" w:cs="Times New Roman"/>
              </w:rPr>
              <w:t xml:space="preserve"> инвалидов и лиц с ограниченными возможностями здоровья</w:t>
            </w:r>
          </w:p>
          <w:p w:rsidR="001E4E97" w:rsidRDefault="001E4E97" w:rsidP="001E4E97">
            <w:pPr>
              <w:jc w:val="center"/>
              <w:rPr>
                <w:rFonts w:ascii="Times New Roman" w:hAnsi="Times New Roman" w:cs="Times New Roman"/>
              </w:rPr>
            </w:pPr>
          </w:p>
          <w:p w:rsidR="001E4E97" w:rsidRPr="00753818" w:rsidRDefault="001E4E97" w:rsidP="001E4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D2321" wp14:editId="6D698E10">
                  <wp:extent cx="1429385" cy="953135"/>
                  <wp:effectExtent l="0" t="0" r="0" b="0"/>
                  <wp:docPr id="5" name="Рисунок 5" descr="https://aura-med.ru/image/data/doki-ds/ds-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ura-med.ru/image/data/doki-ds/ds-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 w:themeFill="background1"/>
          </w:tcPr>
          <w:p w:rsidR="001E4E97" w:rsidRPr="00753818" w:rsidRDefault="001E4E97" w:rsidP="001E4E97">
            <w:pPr>
              <w:pStyle w:val="Default"/>
              <w:ind w:firstLine="317"/>
              <w:jc w:val="both"/>
              <w:rPr>
                <w:color w:val="auto"/>
                <w:sz w:val="22"/>
                <w:szCs w:val="22"/>
              </w:rPr>
            </w:pPr>
            <w:r w:rsidRPr="00753818">
              <w:rPr>
                <w:sz w:val="22"/>
                <w:szCs w:val="22"/>
              </w:rPr>
              <w:t xml:space="preserve">В целях комфортного доступа обучающегося с нарушением </w:t>
            </w:r>
            <w:r w:rsidRPr="00711AAE">
              <w:rPr>
                <w:i/>
                <w:sz w:val="22"/>
                <w:szCs w:val="22"/>
              </w:rPr>
              <w:t>опорно-двигательного аппарата</w:t>
            </w:r>
            <w:r w:rsidRPr="00753818">
              <w:rPr>
                <w:sz w:val="22"/>
                <w:szCs w:val="22"/>
              </w:rPr>
              <w:t xml:space="preserve"> к образованию  может использоваться персональный </w:t>
            </w:r>
            <w:r w:rsidRPr="00753818">
              <w:rPr>
                <w:color w:val="auto"/>
                <w:sz w:val="22"/>
                <w:szCs w:val="22"/>
              </w:rPr>
              <w:t>ноутбук для приема-передачи учебной информации в доступных формах.</w:t>
            </w:r>
            <w:r w:rsidRPr="00753818">
              <w:rPr>
                <w:sz w:val="22"/>
                <w:szCs w:val="22"/>
              </w:rPr>
              <w:t xml:space="preserve"> </w:t>
            </w:r>
            <w:r w:rsidRPr="00753818">
              <w:rPr>
                <w:color w:val="auto"/>
                <w:sz w:val="22"/>
                <w:szCs w:val="22"/>
              </w:rPr>
              <w:t xml:space="preserve"> В целях реализации адаптированной программы предусмотрена возможность обучения с использованием инструментария, представленного в печатной форме, в форме электронного документа. При наличии запросов обучающихся с нарушениями опорно-двигательного аппарата или по рекомендации педагога-психолога для представления учебного материала создаются контекстные индивидуально ориентированные мультимедийные презентации.</w:t>
            </w:r>
          </w:p>
          <w:p w:rsidR="001E4E97" w:rsidRPr="00753818" w:rsidRDefault="001E4E97" w:rsidP="001E4E97">
            <w:pPr>
              <w:pStyle w:val="Default"/>
              <w:ind w:firstLine="317"/>
              <w:jc w:val="both"/>
              <w:rPr>
                <w:sz w:val="22"/>
                <w:szCs w:val="22"/>
              </w:rPr>
            </w:pPr>
            <w:proofErr w:type="gramStart"/>
            <w:r w:rsidRPr="00753818">
              <w:rPr>
                <w:sz w:val="22"/>
                <w:szCs w:val="22"/>
              </w:rPr>
              <w:t xml:space="preserve">В целях комфортного доступа </w:t>
            </w:r>
            <w:r w:rsidRPr="00711AAE">
              <w:rPr>
                <w:i/>
                <w:sz w:val="22"/>
                <w:szCs w:val="22"/>
              </w:rPr>
              <w:t>слабовидящего</w:t>
            </w:r>
            <w:r w:rsidRPr="00753818">
              <w:rPr>
                <w:sz w:val="22"/>
                <w:szCs w:val="22"/>
              </w:rPr>
              <w:t xml:space="preserve"> обучающегося к образованию используется </w:t>
            </w:r>
            <w:r w:rsidRPr="00753818">
              <w:rPr>
                <w:color w:val="auto"/>
                <w:sz w:val="22"/>
                <w:szCs w:val="22"/>
              </w:rPr>
              <w:t>персональный компьютер, оснащенный необходимым для слабовидящего обучающегося программным обеспечением, адаптированный (с учетом особых образовательных потребностей слабовидящих обучающихся) официальный сайт колледжа,</w:t>
            </w:r>
            <w:r w:rsidRPr="00753818">
              <w:rPr>
                <w:sz w:val="22"/>
                <w:szCs w:val="22"/>
              </w:rPr>
              <w:t xml:space="preserve"> интерактивные доски, проекционный экран.</w:t>
            </w:r>
            <w:proofErr w:type="gramEnd"/>
            <w:r w:rsidRPr="00753818">
              <w:rPr>
                <w:sz w:val="22"/>
                <w:szCs w:val="22"/>
              </w:rPr>
              <w:t xml:space="preserve"> При использовании интерактивной доски и проекционного экрана обеспечивается равномерное их освещение и отсутствие световых пятен повышенной яркости. На занятиях обучающиеся имею</w:t>
            </w:r>
            <w:r>
              <w:rPr>
                <w:sz w:val="22"/>
                <w:szCs w:val="22"/>
              </w:rPr>
              <w:t xml:space="preserve">т возможность использовать лупы, </w:t>
            </w:r>
            <w:r w:rsidRPr="001E4E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имеются </w:t>
            </w:r>
            <w:r w:rsidRPr="001E4E97">
              <w:rPr>
                <w:sz w:val="22"/>
                <w:szCs w:val="22"/>
              </w:rPr>
              <w:t>накле</w:t>
            </w:r>
            <w:r>
              <w:rPr>
                <w:sz w:val="22"/>
                <w:szCs w:val="22"/>
              </w:rPr>
              <w:t>йки</w:t>
            </w:r>
            <w:r w:rsidRPr="001E4E97">
              <w:rPr>
                <w:sz w:val="22"/>
                <w:szCs w:val="22"/>
              </w:rPr>
              <w:t xml:space="preserve"> на клавиатуры с азбукой Брайля</w:t>
            </w:r>
            <w:r>
              <w:rPr>
                <w:sz w:val="22"/>
                <w:szCs w:val="22"/>
              </w:rPr>
              <w:t>.</w:t>
            </w:r>
          </w:p>
          <w:p w:rsidR="001E4E97" w:rsidRPr="00753818" w:rsidRDefault="001E4E97" w:rsidP="001E4E97">
            <w:pPr>
              <w:pStyle w:val="Default"/>
              <w:ind w:firstLine="317"/>
              <w:jc w:val="both"/>
              <w:rPr>
                <w:sz w:val="22"/>
                <w:szCs w:val="22"/>
              </w:rPr>
            </w:pPr>
            <w:r w:rsidRPr="00753818">
              <w:rPr>
                <w:color w:val="auto"/>
                <w:sz w:val="22"/>
                <w:szCs w:val="22"/>
              </w:rPr>
              <w:t xml:space="preserve">Специальными условиями для </w:t>
            </w:r>
            <w:proofErr w:type="gramStart"/>
            <w:r w:rsidRPr="00711AAE">
              <w:rPr>
                <w:i/>
                <w:color w:val="auto"/>
                <w:sz w:val="22"/>
                <w:szCs w:val="22"/>
              </w:rPr>
              <w:t>слабослышащих</w:t>
            </w:r>
            <w:proofErr w:type="gramEnd"/>
            <w:r w:rsidRPr="00753818">
              <w:rPr>
                <w:color w:val="auto"/>
                <w:sz w:val="22"/>
                <w:szCs w:val="22"/>
              </w:rPr>
              <w:t xml:space="preserve"> обучающихся является продуманность освещенности лица говорящего и фона за ним, использование современной электроакустической, в том числе звукоусиливающей аппаратуры (</w:t>
            </w:r>
            <w:r w:rsidRPr="00753818">
              <w:rPr>
                <w:sz w:val="22"/>
                <w:szCs w:val="22"/>
              </w:rPr>
              <w:t>портативная информационная индукционная система)</w:t>
            </w:r>
            <w:r w:rsidRPr="00753818">
              <w:rPr>
                <w:color w:val="auto"/>
                <w:sz w:val="22"/>
                <w:szCs w:val="22"/>
              </w:rPr>
              <w:t xml:space="preserve">, а также аппаратуры, позволяющей лучше видеть происходящее на расстоянии (проецирование на большой экран). </w:t>
            </w:r>
            <w:r w:rsidRPr="001E4E97">
              <w:rPr>
                <w:sz w:val="22"/>
                <w:szCs w:val="22"/>
              </w:rPr>
              <w:t>О</w:t>
            </w:r>
            <w:r w:rsidRPr="001E4E97">
              <w:rPr>
                <w:sz w:val="22"/>
                <w:szCs w:val="22"/>
              </w:rPr>
              <w:t xml:space="preserve">бучающимся - инвалидам по слуху при необходимости </w:t>
            </w:r>
            <w:r>
              <w:rPr>
                <w:sz w:val="22"/>
                <w:szCs w:val="22"/>
              </w:rPr>
              <w:t xml:space="preserve">предоставляются </w:t>
            </w:r>
            <w:r w:rsidRPr="001E4E97">
              <w:rPr>
                <w:sz w:val="22"/>
                <w:szCs w:val="22"/>
              </w:rPr>
              <w:t xml:space="preserve">услуги переводчика русского жестового языка, </w:t>
            </w:r>
            <w:r>
              <w:rPr>
                <w:sz w:val="22"/>
                <w:szCs w:val="22"/>
              </w:rPr>
              <w:t xml:space="preserve">имеется </w:t>
            </w:r>
            <w:r w:rsidRPr="001E4E97">
              <w:rPr>
                <w:sz w:val="22"/>
                <w:szCs w:val="22"/>
              </w:rPr>
              <w:t xml:space="preserve"> электронное табло - бегущая строка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410C22" w:rsidRDefault="00410C22" w:rsidP="008C09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E97" w:rsidRDefault="001E4E97" w:rsidP="008C09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E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341A"/>
    <w:multiLevelType w:val="hybridMultilevel"/>
    <w:tmpl w:val="AF84DCD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D4756D"/>
    <w:multiLevelType w:val="hybridMultilevel"/>
    <w:tmpl w:val="5F56FC7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CD"/>
    <w:rsid w:val="000057C6"/>
    <w:rsid w:val="00101D3F"/>
    <w:rsid w:val="00117647"/>
    <w:rsid w:val="00135623"/>
    <w:rsid w:val="00142063"/>
    <w:rsid w:val="001A1C7A"/>
    <w:rsid w:val="001C5F54"/>
    <w:rsid w:val="001E4E97"/>
    <w:rsid w:val="002709EA"/>
    <w:rsid w:val="002B56E1"/>
    <w:rsid w:val="002B79A5"/>
    <w:rsid w:val="00322A40"/>
    <w:rsid w:val="00351B61"/>
    <w:rsid w:val="00386CC1"/>
    <w:rsid w:val="003C757E"/>
    <w:rsid w:val="00410C22"/>
    <w:rsid w:val="004B13CA"/>
    <w:rsid w:val="004B3036"/>
    <w:rsid w:val="004B3814"/>
    <w:rsid w:val="00531AF0"/>
    <w:rsid w:val="005A7F11"/>
    <w:rsid w:val="005F17D5"/>
    <w:rsid w:val="005F1DFB"/>
    <w:rsid w:val="00627F68"/>
    <w:rsid w:val="00632A7E"/>
    <w:rsid w:val="006F35DB"/>
    <w:rsid w:val="0071350E"/>
    <w:rsid w:val="00783195"/>
    <w:rsid w:val="007F7ECE"/>
    <w:rsid w:val="0087620B"/>
    <w:rsid w:val="008B28A3"/>
    <w:rsid w:val="008C0967"/>
    <w:rsid w:val="008F7490"/>
    <w:rsid w:val="00911771"/>
    <w:rsid w:val="00935E0F"/>
    <w:rsid w:val="0097073A"/>
    <w:rsid w:val="00984ECD"/>
    <w:rsid w:val="009D46E5"/>
    <w:rsid w:val="009F668E"/>
    <w:rsid w:val="00A97139"/>
    <w:rsid w:val="00AA0F36"/>
    <w:rsid w:val="00AA3163"/>
    <w:rsid w:val="00AC5270"/>
    <w:rsid w:val="00AE2CCC"/>
    <w:rsid w:val="00B6693C"/>
    <w:rsid w:val="00BA3C61"/>
    <w:rsid w:val="00C55D14"/>
    <w:rsid w:val="00C65E04"/>
    <w:rsid w:val="00D01603"/>
    <w:rsid w:val="00D20623"/>
    <w:rsid w:val="00D80A54"/>
    <w:rsid w:val="00E97424"/>
    <w:rsid w:val="00EE27DD"/>
    <w:rsid w:val="00F91A63"/>
    <w:rsid w:val="00FE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6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CC1"/>
    <w:pPr>
      <w:ind w:left="720"/>
      <w:contextualSpacing/>
    </w:pPr>
  </w:style>
  <w:style w:type="character" w:customStyle="1" w:styleId="2">
    <w:name w:val="Основной текст (2)"/>
    <w:basedOn w:val="a0"/>
    <w:rsid w:val="0071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D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7620B"/>
    <w:rPr>
      <w:color w:val="0000FF" w:themeColor="hyperlink"/>
      <w:u w:val="single"/>
    </w:rPr>
  </w:style>
  <w:style w:type="paragraph" w:customStyle="1" w:styleId="Default">
    <w:name w:val="Default"/>
    <w:rsid w:val="00BA3C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09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9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66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6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86CC1"/>
    <w:pPr>
      <w:ind w:left="720"/>
      <w:contextualSpacing/>
    </w:pPr>
  </w:style>
  <w:style w:type="character" w:customStyle="1" w:styleId="2">
    <w:name w:val="Основной текст (2)"/>
    <w:basedOn w:val="a0"/>
    <w:rsid w:val="007135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D8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7620B"/>
    <w:rPr>
      <w:color w:val="0000FF" w:themeColor="hyperlink"/>
      <w:u w:val="single"/>
    </w:rPr>
  </w:style>
  <w:style w:type="paragraph" w:customStyle="1" w:styleId="Default">
    <w:name w:val="Default"/>
    <w:rsid w:val="00BA3C6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DCE95-D9FE-4C82-9EFC-FE7D1BA8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--</cp:lastModifiedBy>
  <cp:revision>33</cp:revision>
  <dcterms:created xsi:type="dcterms:W3CDTF">2020-03-19T04:41:00Z</dcterms:created>
  <dcterms:modified xsi:type="dcterms:W3CDTF">2024-08-07T05:16:00Z</dcterms:modified>
</cp:coreProperties>
</file>